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49" w:rsidRDefault="00A01549" w:rsidP="00A0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1549">
        <w:rPr>
          <w:rFonts w:ascii="Times New Roman" w:hAnsi="Times New Roman" w:cs="Times New Roman"/>
          <w:b/>
          <w:sz w:val="28"/>
          <w:szCs w:val="24"/>
        </w:rPr>
        <w:t>Приложение</w:t>
      </w:r>
      <w:proofErr w:type="gramStart"/>
      <w:r w:rsidRPr="00A01549">
        <w:rPr>
          <w:rFonts w:ascii="Times New Roman" w:hAnsi="Times New Roman" w:cs="Times New Roman"/>
          <w:b/>
          <w:sz w:val="28"/>
          <w:szCs w:val="24"/>
        </w:rPr>
        <w:t xml:space="preserve">  А</w:t>
      </w:r>
      <w:proofErr w:type="gramEnd"/>
      <w:r w:rsidRPr="00A0154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F0EBE" w:rsidRPr="00A01549" w:rsidRDefault="00594999" w:rsidP="00A0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1549">
        <w:rPr>
          <w:rFonts w:ascii="Times New Roman" w:hAnsi="Times New Roman" w:cs="Times New Roman"/>
          <w:b/>
          <w:sz w:val="28"/>
          <w:szCs w:val="24"/>
        </w:rPr>
        <w:t>Описание оборудования</w:t>
      </w:r>
    </w:p>
    <w:p w:rsidR="00A01549" w:rsidRPr="00B07EB1" w:rsidRDefault="00A01549" w:rsidP="00A01549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EB1">
        <w:rPr>
          <w:rFonts w:ascii="Times New Roman" w:eastAsia="Calibri" w:hAnsi="Times New Roman" w:cs="Times New Roman"/>
          <w:b/>
          <w:sz w:val="28"/>
          <w:szCs w:val="24"/>
        </w:rPr>
        <w:t xml:space="preserve">специальность  </w:t>
      </w:r>
      <w:r w:rsidRPr="00B07E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15.02.07 Автоматизация технологических процессов и производств (по отраслям)</w:t>
      </w:r>
    </w:p>
    <w:p w:rsidR="00A01549" w:rsidRDefault="00A01549" w:rsidP="00FF0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BE" w:rsidRDefault="00FF0EBE" w:rsidP="00FF0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0E">
        <w:rPr>
          <w:rFonts w:ascii="Times New Roman" w:hAnsi="Times New Roman" w:cs="Times New Roman"/>
          <w:b/>
          <w:sz w:val="28"/>
          <w:szCs w:val="28"/>
        </w:rPr>
        <w:t>Одноканальный блок питания ОВЕН БП30Б-Д3</w:t>
      </w:r>
    </w:p>
    <w:p w:rsidR="00FF0EBE" w:rsidRDefault="00FF0EBE" w:rsidP="00FF0E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0EBE" w:rsidRPr="00F6750E" w:rsidRDefault="00FF0EBE" w:rsidP="00FF0E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DED576" wp14:editId="5AAFCEE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671955" cy="2133600"/>
            <wp:effectExtent l="0" t="0" r="4445" b="0"/>
            <wp:wrapTight wrapText="bothSides">
              <wp:wrapPolygon edited="0">
                <wp:start x="0" y="0"/>
                <wp:lineTo x="0" y="21407"/>
                <wp:lineTo x="21411" y="21407"/>
                <wp:lineTo x="21411" y="0"/>
                <wp:lineTo x="0" y="0"/>
              </wp:wrapPolygon>
            </wp:wrapTight>
            <wp:docPr id="1" name="Рисунок 1" descr="http://www.owen.ru/uploads/bp3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wen.ru/uploads/bp30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</w:t>
      </w:r>
    </w:p>
    <w:p w:rsidR="00FF0EBE" w:rsidRPr="00D11545" w:rsidRDefault="00FF0EBE" w:rsidP="00FF0E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переменного (постоянного) напряжения в постоянное стабилизированное напряжение</w:t>
      </w:r>
    </w:p>
    <w:p w:rsidR="00FF0EBE" w:rsidRPr="00D11545" w:rsidRDefault="00FF0EBE" w:rsidP="00FF0E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пускового тока с помощью терморезистора</w:t>
      </w:r>
    </w:p>
    <w:p w:rsidR="00FF0EBE" w:rsidRPr="00D11545" w:rsidRDefault="00FF0EBE" w:rsidP="00FF0E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 перенапряжения и импульсных помех на входе с помощью варистора</w:t>
      </w:r>
    </w:p>
    <w:p w:rsidR="00FF0EBE" w:rsidRPr="00D11545" w:rsidRDefault="00FF0EBE" w:rsidP="00FF0E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 перегрузки, короткого замыкания и перегрева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00"/>
        <w:gridCol w:w="2871"/>
      </w:tblGrid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напряжение блока питания:</w:t>
            </w:r>
          </w:p>
        </w:tc>
        <w:tc>
          <w:tcPr>
            <w:tcW w:w="1500" w:type="pct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переменного тока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90...264</w:t>
            </w:r>
            <w:proofErr w:type="gramStart"/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постоянного тока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110...370</w:t>
            </w:r>
            <w:proofErr w:type="gramStart"/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входного переменного напряжения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47...63 Гц</w:t>
            </w:r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срабатывания защиты по току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1,4</w:t>
            </w:r>
            <w:r w:rsidRPr="00DB1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выходная мощность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Вт</w:t>
            </w:r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выходного напряжения при изменении напряжения питания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±0,2 %</w:t>
            </w:r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Нестабильность выходного напряжения при изменении тока нагрузки от 0,1 </w:t>
            </w:r>
            <w:proofErr w:type="spellStart"/>
            <w:r w:rsidRPr="00DB1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B10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±0,2 %</w:t>
            </w:r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диапазон температур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–20...+50 °C</w:t>
            </w:r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температурной нестабильности выходного напряжения в рабочем диапазоне температур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±0,015 % / °C</w:t>
            </w:r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прочность изоляции: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вход - выход (действующее значение)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вход - корпус (действующее значение)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радиопомех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ГОСТ Р 51527 группа</w:t>
            </w:r>
            <w:proofErr w:type="gramStart"/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габаритные размеры корпуса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Д3, 54х90х58 мм</w:t>
            </w:r>
          </w:p>
        </w:tc>
      </w:tr>
      <w:tr w:rsidR="00FF0EBE" w:rsidRPr="00D11545" w:rsidTr="006B035C"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корпуса (со стороны передней панели)</w:t>
            </w:r>
          </w:p>
        </w:tc>
        <w:tc>
          <w:tcPr>
            <w:tcW w:w="0" w:type="auto"/>
            <w:hideMark/>
          </w:tcPr>
          <w:p w:rsidR="00FF0EBE" w:rsidRPr="00DB10FA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IP20</w:t>
            </w:r>
          </w:p>
        </w:tc>
      </w:tr>
    </w:tbl>
    <w:p w:rsidR="00A01549" w:rsidRDefault="00A01549" w:rsidP="00FF0EBE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</w:p>
    <w:p w:rsidR="00A01549" w:rsidRDefault="00A01549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FF0EBE" w:rsidRPr="00F6750E" w:rsidRDefault="00FF0EBE" w:rsidP="00FF0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ввода аналоговых сигналов МВ110-8А</w:t>
      </w:r>
    </w:p>
    <w:p w:rsidR="00FF0EBE" w:rsidRDefault="00FF0EBE" w:rsidP="00FF0EBE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9CB9D5B" wp14:editId="63604FDF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1988185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317" y="21459"/>
                <wp:lineTo x="21317" y="0"/>
                <wp:lineTo x="0" y="0"/>
              </wp:wrapPolygon>
            </wp:wrapTight>
            <wp:docPr id="2" name="Рисунок 2" descr="&amp;Mcy;&amp;ocy;&amp;dcy;&amp;ucy;&amp;lcy;&amp;softcy; &amp;vcy;&amp;vcy;&amp;ocy;&amp;dcy;&amp;acy; &amp;acy;&amp;ncy;&amp;acy;&amp;lcy;&amp;ocy;&amp;gcy;&amp;ocy;&amp;vcy;&amp;ycy;&amp;khcy; &amp;scy;&amp;icy;&amp;gcy;&amp;ncy;&amp;acy;&amp;lcy;&amp;ocy;&amp;vcy; &amp;Ocy;&amp;Vcy;&amp;IEcy;&amp;Ncy; &amp;Mcy;&amp;Vcy;110-8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Mcy;&amp;ocy;&amp;dcy;&amp;ucy;&amp;lcy;&amp;softcy; &amp;vcy;&amp;vcy;&amp;ocy;&amp;dcy;&amp;acy; &amp;acy;&amp;ncy;&amp;acy;&amp;lcy;&amp;ocy;&amp;gcy;&amp;ocy;&amp;vcy;&amp;ycy;&amp;khcy; &amp;scy;&amp;icy;&amp;gcy;&amp;ncy;&amp;acy;&amp;lcy;&amp;ocy;&amp;vcy; &amp;Ocy;&amp;Vcy;&amp;IEcy;&amp;Ncy; &amp;Mcy;&amp;Vcy;110-8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EBE" w:rsidRPr="006D63BD" w:rsidRDefault="00FF0EBE" w:rsidP="00FF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3BD">
        <w:t xml:space="preserve"> </w:t>
      </w:r>
      <w:r w:rsidRPr="006D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прибора</w:t>
      </w:r>
    </w:p>
    <w:p w:rsidR="00FF0EBE" w:rsidRPr="006D63BD" w:rsidRDefault="00FF0EBE" w:rsidP="00FF0E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предназначен для измерения аналоговых сигналов, преобразования измеренных параметров в значение физической величины и последующей передачи этого значения по сети RS-485.</w:t>
      </w:r>
    </w:p>
    <w:p w:rsidR="00FF0EBE" w:rsidRDefault="00FF0EBE" w:rsidP="00FF0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0EBE" w:rsidRDefault="00FF0EBE" w:rsidP="00FF0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0EBE" w:rsidRPr="004927F1" w:rsidRDefault="00FF0EBE" w:rsidP="00FF0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</w:t>
      </w:r>
      <w:r w:rsidRPr="00492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арактеристики прибора ОВЕН МВ110-8А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48"/>
        <w:gridCol w:w="4223"/>
      </w:tblGrid>
      <w:tr w:rsidR="00FF0EBE" w:rsidRPr="004927F1" w:rsidTr="006B035C">
        <w:tc>
          <w:tcPr>
            <w:tcW w:w="0" w:type="auto"/>
            <w:gridSpan w:val="2"/>
            <w:hideMark/>
          </w:tcPr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6E3C09" wp14:editId="3F01E5B5">
                  <wp:extent cx="12065" cy="12065"/>
                  <wp:effectExtent l="0" t="0" r="0" b="0"/>
                  <wp:docPr id="3" name="Рисунок 3" descr="http://www.owen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owen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питания: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90 до 264</w:t>
            </w:r>
            <w:proofErr w:type="gram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переменного тока (номинальное напряжение 220 В) частотой от 47 до 63Гц или</w:t>
            </w:r>
          </w:p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375</w:t>
            </w:r>
            <w:proofErr w:type="gram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постоянного тока (номинальное напряжение 24 В)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мощность, ВА, не более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аналоговых входов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опроса одного входа*: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термометры сопротивления, </w:t>
            </w:r>
            <w:proofErr w:type="gram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термоэлектрические преобразователи и унифицированные сигналы постоянного напряжения и тока, </w:t>
            </w:r>
            <w:proofErr w:type="gram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основной приведенной погрешности при измерении:</w:t>
            </w:r>
          </w:p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термоэлектрическими преобразователями, %</w:t>
            </w:r>
          </w:p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термометрами сопротивления и унифицированными сигналами постоянного напряжения и тока, %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прочность изоляции цепей, </w:t>
            </w:r>
            <w:proofErr w:type="gram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связи с компьютером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RS-485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обмена по интерфейсу RS-485, бит/сек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115200</w:t>
            </w:r>
          </w:p>
        </w:tc>
      </w:tr>
      <w:tr w:rsidR="00FF0EBE" w:rsidRPr="00A01549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связи, используемый для передачи информации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ОВЕН</w:t>
            </w: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ModBus</w:t>
            </w:r>
            <w:proofErr w:type="spell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-RTU; </w:t>
            </w: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ModBus</w:t>
            </w:r>
            <w:proofErr w:type="spell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-ASCII; DCON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корпуса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IP20 со стороны передней панели,</w:t>
            </w:r>
          </w:p>
          <w:p w:rsidR="00FF0EBE" w:rsidRPr="004927F1" w:rsidRDefault="00FF0EBE" w:rsidP="006B0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IP00 со стороны </w:t>
            </w:r>
            <w:proofErr w:type="spell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клеммной</w:t>
            </w:r>
            <w:proofErr w:type="spell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колодки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прибора, </w:t>
            </w:r>
            <w:proofErr w:type="gram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63х110х73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прибора, </w:t>
            </w:r>
            <w:proofErr w:type="gram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срок службы, лет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0EBE" w:rsidRPr="004927F1" w:rsidTr="006B035C"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наработка на отказ, </w:t>
            </w:r>
            <w:proofErr w:type="gramStart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hideMark/>
          </w:tcPr>
          <w:p w:rsidR="00FF0EBE" w:rsidRPr="004927F1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</w:tbl>
    <w:p w:rsidR="00FF0EBE" w:rsidRDefault="00FF0EBE" w:rsidP="00FF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</w:t>
      </w:r>
      <w:r w:rsidRPr="00F0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дискретного вывода ОВЕН МУ110-8Р</w:t>
      </w:r>
    </w:p>
    <w:p w:rsidR="00FF0EBE" w:rsidRDefault="00FF0EBE" w:rsidP="00FF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8530DCC" wp14:editId="25454F4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994535" cy="2346960"/>
            <wp:effectExtent l="0" t="0" r="5715" b="0"/>
            <wp:wrapTight wrapText="bothSides">
              <wp:wrapPolygon edited="0">
                <wp:start x="0" y="0"/>
                <wp:lineTo x="0" y="21390"/>
                <wp:lineTo x="21456" y="21390"/>
                <wp:lineTo x="21456" y="0"/>
                <wp:lineTo x="0" y="0"/>
              </wp:wrapPolygon>
            </wp:wrapTight>
            <wp:docPr id="5" name="Рисунок 5" descr="&amp;Mcy;&amp;ocy;&amp;dcy;&amp;ucy;&amp;lcy;&amp;softcy; &amp;dcy;&amp;icy;&amp;scy;&amp;kcy;&amp;rcy;&amp;iecy;&amp;tcy;&amp;ncy;&amp;ocy;&amp;gcy;&amp;ocy; &amp;vcy;&amp;ycy;&amp;vcy;&amp;ocy;&amp;dcy;&amp;acy; &amp;Ocy;&amp;Vcy;&amp;IEcy;&amp;Ncy; &amp;Mcy;&amp;Ucy;110-8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Mcy;&amp;ocy;&amp;dcy;&amp;ucy;&amp;lcy;&amp;softcy; &amp;dcy;&amp;icy;&amp;scy;&amp;kcy;&amp;rcy;&amp;iecy;&amp;tcy;&amp;ncy;&amp;ocy;&amp;gcy;&amp;ocy; &amp;vcy;&amp;ycy;&amp;vcy;&amp;ocy;&amp;dcy;&amp;acy; &amp;Ocy;&amp;Vcy;&amp;IEcy;&amp;Ncy; &amp;Mcy;&amp;Ucy;110-8&amp;R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EBE" w:rsidRPr="00F0438B" w:rsidRDefault="00FF0EBE" w:rsidP="00FF0EB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особенности модуля дискретного вывода ОВЕН МУ110-8Р</w:t>
      </w:r>
    </w:p>
    <w:p w:rsidR="00FF0EBE" w:rsidRPr="00F0438B" w:rsidRDefault="00FF0EBE" w:rsidP="00FF0E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8B">
        <w:rPr>
          <w:rFonts w:ascii="Times New Roman" w:eastAsia="Times New Roman" w:hAnsi="Times New Roman" w:cs="Times New Roman"/>
          <w:sz w:val="28"/>
          <w:szCs w:val="28"/>
          <w:lang w:eastAsia="ru-RU"/>
        </w:rPr>
        <w:t>8 каналов дискретного вывода</w:t>
      </w:r>
    </w:p>
    <w:p w:rsidR="00FF0EBE" w:rsidRPr="00F0438B" w:rsidRDefault="00FF0EBE" w:rsidP="00FF0E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выходных элементов: Р – э/м реле 4</w:t>
      </w:r>
      <w:proofErr w:type="gramStart"/>
      <w:r w:rsidRPr="00F0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0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~250 В или =24 В</w:t>
      </w:r>
    </w:p>
    <w:p w:rsidR="00FF0EBE" w:rsidRPr="00F0438B" w:rsidRDefault="00FF0EBE" w:rsidP="00FF0E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выдачи ШИМ-сигнала с любого выхода</w:t>
      </w:r>
    </w:p>
    <w:p w:rsidR="00FF0EBE" w:rsidRDefault="00FF0EBE" w:rsidP="00FF0EB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 питания*: ~220</w:t>
      </w:r>
      <w:proofErr w:type="gramStart"/>
      <w:r w:rsidRPr="00F0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0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=24 В (универсальный источник питания)</w:t>
      </w:r>
    </w:p>
    <w:p w:rsidR="00FF0EBE" w:rsidRPr="00F0438B" w:rsidRDefault="00FF0EBE" w:rsidP="00FF0E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BE" w:rsidRPr="00F0438B" w:rsidRDefault="00FF0EBE" w:rsidP="00FF0E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04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модуля 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искретного вывода ОВЕН МУ110-8Р</w:t>
      </w:r>
    </w:p>
    <w:tbl>
      <w:tblPr>
        <w:tblStyle w:val="a5"/>
        <w:tblW w:w="4426" w:type="pct"/>
        <w:tblLook w:val="04A0" w:firstRow="1" w:lastRow="0" w:firstColumn="1" w:lastColumn="0" w:noHBand="0" w:noVBand="1"/>
      </w:tblPr>
      <w:tblGrid>
        <w:gridCol w:w="4785"/>
        <w:gridCol w:w="3687"/>
      </w:tblGrid>
      <w:tr w:rsidR="00FF0EBE" w:rsidRPr="007216BF" w:rsidTr="006B035C">
        <w:tc>
          <w:tcPr>
            <w:tcW w:w="2824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F0EBE" w:rsidRPr="007216BF" w:rsidTr="006B035C">
        <w:tc>
          <w:tcPr>
            <w:tcW w:w="0" w:type="auto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мощность, ВА, не более</w:t>
            </w:r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0EBE" w:rsidRPr="007216BF" w:rsidTr="006B035C">
        <w:tc>
          <w:tcPr>
            <w:tcW w:w="0" w:type="auto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дискретных выходных элементов</w:t>
            </w:r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0EBE" w:rsidRPr="007216BF" w:rsidTr="006B035C">
        <w:tc>
          <w:tcPr>
            <w:tcW w:w="0" w:type="auto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связи с компьютером</w:t>
            </w:r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RS-485</w:t>
            </w:r>
          </w:p>
        </w:tc>
      </w:tr>
      <w:tr w:rsidR="00FF0EBE" w:rsidRPr="007216BF" w:rsidTr="006B035C">
        <w:tc>
          <w:tcPr>
            <w:tcW w:w="0" w:type="auto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обмена по интерфейсу RS-485, бит/сек</w:t>
            </w:r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115200</w:t>
            </w:r>
          </w:p>
        </w:tc>
      </w:tr>
      <w:tr w:rsidR="00FF0EBE" w:rsidRPr="00A01549" w:rsidTr="006B035C">
        <w:tc>
          <w:tcPr>
            <w:tcW w:w="0" w:type="auto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связи, используемый для передачи информации</w:t>
            </w:r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ОВЕН</w:t>
            </w: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ModBus</w:t>
            </w:r>
            <w:proofErr w:type="spellEnd"/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-RTU; </w:t>
            </w: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ModBus</w:t>
            </w:r>
            <w:proofErr w:type="spellEnd"/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-ASCII; DCON</w:t>
            </w:r>
          </w:p>
        </w:tc>
      </w:tr>
      <w:tr w:rsidR="00FF0EBE" w:rsidRPr="007216BF" w:rsidTr="006B035C">
        <w:tc>
          <w:tcPr>
            <w:tcW w:w="0" w:type="auto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корпуса</w:t>
            </w:r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IP20</w:t>
            </w:r>
          </w:p>
        </w:tc>
      </w:tr>
      <w:tr w:rsidR="00FF0EBE" w:rsidRPr="007216BF" w:rsidTr="006B035C">
        <w:tc>
          <w:tcPr>
            <w:tcW w:w="0" w:type="auto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прибора, </w:t>
            </w:r>
            <w:proofErr w:type="gramStart"/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63х110х73</w:t>
            </w:r>
          </w:p>
        </w:tc>
      </w:tr>
      <w:tr w:rsidR="00FF0EBE" w:rsidRPr="007216BF" w:rsidTr="006B035C">
        <w:tc>
          <w:tcPr>
            <w:tcW w:w="0" w:type="auto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прибора, </w:t>
            </w:r>
            <w:proofErr w:type="gramStart"/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F0EBE" w:rsidRPr="007216BF" w:rsidTr="006B035C">
        <w:tc>
          <w:tcPr>
            <w:tcW w:w="0" w:type="auto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срок службы, лет</w:t>
            </w:r>
          </w:p>
        </w:tc>
        <w:tc>
          <w:tcPr>
            <w:tcW w:w="2176" w:type="pct"/>
            <w:hideMark/>
          </w:tcPr>
          <w:p w:rsidR="00FF0EBE" w:rsidRPr="007216BF" w:rsidRDefault="00FF0EBE" w:rsidP="006B0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01549" w:rsidRDefault="00A01549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549" w:rsidRDefault="00A01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0EBE" w:rsidRPr="000125C0" w:rsidRDefault="00FF0EBE" w:rsidP="00FF0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Преобразователь</w:t>
      </w:r>
      <w:r w:rsidRPr="0001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интерфейсов ОВЕН АС</w:t>
      </w:r>
      <w:proofErr w:type="gramStart"/>
      <w:r w:rsidRPr="0001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</w:p>
    <w:p w:rsidR="00FF0EBE" w:rsidRDefault="00FF0EBE" w:rsidP="00FF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</w:p>
    <w:p w:rsidR="00FF0EBE" w:rsidRPr="00990812" w:rsidRDefault="00FF0EBE" w:rsidP="00FF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6D37B73" wp14:editId="0A33D5DA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602740" cy="2442210"/>
            <wp:effectExtent l="0" t="0" r="0" b="0"/>
            <wp:wrapTight wrapText="bothSides">
              <wp:wrapPolygon edited="0">
                <wp:start x="0" y="0"/>
                <wp:lineTo x="0" y="21398"/>
                <wp:lineTo x="21309" y="21398"/>
                <wp:lineTo x="21309" y="0"/>
                <wp:lineTo x="0" y="0"/>
              </wp:wrapPolygon>
            </wp:wrapTight>
            <wp:docPr id="6" name="Рисунок 6" descr="Автоматический преобразователь интерфейсов USB/RS-485 ОВЕН АС4">
              <a:hlinkClick xmlns:a="http://schemas.openxmlformats.org/drawingml/2006/main" r:id="rId10" tooltip="&quot;Автоматический преобразователь интерфейсов USB/RS-485 ОВЕН АС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втоматический преобразователь интерфейсов USB/RS-485 ОВЕН АС4">
                      <a:hlinkClick r:id="rId10" tooltip="&quot;Автоматический преобразователь интерфейсов USB/RS-485 ОВЕН АС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EBE" w:rsidRDefault="00FF0EBE" w:rsidP="00FF0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Назначение преобразователя интерфейсов </w:t>
      </w:r>
    </w:p>
    <w:p w:rsidR="00FF0EBE" w:rsidRPr="000125C0" w:rsidRDefault="00FF0EBE" w:rsidP="00FF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ОВЕН АС</w:t>
      </w:r>
      <w:proofErr w:type="gramStart"/>
      <w:r w:rsidRPr="0001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</w:p>
    <w:p w:rsidR="00FF0EBE" w:rsidRPr="000125C0" w:rsidRDefault="00FF0EBE" w:rsidP="00FF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 п</w:t>
      </w:r>
      <w:r w:rsidRPr="0001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редназначен для взаимного </w:t>
      </w:r>
      <w:r w:rsidRPr="00012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преобразования сигналов интерфейсов</w:t>
      </w:r>
      <w:r w:rsidRPr="0001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USB и RS-485. Позволяет подключать к промышленной информационной сети RS-485 персональный компьютер, имеющий USB-порт.</w:t>
      </w:r>
    </w:p>
    <w:p w:rsidR="00FF0EBE" w:rsidRDefault="00FF0EBE" w:rsidP="00FF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F0EBE" w:rsidRPr="00990812" w:rsidRDefault="00FF0EBE" w:rsidP="00FF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Pr="000125C0" w:rsidRDefault="00FF0EBE" w:rsidP="00FF0E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25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Основные функции преобразователя </w:t>
      </w:r>
      <w:r w:rsidR="00A01549" w:rsidRPr="000125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интерфейсов</w:t>
      </w:r>
      <w:r w:rsidRPr="000125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ОВЕН АС</w:t>
      </w:r>
      <w:proofErr w:type="gramStart"/>
      <w:r w:rsidRPr="000125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proofErr w:type="gramEnd"/>
    </w:p>
    <w:p w:rsidR="00FF0EBE" w:rsidRPr="000125C0" w:rsidRDefault="00FF0EBE" w:rsidP="00FF0E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5C0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Взаимное преобразование сигналов интерфейсов RS-485 и USB</w:t>
      </w:r>
    </w:p>
    <w:p w:rsidR="00FF0EBE" w:rsidRPr="000125C0" w:rsidRDefault="00FF0EBE" w:rsidP="00FF0E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5C0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Автоматическое определение направления передачи данных</w:t>
      </w:r>
    </w:p>
    <w:p w:rsidR="00FF0EBE" w:rsidRPr="000125C0" w:rsidRDefault="00FF0EBE" w:rsidP="00FF0E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5C0">
        <w:rPr>
          <w:rFonts w:ascii="Times New Roman" w:eastAsia="Times New Roman" w:hAnsi="Times New Roman" w:cs="Times New Roman"/>
          <w:sz w:val="28"/>
          <w:szCs w:val="24"/>
          <w:lang w:eastAsia="ru-RU"/>
        </w:rPr>
        <w:t>Гальваническая изоляция входов</w:t>
      </w:r>
    </w:p>
    <w:p w:rsidR="00FF0EBE" w:rsidRPr="000125C0" w:rsidRDefault="00FF0EBE" w:rsidP="00FF0E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5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виртуального сом-порта при подключении прибора к ПК, что позволяет без дополнительной адаптации использовать информационные системы (SCADA, конфигураторы), работающие </w:t>
      </w:r>
      <w:proofErr w:type="gramStart"/>
      <w:r w:rsidRPr="000125C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0125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аппаратным СОМ-портом</w:t>
      </w:r>
    </w:p>
    <w:p w:rsidR="00FF0EBE" w:rsidRPr="000125C0" w:rsidRDefault="00FF0EBE" w:rsidP="00FF0E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5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Питание от шины </w:t>
      </w:r>
      <w:proofErr w:type="spellStart"/>
      <w:r w:rsidRPr="000125C0">
        <w:rPr>
          <w:rFonts w:ascii="Times New Roman" w:eastAsia="Times New Roman" w:hAnsi="Times New Roman" w:cs="Times New Roman"/>
          <w:sz w:val="28"/>
          <w:szCs w:val="24"/>
          <w:lang w:eastAsia="ru-RU"/>
        </w:rPr>
        <w:t>usb</w:t>
      </w:r>
      <w:proofErr w:type="spellEnd"/>
    </w:p>
    <w:p w:rsidR="00FF0EBE" w:rsidRPr="000125C0" w:rsidRDefault="00FF0EBE" w:rsidP="00FF0E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5C0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Встроенные согласующие резисторы</w:t>
      </w: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F0EBE" w:rsidRDefault="00FF0EBE" w:rsidP="00FF0EB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BE" w:rsidRPr="00A01549" w:rsidRDefault="00240804" w:rsidP="00A01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3" w:history="1">
        <w:r w:rsidR="00FF0EBE" w:rsidRPr="00A0154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Устройства управления и сигнализации</w:t>
        </w:r>
      </w:hyperlink>
    </w:p>
    <w:p w:rsidR="00FF0EBE" w:rsidRPr="00D4198F" w:rsidRDefault="00FF0EBE" w:rsidP="00FF0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управления и сигнализации металлической серии MTB2-B, предназначены для использования в электрических цепях переменного тока (АС) с частотой 50Гц или 60Гц, при номинальном напряжении 380</w:t>
      </w:r>
      <w:proofErr w:type="gramStart"/>
      <w:r w:rsidRPr="00D4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41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цепях постоянного тока (DC) при номинальном напряжении 250 В.</w:t>
      </w:r>
    </w:p>
    <w:p w:rsidR="00FF0EBE" w:rsidRPr="00F070FC" w:rsidRDefault="00FF0EBE" w:rsidP="00FF0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Сигнальные лампы</w:t>
      </w:r>
    </w:p>
    <w:tbl>
      <w:tblPr>
        <w:tblStyle w:val="a5"/>
        <w:tblW w:w="5176" w:type="pct"/>
        <w:tblLook w:val="04A0" w:firstRow="1" w:lastRow="0" w:firstColumn="1" w:lastColumn="0" w:noHBand="0" w:noVBand="1"/>
      </w:tblPr>
      <w:tblGrid>
        <w:gridCol w:w="2802"/>
        <w:gridCol w:w="7106"/>
      </w:tblGrid>
      <w:tr w:rsidR="00FF0EBE" w:rsidRPr="00F070FC" w:rsidTr="006B035C">
        <w:trPr>
          <w:trHeight w:val="567"/>
        </w:trPr>
        <w:tc>
          <w:tcPr>
            <w:tcW w:w="1414" w:type="pct"/>
            <w:vAlign w:val="center"/>
            <w:hideMark/>
          </w:tcPr>
          <w:p w:rsidR="00FF0EBE" w:rsidRPr="00F070FC" w:rsidRDefault="00FF0EBE" w:rsidP="006B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3586" w:type="pct"/>
            <w:vAlign w:val="center"/>
            <w:hideMark/>
          </w:tcPr>
          <w:p w:rsidR="00FF0EBE" w:rsidRPr="00F070FC" w:rsidRDefault="00FF0EBE" w:rsidP="006B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F0EBE" w:rsidRPr="00F070FC" w:rsidTr="006B035C">
        <w:trPr>
          <w:trHeight w:val="454"/>
        </w:trPr>
        <w:tc>
          <w:tcPr>
            <w:tcW w:w="1414" w:type="pct"/>
            <w:vMerge w:val="restart"/>
            <w:vAlign w:val="center"/>
            <w:hideMark/>
          </w:tcPr>
          <w:p w:rsidR="00FF0EBE" w:rsidRPr="00F070FC" w:rsidRDefault="00FF0EBE" w:rsidP="006B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F9C521" wp14:editId="2A0C4A19">
                  <wp:extent cx="871268" cy="837102"/>
                  <wp:effectExtent l="0" t="0" r="508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1410" t="22064" r="58387" b="60499"/>
                          <a:stretch/>
                        </pic:blipFill>
                        <pic:spPr bwMode="auto">
                          <a:xfrm>
                            <a:off x="0" y="0"/>
                            <a:ext cx="874433" cy="840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0EBE" w:rsidRPr="00F070FC" w:rsidRDefault="00FF0EBE" w:rsidP="006B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vAlign w:val="center"/>
            <w:hideMark/>
          </w:tcPr>
          <w:p w:rsidR="00FF0EBE" w:rsidRPr="00F070FC" w:rsidRDefault="00FF0EBE" w:rsidP="006B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Сигнальная лампа в сборе, </w:t>
            </w:r>
            <w:proofErr w:type="gramStart"/>
            <w:r w:rsidRPr="00F0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F0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24V AC/DC</w:t>
            </w:r>
          </w:p>
        </w:tc>
      </w:tr>
      <w:tr w:rsidR="00FF0EBE" w:rsidRPr="00F070FC" w:rsidTr="006B035C">
        <w:trPr>
          <w:trHeight w:val="454"/>
        </w:trPr>
        <w:tc>
          <w:tcPr>
            <w:tcW w:w="1414" w:type="pct"/>
            <w:vMerge/>
            <w:vAlign w:val="center"/>
            <w:hideMark/>
          </w:tcPr>
          <w:p w:rsidR="00FF0EBE" w:rsidRPr="00F070FC" w:rsidRDefault="00FF0EBE" w:rsidP="006B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vAlign w:val="center"/>
            <w:hideMark/>
          </w:tcPr>
          <w:p w:rsidR="00FF0EBE" w:rsidRPr="00F070FC" w:rsidRDefault="00FF0EBE" w:rsidP="006B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Сигнальная лампа в сборе, зеленый, 24V AC/DC</w:t>
            </w:r>
          </w:p>
        </w:tc>
      </w:tr>
      <w:tr w:rsidR="00FF0EBE" w:rsidRPr="00F070FC" w:rsidTr="00A01549">
        <w:trPr>
          <w:trHeight w:val="403"/>
        </w:trPr>
        <w:tc>
          <w:tcPr>
            <w:tcW w:w="1414" w:type="pct"/>
            <w:vMerge/>
            <w:vAlign w:val="center"/>
            <w:hideMark/>
          </w:tcPr>
          <w:p w:rsidR="00FF0EBE" w:rsidRPr="00F070FC" w:rsidRDefault="00FF0EBE" w:rsidP="006B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pct"/>
            <w:vAlign w:val="center"/>
            <w:hideMark/>
          </w:tcPr>
          <w:p w:rsidR="00FF0EBE" w:rsidRPr="00F070FC" w:rsidRDefault="00FF0EBE" w:rsidP="006B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Сигнальная лампа в сборе, красный, 24V AC/DC</w:t>
            </w:r>
          </w:p>
        </w:tc>
      </w:tr>
    </w:tbl>
    <w:p w:rsidR="00FF0EBE" w:rsidRDefault="00FF0EBE" w:rsidP="00FF0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EBE" w:rsidRDefault="00FF0EBE" w:rsidP="00FF0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EBE" w:rsidRDefault="00FF0EBE" w:rsidP="00FF0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EBE" w:rsidRDefault="00FF0EBE" w:rsidP="00FF0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EBE" w:rsidRDefault="00FF0EBE" w:rsidP="00FF0E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77A" w:rsidRDefault="00240804"/>
    <w:sectPr w:rsidR="0080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ED"/>
    <w:multiLevelType w:val="multilevel"/>
    <w:tmpl w:val="6D5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08E3"/>
    <w:multiLevelType w:val="multilevel"/>
    <w:tmpl w:val="2ED4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F45DA"/>
    <w:multiLevelType w:val="multilevel"/>
    <w:tmpl w:val="1404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A5538"/>
    <w:multiLevelType w:val="multilevel"/>
    <w:tmpl w:val="093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BE"/>
    <w:rsid w:val="002C3523"/>
    <w:rsid w:val="00594999"/>
    <w:rsid w:val="006968C2"/>
    <w:rsid w:val="007824DF"/>
    <w:rsid w:val="009E14DA"/>
    <w:rsid w:val="00A01549"/>
    <w:rsid w:val="00CA48AD"/>
    <w:rsid w:val="00CE6328"/>
    <w:rsid w:val="00F74659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0EBE"/>
    <w:rPr>
      <w:color w:val="0000FF"/>
      <w:u w:val="single"/>
    </w:rPr>
  </w:style>
  <w:style w:type="table" w:styleId="a5">
    <w:name w:val="Table Grid"/>
    <w:basedOn w:val="a1"/>
    <w:uiPriority w:val="59"/>
    <w:rsid w:val="00FF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0EBE"/>
    <w:rPr>
      <w:color w:val="0000FF"/>
      <w:u w:val="single"/>
    </w:rPr>
  </w:style>
  <w:style w:type="table" w:styleId="a5">
    <w:name w:val="Table Grid"/>
    <w:basedOn w:val="a1"/>
    <w:uiPriority w:val="59"/>
    <w:rsid w:val="00FF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owen.ru/catalog/meyertec_metallicheskaya_seriya_ip65/tehnicheskie_harakteristik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hyperlink" Target="http://www.owen.ru/uploads/as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tim</cp:lastModifiedBy>
  <cp:revision>2</cp:revision>
  <dcterms:created xsi:type="dcterms:W3CDTF">2018-02-26T18:07:00Z</dcterms:created>
  <dcterms:modified xsi:type="dcterms:W3CDTF">2018-02-26T18:07:00Z</dcterms:modified>
</cp:coreProperties>
</file>