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8EF693" w14:textId="77777777" w:rsidR="00A70010" w:rsidRDefault="00C90549" w:rsidP="00C905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КЛЮЧЕВЫЕ ФАКТОРЫ, ОПРЕДЕЛЯЮЩИЕ ТРАНСФОРМАЦИЮ ЦИФРОВОЙ ОБРАЗОВАТЕЛЬНОЙ ОРГАНИЗАЦИИ</w:t>
      </w:r>
    </w:p>
    <w:p w14:paraId="19962D43" w14:textId="77777777" w:rsidR="00A70010" w:rsidRPr="00A70010" w:rsidRDefault="00A70010" w:rsidP="003B34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70010">
        <w:rPr>
          <w:rFonts w:ascii="Times New Roman" w:hAnsi="Times New Roman" w:cs="Times New Roman"/>
          <w:sz w:val="28"/>
          <w:szCs w:val="28"/>
        </w:rPr>
        <w:t>Мунтяну</w:t>
      </w:r>
      <w:proofErr w:type="spellEnd"/>
      <w:r w:rsidRPr="00A70010">
        <w:rPr>
          <w:rFonts w:ascii="Times New Roman" w:hAnsi="Times New Roman" w:cs="Times New Roman"/>
          <w:sz w:val="28"/>
          <w:szCs w:val="28"/>
        </w:rPr>
        <w:t xml:space="preserve"> Карина </w:t>
      </w:r>
      <w:r>
        <w:rPr>
          <w:rFonts w:ascii="Times New Roman" w:hAnsi="Times New Roman" w:cs="Times New Roman"/>
          <w:sz w:val="28"/>
          <w:szCs w:val="28"/>
        </w:rPr>
        <w:t xml:space="preserve">Владимировна, Областное государственное бюджетное профессиональное образовательное учреждение «Смоленская академия профессионального образования», </w:t>
      </w:r>
      <w:hyperlink r:id="rId5" w:history="1">
        <w:r w:rsidRPr="000F0C1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karina</w:t>
        </w:r>
        <w:r w:rsidRPr="000F0C1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F0C1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tuctamyschewa</w:t>
        </w:r>
        <w:r w:rsidRPr="000F0C16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0F0C1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0F0C1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F0C1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14:paraId="31531E3C" w14:textId="77777777" w:rsidR="00A70010" w:rsidRDefault="00A70010" w:rsidP="00A70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4509F3" w14:textId="77777777" w:rsidR="0073705B" w:rsidRDefault="00A70010" w:rsidP="00A70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010">
        <w:rPr>
          <w:rFonts w:ascii="Times New Roman" w:hAnsi="Times New Roman" w:cs="Times New Roman"/>
          <w:sz w:val="28"/>
          <w:szCs w:val="28"/>
        </w:rPr>
        <w:t>Суть цифровой трансформации обра</w:t>
      </w:r>
      <w:r>
        <w:rPr>
          <w:rFonts w:ascii="Times New Roman" w:hAnsi="Times New Roman" w:cs="Times New Roman"/>
          <w:sz w:val="28"/>
          <w:szCs w:val="28"/>
        </w:rPr>
        <w:t>зования – достижение каждым обу</w:t>
      </w:r>
      <w:r w:rsidRPr="00A70010">
        <w:rPr>
          <w:rFonts w:ascii="Times New Roman" w:hAnsi="Times New Roman" w:cs="Times New Roman"/>
          <w:sz w:val="28"/>
          <w:szCs w:val="28"/>
        </w:rPr>
        <w:t>чаемым необходимых образовательных результатов за счет персонализации образовательного процесса на основе использования растущего потенциала ЦТ, включая применение методов искусс</w:t>
      </w:r>
      <w:r>
        <w:rPr>
          <w:rFonts w:ascii="Times New Roman" w:hAnsi="Times New Roman" w:cs="Times New Roman"/>
          <w:sz w:val="28"/>
          <w:szCs w:val="28"/>
        </w:rPr>
        <w:t>твенного интеллекта, средств до</w:t>
      </w:r>
      <w:r w:rsidRPr="00A70010">
        <w:rPr>
          <w:rFonts w:ascii="Times New Roman" w:hAnsi="Times New Roman" w:cs="Times New Roman"/>
          <w:sz w:val="28"/>
          <w:szCs w:val="28"/>
        </w:rPr>
        <w:t>полненной и виртуальной реальности; разв</w:t>
      </w:r>
      <w:r>
        <w:rPr>
          <w:rFonts w:ascii="Times New Roman" w:hAnsi="Times New Roman" w:cs="Times New Roman"/>
          <w:sz w:val="28"/>
          <w:szCs w:val="28"/>
        </w:rPr>
        <w:t>итие в образовательных организа</w:t>
      </w:r>
      <w:r w:rsidRPr="00A70010">
        <w:rPr>
          <w:rFonts w:ascii="Times New Roman" w:hAnsi="Times New Roman" w:cs="Times New Roman"/>
          <w:sz w:val="28"/>
          <w:szCs w:val="28"/>
        </w:rPr>
        <w:t>циях цифровой образовательной среды; обеспеч</w:t>
      </w:r>
      <w:r>
        <w:rPr>
          <w:rFonts w:ascii="Times New Roman" w:hAnsi="Times New Roman" w:cs="Times New Roman"/>
          <w:sz w:val="28"/>
          <w:szCs w:val="28"/>
        </w:rPr>
        <w:t>ение общедоступного широ</w:t>
      </w:r>
      <w:r w:rsidRPr="00A70010">
        <w:rPr>
          <w:rFonts w:ascii="Times New Roman" w:hAnsi="Times New Roman" w:cs="Times New Roman"/>
          <w:sz w:val="28"/>
          <w:szCs w:val="28"/>
        </w:rPr>
        <w:t xml:space="preserve">кополосного доступа к интернету, работы с большими данными. </w:t>
      </w:r>
    </w:p>
    <w:p w14:paraId="0313B62A" w14:textId="77777777" w:rsidR="0073705B" w:rsidRDefault="00A70010" w:rsidP="00A70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010">
        <w:rPr>
          <w:rFonts w:ascii="Times New Roman" w:hAnsi="Times New Roman" w:cs="Times New Roman"/>
          <w:sz w:val="28"/>
          <w:szCs w:val="28"/>
        </w:rPr>
        <w:t>Отличительная черта трансформац</w:t>
      </w:r>
      <w:r>
        <w:rPr>
          <w:rFonts w:ascii="Times New Roman" w:hAnsi="Times New Roman" w:cs="Times New Roman"/>
          <w:sz w:val="28"/>
          <w:szCs w:val="28"/>
        </w:rPr>
        <w:t>ионных преобразований – их высо</w:t>
      </w:r>
      <w:r w:rsidRPr="00A70010">
        <w:rPr>
          <w:rFonts w:ascii="Times New Roman" w:hAnsi="Times New Roman" w:cs="Times New Roman"/>
          <w:sz w:val="28"/>
          <w:szCs w:val="28"/>
        </w:rPr>
        <w:t>кая скорость, неспособность инерционн</w:t>
      </w:r>
      <w:r>
        <w:rPr>
          <w:rFonts w:ascii="Times New Roman" w:hAnsi="Times New Roman" w:cs="Times New Roman"/>
          <w:sz w:val="28"/>
          <w:szCs w:val="28"/>
        </w:rPr>
        <w:t>ых институтов угнаться за проис</w:t>
      </w:r>
      <w:r w:rsidRPr="00A70010">
        <w:rPr>
          <w:rFonts w:ascii="Times New Roman" w:hAnsi="Times New Roman" w:cs="Times New Roman"/>
          <w:sz w:val="28"/>
          <w:szCs w:val="28"/>
        </w:rPr>
        <w:t>ходящими переменами. Поэтому, прежде чем говорить о трансформации системы образования, следует сказать о факторах, которые эту трансформацию вызвали. Первый фактор – это четвертая промышленная революция и переход к новому экономическому укладу. С раз</w:t>
      </w:r>
      <w:r>
        <w:rPr>
          <w:rFonts w:ascii="Times New Roman" w:hAnsi="Times New Roman" w:cs="Times New Roman"/>
          <w:sz w:val="28"/>
          <w:szCs w:val="28"/>
        </w:rPr>
        <w:t>витием технологий, автоматизаци</w:t>
      </w:r>
      <w:r w:rsidRPr="00A70010">
        <w:rPr>
          <w:rFonts w:ascii="Times New Roman" w:hAnsi="Times New Roman" w:cs="Times New Roman"/>
          <w:sz w:val="28"/>
          <w:szCs w:val="28"/>
        </w:rPr>
        <w:t xml:space="preserve">ей рутинного труда, усложнением и </w:t>
      </w:r>
      <w:r>
        <w:rPr>
          <w:rFonts w:ascii="Times New Roman" w:hAnsi="Times New Roman" w:cs="Times New Roman"/>
          <w:sz w:val="28"/>
          <w:szCs w:val="28"/>
        </w:rPr>
        <w:t>ускорением производственных про</w:t>
      </w:r>
      <w:r w:rsidRPr="00A70010">
        <w:rPr>
          <w:rFonts w:ascii="Times New Roman" w:hAnsi="Times New Roman" w:cs="Times New Roman"/>
          <w:sz w:val="28"/>
          <w:szCs w:val="28"/>
        </w:rPr>
        <w:t>цессов в экономике все больше возрастает</w:t>
      </w:r>
      <w:r>
        <w:rPr>
          <w:rFonts w:ascii="Times New Roman" w:hAnsi="Times New Roman" w:cs="Times New Roman"/>
          <w:sz w:val="28"/>
          <w:szCs w:val="28"/>
        </w:rPr>
        <w:t xml:space="preserve"> роль знаний и образования. </w:t>
      </w:r>
    </w:p>
    <w:p w14:paraId="04F16618" w14:textId="77777777" w:rsidR="0073705B" w:rsidRDefault="00A70010" w:rsidP="00A70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</w:t>
      </w:r>
      <w:r w:rsidRPr="00A70010">
        <w:rPr>
          <w:rFonts w:ascii="Times New Roman" w:hAnsi="Times New Roman" w:cs="Times New Roman"/>
          <w:sz w:val="28"/>
          <w:szCs w:val="28"/>
        </w:rPr>
        <w:t>витие «экономики знаний» тесно связано с революцией в информационных и телекоммуникационных технологиях (ИКТ), в основе этого развития – образовательная система и инновационная экосистема. По словам генерального директора консалтинговой компании «</w:t>
      </w:r>
      <w:proofErr w:type="spellStart"/>
      <w:r w:rsidRPr="00A70010">
        <w:rPr>
          <w:rFonts w:ascii="Times New Roman" w:hAnsi="Times New Roman" w:cs="Times New Roman"/>
          <w:sz w:val="28"/>
          <w:szCs w:val="28"/>
        </w:rPr>
        <w:t>Пакс</w:t>
      </w:r>
      <w:proofErr w:type="spellEnd"/>
      <w:r w:rsidRPr="00A700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010">
        <w:rPr>
          <w:rFonts w:ascii="Times New Roman" w:hAnsi="Times New Roman" w:cs="Times New Roman"/>
          <w:sz w:val="28"/>
          <w:szCs w:val="28"/>
        </w:rPr>
        <w:t>Текум</w:t>
      </w:r>
      <w:proofErr w:type="spellEnd"/>
      <w:r w:rsidRPr="00A70010">
        <w:rPr>
          <w:rFonts w:ascii="Times New Roman" w:hAnsi="Times New Roman" w:cs="Times New Roman"/>
          <w:sz w:val="28"/>
          <w:szCs w:val="28"/>
        </w:rPr>
        <w:t xml:space="preserve">» Юлии Бровкиной, «основные прорывные идеи возникают на стыке 6 междисциплинарных знаний и </w:t>
      </w:r>
      <w:proofErr w:type="spellStart"/>
      <w:r w:rsidRPr="00A70010">
        <w:rPr>
          <w:rFonts w:ascii="Times New Roman" w:hAnsi="Times New Roman" w:cs="Times New Roman"/>
          <w:sz w:val="28"/>
          <w:szCs w:val="28"/>
        </w:rPr>
        <w:t>кроссфункциональных</w:t>
      </w:r>
      <w:proofErr w:type="spellEnd"/>
      <w:r w:rsidRPr="00A70010">
        <w:rPr>
          <w:rFonts w:ascii="Times New Roman" w:hAnsi="Times New Roman" w:cs="Times New Roman"/>
          <w:sz w:val="28"/>
          <w:szCs w:val="28"/>
        </w:rPr>
        <w:t xml:space="preserve"> навыков (навыков, рождающихся в процессе управления проектами, которые реализуются на пересечении разных видов деятельности). </w:t>
      </w:r>
    </w:p>
    <w:p w14:paraId="113889A8" w14:textId="77777777" w:rsidR="0073705B" w:rsidRDefault="00A70010" w:rsidP="00A70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010">
        <w:rPr>
          <w:rFonts w:ascii="Times New Roman" w:hAnsi="Times New Roman" w:cs="Times New Roman"/>
          <w:sz w:val="28"/>
          <w:szCs w:val="28"/>
        </w:rPr>
        <w:t xml:space="preserve">Большая часть специфичных профессиональных навыков (так называемые твердые навыки – </w:t>
      </w:r>
      <w:proofErr w:type="spellStart"/>
      <w:r w:rsidRPr="00A70010">
        <w:rPr>
          <w:rFonts w:ascii="Times New Roman" w:hAnsi="Times New Roman" w:cs="Times New Roman"/>
          <w:sz w:val="28"/>
          <w:szCs w:val="28"/>
        </w:rPr>
        <w:t>Hardskills</w:t>
      </w:r>
      <w:proofErr w:type="spellEnd"/>
      <w:r w:rsidRPr="00A70010">
        <w:rPr>
          <w:rFonts w:ascii="Times New Roman" w:hAnsi="Times New Roman" w:cs="Times New Roman"/>
          <w:sz w:val="28"/>
          <w:szCs w:val="28"/>
        </w:rPr>
        <w:t>) устаревает каждые 3–5 лет. Отсюда новые требования к</w:t>
      </w:r>
      <w:r>
        <w:rPr>
          <w:rFonts w:ascii="Times New Roman" w:hAnsi="Times New Roman" w:cs="Times New Roman"/>
          <w:sz w:val="28"/>
          <w:szCs w:val="28"/>
        </w:rPr>
        <w:t xml:space="preserve"> образованию. Су</w:t>
      </w:r>
      <w:r w:rsidRPr="00A70010">
        <w:rPr>
          <w:rFonts w:ascii="Times New Roman" w:hAnsi="Times New Roman" w:cs="Times New Roman"/>
          <w:sz w:val="28"/>
          <w:szCs w:val="28"/>
        </w:rPr>
        <w:t xml:space="preserve">щественно возрос запрос на специалистов с высшим образованием. Как отмечает признанный эксперт по инновационной политике и стратегиям развития Жан-Эрик </w:t>
      </w:r>
      <w:proofErr w:type="spellStart"/>
      <w:r w:rsidRPr="00A70010">
        <w:rPr>
          <w:rFonts w:ascii="Times New Roman" w:hAnsi="Times New Roman" w:cs="Times New Roman"/>
          <w:sz w:val="28"/>
          <w:szCs w:val="28"/>
        </w:rPr>
        <w:t>Обер</w:t>
      </w:r>
      <w:proofErr w:type="spellEnd"/>
      <w:r w:rsidRPr="00A7001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70010">
        <w:rPr>
          <w:rFonts w:ascii="Times New Roman" w:hAnsi="Times New Roman" w:cs="Times New Roman"/>
          <w:sz w:val="28"/>
          <w:szCs w:val="28"/>
        </w:rPr>
        <w:t>Dr.Jean-EricAubert</w:t>
      </w:r>
      <w:proofErr w:type="spellEnd"/>
      <w:r w:rsidRPr="00A70010">
        <w:rPr>
          <w:rFonts w:ascii="Times New Roman" w:hAnsi="Times New Roman" w:cs="Times New Roman"/>
          <w:sz w:val="28"/>
          <w:szCs w:val="28"/>
        </w:rPr>
        <w:t>), «общеобразовательные школы были драйверами индустриальной ре</w:t>
      </w:r>
      <w:r>
        <w:rPr>
          <w:rFonts w:ascii="Times New Roman" w:hAnsi="Times New Roman" w:cs="Times New Roman"/>
          <w:sz w:val="28"/>
          <w:szCs w:val="28"/>
        </w:rPr>
        <w:t>волюции, высшее образова</w:t>
      </w:r>
      <w:r w:rsidRPr="00A70010">
        <w:rPr>
          <w:rFonts w:ascii="Times New Roman" w:hAnsi="Times New Roman" w:cs="Times New Roman"/>
          <w:sz w:val="28"/>
          <w:szCs w:val="28"/>
        </w:rPr>
        <w:t xml:space="preserve">ние – драйвер цифровой революции». В современном мире требуются не </w:t>
      </w:r>
      <w:r>
        <w:rPr>
          <w:rFonts w:ascii="Times New Roman" w:hAnsi="Times New Roman" w:cs="Times New Roman"/>
          <w:sz w:val="28"/>
          <w:szCs w:val="28"/>
        </w:rPr>
        <w:t>просто сотрудники с высшим обра</w:t>
      </w:r>
      <w:r w:rsidRPr="00A70010">
        <w:rPr>
          <w:rFonts w:ascii="Times New Roman" w:hAnsi="Times New Roman" w:cs="Times New Roman"/>
          <w:sz w:val="28"/>
          <w:szCs w:val="28"/>
        </w:rPr>
        <w:t xml:space="preserve">зованием, а сотрудники, способные соединять знания и навыки из разных областей и быстро осваивать новые сферы деятельности. </w:t>
      </w:r>
    </w:p>
    <w:p w14:paraId="1018A47F" w14:textId="77777777" w:rsidR="0073705B" w:rsidRDefault="00A70010" w:rsidP="00A70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010">
        <w:rPr>
          <w:rFonts w:ascii="Times New Roman" w:hAnsi="Times New Roman" w:cs="Times New Roman"/>
          <w:sz w:val="28"/>
          <w:szCs w:val="28"/>
        </w:rPr>
        <w:lastRenderedPageBreak/>
        <w:t xml:space="preserve">Главным </w:t>
      </w:r>
      <w:r>
        <w:rPr>
          <w:rFonts w:ascii="Times New Roman" w:hAnsi="Times New Roman" w:cs="Times New Roman"/>
          <w:sz w:val="28"/>
          <w:szCs w:val="28"/>
        </w:rPr>
        <w:t>резуль</w:t>
      </w:r>
      <w:r w:rsidRPr="00A70010">
        <w:rPr>
          <w:rFonts w:ascii="Times New Roman" w:hAnsi="Times New Roman" w:cs="Times New Roman"/>
          <w:sz w:val="28"/>
          <w:szCs w:val="28"/>
        </w:rPr>
        <w:t>татом процесса вторичного и третичного образования становится навык непрерывного самостоятельного обучения, развитое системное мышление и эрудированность (как некий «кандида</w:t>
      </w:r>
      <w:r w:rsidR="0084769A">
        <w:rPr>
          <w:rFonts w:ascii="Times New Roman" w:hAnsi="Times New Roman" w:cs="Times New Roman"/>
          <w:sz w:val="28"/>
          <w:szCs w:val="28"/>
        </w:rPr>
        <w:t>тский минимум», который необхо</w:t>
      </w:r>
      <w:r w:rsidR="00427D7B">
        <w:rPr>
          <w:rFonts w:ascii="Times New Roman" w:hAnsi="Times New Roman" w:cs="Times New Roman"/>
          <w:sz w:val="28"/>
          <w:szCs w:val="28"/>
        </w:rPr>
        <w:t>д</w:t>
      </w:r>
      <w:r w:rsidRPr="00A70010">
        <w:rPr>
          <w:rFonts w:ascii="Times New Roman" w:hAnsi="Times New Roman" w:cs="Times New Roman"/>
          <w:sz w:val="28"/>
          <w:szCs w:val="28"/>
        </w:rPr>
        <w:t xml:space="preserve">им для быстрого погружения в содержательный контекст в любой сфере деятельности). Второй ключевой фактор – демографический. Только за период с 2003 по 2017 года население мира выросло на 1,4 миллиона. Это тот же прирост, который ранее был достигнут за 900 лет – с 1000 по 1900 год. </w:t>
      </w:r>
    </w:p>
    <w:p w14:paraId="5E890CCC" w14:textId="77777777" w:rsidR="0073705B" w:rsidRDefault="00A70010" w:rsidP="00A70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010">
        <w:rPr>
          <w:rFonts w:ascii="Times New Roman" w:hAnsi="Times New Roman" w:cs="Times New Roman"/>
          <w:sz w:val="28"/>
          <w:szCs w:val="28"/>
        </w:rPr>
        <w:t xml:space="preserve">Каждые 15 лет в мире удваивается </w:t>
      </w:r>
      <w:r w:rsidR="0084769A">
        <w:rPr>
          <w:rFonts w:ascii="Times New Roman" w:hAnsi="Times New Roman" w:cs="Times New Roman"/>
          <w:sz w:val="28"/>
          <w:szCs w:val="28"/>
        </w:rPr>
        <w:t>количество людей, которые прихо</w:t>
      </w:r>
      <w:r w:rsidRPr="00A70010">
        <w:rPr>
          <w:rFonts w:ascii="Times New Roman" w:hAnsi="Times New Roman" w:cs="Times New Roman"/>
          <w:sz w:val="28"/>
          <w:szCs w:val="28"/>
        </w:rPr>
        <w:t>дят учиться в вузы. По предварительным</w:t>
      </w:r>
      <w:r w:rsidR="0084769A">
        <w:rPr>
          <w:rFonts w:ascii="Times New Roman" w:hAnsi="Times New Roman" w:cs="Times New Roman"/>
          <w:sz w:val="28"/>
          <w:szCs w:val="28"/>
        </w:rPr>
        <w:t xml:space="preserve"> прогнозам, к 2025 году планиру</w:t>
      </w:r>
      <w:r w:rsidRPr="00A70010">
        <w:rPr>
          <w:rFonts w:ascii="Times New Roman" w:hAnsi="Times New Roman" w:cs="Times New Roman"/>
          <w:sz w:val="28"/>
          <w:szCs w:val="28"/>
        </w:rPr>
        <w:t xml:space="preserve">ется приток в вузы дополнительно 95 000 000 студентов в год, в то время как пропускная способность существующих образовательных учреждений </w:t>
      </w:r>
      <w:r w:rsidR="0084769A">
        <w:rPr>
          <w:rFonts w:ascii="Times New Roman" w:hAnsi="Times New Roman" w:cs="Times New Roman"/>
          <w:sz w:val="28"/>
          <w:szCs w:val="28"/>
        </w:rPr>
        <w:t>существенно ограничена»</w:t>
      </w:r>
      <w:r w:rsidRPr="00A7001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91E5221" w14:textId="77777777" w:rsidR="0073705B" w:rsidRDefault="00A70010" w:rsidP="00A70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010">
        <w:rPr>
          <w:rFonts w:ascii="Times New Roman" w:hAnsi="Times New Roman" w:cs="Times New Roman"/>
          <w:sz w:val="28"/>
          <w:szCs w:val="28"/>
        </w:rPr>
        <w:t>Прогнозируемый пик новой технол</w:t>
      </w:r>
      <w:r w:rsidR="0084769A">
        <w:rPr>
          <w:rFonts w:ascii="Times New Roman" w:hAnsi="Times New Roman" w:cs="Times New Roman"/>
          <w:sz w:val="28"/>
          <w:szCs w:val="28"/>
        </w:rPr>
        <w:t>огической революции связан с ши</w:t>
      </w:r>
      <w:r w:rsidRPr="00A70010">
        <w:rPr>
          <w:rFonts w:ascii="Times New Roman" w:hAnsi="Times New Roman" w:cs="Times New Roman"/>
          <w:sz w:val="28"/>
          <w:szCs w:val="28"/>
        </w:rPr>
        <w:t>роким распространением «прорывных</w:t>
      </w:r>
      <w:r w:rsidR="0084769A">
        <w:rPr>
          <w:rFonts w:ascii="Times New Roman" w:hAnsi="Times New Roman" w:cs="Times New Roman"/>
          <w:sz w:val="28"/>
          <w:szCs w:val="28"/>
        </w:rPr>
        <w:t>» технологий, которые окажут си</w:t>
      </w:r>
      <w:r w:rsidRPr="00A70010">
        <w:rPr>
          <w:rFonts w:ascii="Times New Roman" w:hAnsi="Times New Roman" w:cs="Times New Roman"/>
          <w:sz w:val="28"/>
          <w:szCs w:val="28"/>
        </w:rPr>
        <w:t>стемное влияние на все стороны жизни. Чтобы справиться с ожидаемыми вызовами, российская система образования должна перейти к новой модели организации образовательного процес</w:t>
      </w:r>
      <w:r w:rsidR="0084769A">
        <w:rPr>
          <w:rFonts w:ascii="Times New Roman" w:hAnsi="Times New Roman" w:cs="Times New Roman"/>
          <w:sz w:val="28"/>
          <w:szCs w:val="28"/>
        </w:rPr>
        <w:t>са, в основе которой лежат высо</w:t>
      </w:r>
      <w:r w:rsidRPr="00A70010">
        <w:rPr>
          <w:rFonts w:ascii="Times New Roman" w:hAnsi="Times New Roman" w:cs="Times New Roman"/>
          <w:sz w:val="28"/>
          <w:szCs w:val="28"/>
        </w:rPr>
        <w:t>котехнологичные организационно-пед</w:t>
      </w:r>
      <w:r w:rsidR="0084769A">
        <w:rPr>
          <w:rFonts w:ascii="Times New Roman" w:hAnsi="Times New Roman" w:cs="Times New Roman"/>
          <w:sz w:val="28"/>
          <w:szCs w:val="28"/>
        </w:rPr>
        <w:t>агогические и методические реше</w:t>
      </w:r>
      <w:r w:rsidRPr="00A70010">
        <w:rPr>
          <w:rFonts w:ascii="Times New Roman" w:hAnsi="Times New Roman" w:cs="Times New Roman"/>
          <w:sz w:val="28"/>
          <w:szCs w:val="28"/>
        </w:rPr>
        <w:t xml:space="preserve">ния. </w:t>
      </w:r>
    </w:p>
    <w:p w14:paraId="5CBBB4CB" w14:textId="4ABCD403" w:rsidR="00A70010" w:rsidRDefault="00A70010" w:rsidP="00A70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010">
        <w:rPr>
          <w:rFonts w:ascii="Times New Roman" w:hAnsi="Times New Roman" w:cs="Times New Roman"/>
          <w:sz w:val="28"/>
          <w:szCs w:val="28"/>
        </w:rPr>
        <w:t>Осуществление этого перехода и е</w:t>
      </w:r>
      <w:r w:rsidR="0084769A">
        <w:rPr>
          <w:rFonts w:ascii="Times New Roman" w:hAnsi="Times New Roman" w:cs="Times New Roman"/>
          <w:sz w:val="28"/>
          <w:szCs w:val="28"/>
        </w:rPr>
        <w:t>сть цифровая трансформация обра</w:t>
      </w:r>
      <w:r w:rsidRPr="00A70010">
        <w:rPr>
          <w:rFonts w:ascii="Times New Roman" w:hAnsi="Times New Roman" w:cs="Times New Roman"/>
          <w:sz w:val="28"/>
          <w:szCs w:val="28"/>
        </w:rPr>
        <w:t>зования. Одна из ее главных задач – разработка и распространение высоко результативной и экономиче</w:t>
      </w:r>
      <w:r w:rsidR="0084769A">
        <w:rPr>
          <w:rFonts w:ascii="Times New Roman" w:hAnsi="Times New Roman" w:cs="Times New Roman"/>
          <w:sz w:val="28"/>
          <w:szCs w:val="28"/>
        </w:rPr>
        <w:t xml:space="preserve">ски эффективной </w:t>
      </w:r>
      <w:proofErr w:type="spellStart"/>
      <w:r w:rsidR="0084769A">
        <w:rPr>
          <w:rFonts w:ascii="Times New Roman" w:hAnsi="Times New Roman" w:cs="Times New Roman"/>
          <w:sz w:val="28"/>
          <w:szCs w:val="28"/>
        </w:rPr>
        <w:t>компетентностно</w:t>
      </w:r>
      <w:proofErr w:type="spellEnd"/>
      <w:r w:rsidR="0084769A">
        <w:rPr>
          <w:rFonts w:ascii="Times New Roman" w:hAnsi="Times New Roman" w:cs="Times New Roman"/>
          <w:sz w:val="28"/>
          <w:szCs w:val="28"/>
        </w:rPr>
        <w:t>-</w:t>
      </w:r>
      <w:r w:rsidRPr="00A70010">
        <w:rPr>
          <w:rFonts w:ascii="Times New Roman" w:hAnsi="Times New Roman" w:cs="Times New Roman"/>
          <w:sz w:val="28"/>
          <w:szCs w:val="28"/>
        </w:rPr>
        <w:t>ориентированной модели персонали</w:t>
      </w:r>
      <w:r w:rsidR="0084769A">
        <w:rPr>
          <w:rFonts w:ascii="Times New Roman" w:hAnsi="Times New Roman" w:cs="Times New Roman"/>
          <w:sz w:val="28"/>
          <w:szCs w:val="28"/>
        </w:rPr>
        <w:t>зированной организации образова</w:t>
      </w:r>
      <w:r w:rsidRPr="00A70010">
        <w:rPr>
          <w:rFonts w:ascii="Times New Roman" w:hAnsi="Times New Roman" w:cs="Times New Roman"/>
          <w:sz w:val="28"/>
          <w:szCs w:val="28"/>
        </w:rPr>
        <w:t xml:space="preserve">тельного процесса, которая позволит решить задачу преодоления нового цифрового разрыва. Работы по его преодолению проводятся в рамках национального проекта «Образование», в котором в «полевых условиях» создается нормативно-правовая база </w:t>
      </w:r>
      <w:r w:rsidR="00A41A04">
        <w:rPr>
          <w:rFonts w:ascii="Times New Roman" w:hAnsi="Times New Roman" w:cs="Times New Roman"/>
          <w:sz w:val="28"/>
          <w:szCs w:val="28"/>
        </w:rPr>
        <w:t>основных направлений и мероприя</w:t>
      </w:r>
      <w:r w:rsidRPr="00A70010">
        <w:rPr>
          <w:rFonts w:ascii="Times New Roman" w:hAnsi="Times New Roman" w:cs="Times New Roman"/>
          <w:sz w:val="28"/>
          <w:szCs w:val="28"/>
        </w:rPr>
        <w:t xml:space="preserve">тий цифровой трансформации образования. </w:t>
      </w:r>
    </w:p>
    <w:p w14:paraId="2813B726" w14:textId="77777777" w:rsidR="00A41A04" w:rsidRDefault="00A41A04" w:rsidP="00A70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65F9C2" w14:textId="77777777" w:rsidR="00C90549" w:rsidRPr="00427D7B" w:rsidRDefault="00C90549" w:rsidP="0073705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7D7B">
        <w:rPr>
          <w:rFonts w:ascii="Times New Roman" w:hAnsi="Times New Roman" w:cs="Times New Roman"/>
          <w:color w:val="000000" w:themeColor="text1"/>
          <w:sz w:val="28"/>
          <w:szCs w:val="28"/>
        </w:rPr>
        <w:t>Список литературы</w:t>
      </w:r>
    </w:p>
    <w:p w14:paraId="3E2B4FDC" w14:textId="77777777" w:rsidR="00427D7B" w:rsidRPr="00427D7B" w:rsidRDefault="00427D7B" w:rsidP="003B34DE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427D7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Алиева Э.Ф., Алексеева А.С., </w:t>
      </w:r>
      <w:proofErr w:type="spellStart"/>
      <w:r w:rsidRPr="00427D7B">
        <w:rPr>
          <w:rFonts w:ascii="Times New Roman" w:eastAsia="Times New Roman" w:hAnsi="Times New Roman" w:cs="Times New Roman"/>
          <w:color w:val="000000" w:themeColor="text1"/>
          <w:sz w:val="28"/>
        </w:rPr>
        <w:t>Ванданова</w:t>
      </w:r>
      <w:proofErr w:type="spellEnd"/>
      <w:r w:rsidRPr="00427D7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Э.Л., Карташова Е.В., </w:t>
      </w:r>
      <w:proofErr w:type="spellStart"/>
      <w:r w:rsidRPr="00427D7B">
        <w:rPr>
          <w:rFonts w:ascii="Times New Roman" w:eastAsia="Times New Roman" w:hAnsi="Times New Roman" w:cs="Times New Roman"/>
          <w:color w:val="000000" w:themeColor="text1"/>
          <w:sz w:val="28"/>
        </w:rPr>
        <w:t>Резапкина</w:t>
      </w:r>
      <w:proofErr w:type="spellEnd"/>
      <w:r w:rsidRPr="00427D7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Г.В.</w:t>
      </w:r>
      <w:r w:rsidRPr="00427D7B">
        <w:rPr>
          <w:rFonts w:ascii="Times New Roman" w:eastAsia="Times New Roman" w:hAnsi="Times New Roman" w:cs="Times New Roman"/>
          <w:b/>
          <w:color w:val="000000" w:themeColor="text1"/>
          <w:sz w:val="28"/>
        </w:rPr>
        <w:t xml:space="preserve"> </w:t>
      </w:r>
      <w:r w:rsidRPr="00427D7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Цифровая переподготовка: обучение руководителей </w:t>
      </w:r>
      <w:proofErr w:type="gramStart"/>
      <w:r w:rsidRPr="00427D7B">
        <w:rPr>
          <w:rFonts w:ascii="Times New Roman" w:eastAsia="Times New Roman" w:hAnsi="Times New Roman" w:cs="Times New Roman"/>
          <w:color w:val="000000" w:themeColor="text1"/>
          <w:sz w:val="28"/>
        </w:rPr>
        <w:t>образовательных  организаций</w:t>
      </w:r>
      <w:proofErr w:type="gramEnd"/>
      <w:r w:rsidRPr="00427D7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// Образовательная политика. 2020. № 1 (81). С. 54–61. URL:   </w:t>
      </w:r>
      <w:hyperlink r:id="rId6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</w:rPr>
          <w:t>https://edpolicy.ru/digital</w:t>
        </w:r>
      </w:hyperlink>
      <w:hyperlink r:id="rId7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</w:rPr>
          <w:t>-</w:t>
        </w:r>
      </w:hyperlink>
      <w:hyperlink r:id="rId8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</w:rPr>
          <w:t>retraining</w:t>
        </w:r>
      </w:hyperlink>
      <w:hyperlink r:id="rId9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</w:rPr>
          <w:t xml:space="preserve"> </w:t>
        </w:r>
      </w:hyperlink>
      <w:r w:rsidRPr="00427D7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</w:p>
    <w:p w14:paraId="1EA3703C" w14:textId="77777777" w:rsidR="00427D7B" w:rsidRPr="00427D7B" w:rsidRDefault="00427D7B" w:rsidP="003B34DE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color w:val="000000" w:themeColor="text1"/>
          <w:lang w:val="en-US"/>
        </w:rPr>
      </w:pPr>
      <w:r w:rsidRPr="00427D7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Антонова Д.А., </w:t>
      </w:r>
      <w:proofErr w:type="spellStart"/>
      <w:r w:rsidRPr="00427D7B">
        <w:rPr>
          <w:rFonts w:ascii="Times New Roman" w:eastAsia="Times New Roman" w:hAnsi="Times New Roman" w:cs="Times New Roman"/>
          <w:color w:val="000000" w:themeColor="text1"/>
          <w:sz w:val="28"/>
        </w:rPr>
        <w:t>Оспенникова</w:t>
      </w:r>
      <w:proofErr w:type="spellEnd"/>
      <w:r w:rsidRPr="00427D7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Е.В., Спирин Е.В. Цифровая трансформация системы образования. Проектирование ресурсов для современной цифровой учебной среды как одно из ее основных направлений // Вестник Пермского государственного гуманитарно-педагогического университета. Серия: Информационные компьютерные технологии в образов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ании. 2018. № 14. С. 5–37. </w:t>
      </w:r>
      <w:r w:rsidRPr="00427D7B">
        <w:rPr>
          <w:rFonts w:ascii="Times New Roman" w:eastAsia="Times New Roman" w:hAnsi="Times New Roman" w:cs="Times New Roman"/>
          <w:color w:val="000000" w:themeColor="text1"/>
          <w:sz w:val="28"/>
          <w:lang w:val="en-US"/>
        </w:rPr>
        <w:t>URL</w:t>
      </w:r>
      <w:r w:rsidRPr="00C018A0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: </w:t>
      </w:r>
      <w:hyperlink r:id="rId10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https</w:t>
        </w:r>
      </w:hyperlink>
      <w:hyperlink r:id="rId11">
        <w:r w:rsidRPr="00C018A0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</w:rPr>
          <w:t>://</w:t>
        </w:r>
      </w:hyperlink>
      <w:hyperlink r:id="rId12">
        <w:proofErr w:type="spellStart"/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cyberleninka</w:t>
        </w:r>
        <w:proofErr w:type="spellEnd"/>
      </w:hyperlink>
      <w:hyperlink r:id="rId13">
        <w:r w:rsidRPr="00C018A0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</w:rPr>
          <w:t>.</w:t>
        </w:r>
      </w:hyperlink>
      <w:hyperlink r:id="rId14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ru</w:t>
        </w:r>
      </w:hyperlink>
      <w:hyperlink r:id="rId15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/</w:t>
        </w:r>
      </w:hyperlink>
      <w:hyperlink r:id="rId16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article</w:t>
        </w:r>
      </w:hyperlink>
      <w:hyperlink r:id="rId17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/</w:t>
        </w:r>
      </w:hyperlink>
      <w:hyperlink r:id="rId18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n</w:t>
        </w:r>
      </w:hyperlink>
      <w:hyperlink r:id="rId19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/</w:t>
        </w:r>
      </w:hyperlink>
      <w:hyperlink r:id="rId20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tsifrovaya</w:t>
        </w:r>
      </w:hyperlink>
      <w:hyperlink r:id="rId21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22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transformatsiya</w:t>
        </w:r>
      </w:hyperlink>
      <w:hyperlink r:id="rId23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24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sistemy</w:t>
        </w:r>
      </w:hyperlink>
      <w:hyperlink r:id="rId25"/>
      <w:hyperlink r:id="rId26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obrazovaniya</w:t>
        </w:r>
      </w:hyperlink>
      <w:hyperlink r:id="rId27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28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proektirovanie</w:t>
        </w:r>
      </w:hyperlink>
      <w:hyperlink r:id="rId29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30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resursov</w:t>
        </w:r>
      </w:hyperlink>
      <w:hyperlink r:id="rId31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32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dlya</w:t>
        </w:r>
      </w:hyperlink>
      <w:hyperlink r:id="rId33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34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sovremennoy</w:t>
        </w:r>
      </w:hyperlink>
      <w:hyperlink r:id="rId35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36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tsifrovoy</w:t>
        </w:r>
      </w:hyperlink>
      <w:hyperlink r:id="rId37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38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uchebnoy</w:t>
        </w:r>
      </w:hyperlink>
      <w:hyperlink r:id="rId39"/>
      <w:hyperlink r:id="rId40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sredy</w:t>
        </w:r>
      </w:hyperlink>
      <w:hyperlink r:id="rId41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42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kak</w:t>
        </w:r>
      </w:hyperlink>
      <w:hyperlink r:id="rId43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44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odno</w:t>
        </w:r>
      </w:hyperlink>
      <w:hyperlink r:id="rId45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46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iz</w:t>
        </w:r>
      </w:hyperlink>
      <w:hyperlink r:id="rId47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48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ee</w:t>
        </w:r>
      </w:hyperlink>
      <w:hyperlink r:id="rId49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lang w:val="en-US"/>
          </w:rPr>
          <w:t>.</w:t>
        </w:r>
      </w:hyperlink>
      <w:r w:rsidRPr="00427D7B">
        <w:rPr>
          <w:rFonts w:ascii="Times New Roman" w:eastAsia="Times New Roman" w:hAnsi="Times New Roman" w:cs="Times New Roman"/>
          <w:color w:val="000000" w:themeColor="text1"/>
          <w:sz w:val="28"/>
          <w:lang w:val="en-US"/>
        </w:rPr>
        <w:t xml:space="preserve"> </w:t>
      </w:r>
    </w:p>
    <w:p w14:paraId="7F1561F2" w14:textId="77777777" w:rsidR="00427D7B" w:rsidRPr="00427D7B" w:rsidRDefault="00427D7B" w:rsidP="003B34DE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427D7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Бороненко Т.А., Кайсина А.В., Федотова В.С. Развитие цифровой грамотности школьников в условиях создания цифровой образовательной среды // Перспективы науки и образования. </w:t>
      </w:r>
      <w:r w:rsidRPr="00427D7B">
        <w:rPr>
          <w:rFonts w:ascii="Times New Roman" w:eastAsia="Times New Roman" w:hAnsi="Times New Roman" w:cs="Times New Roman"/>
          <w:color w:val="000000" w:themeColor="text1"/>
          <w:sz w:val="28"/>
          <w:lang w:val="en-US"/>
        </w:rPr>
        <w:t xml:space="preserve">2019. № 2 (38). </w:t>
      </w:r>
      <w:r w:rsidRPr="00427D7B">
        <w:rPr>
          <w:rFonts w:ascii="Times New Roman" w:eastAsia="Times New Roman" w:hAnsi="Times New Roman" w:cs="Times New Roman"/>
          <w:color w:val="000000" w:themeColor="text1"/>
          <w:sz w:val="28"/>
        </w:rPr>
        <w:t>С</w:t>
      </w:r>
      <w:r w:rsidRPr="00427D7B">
        <w:rPr>
          <w:rFonts w:ascii="Times New Roman" w:eastAsia="Times New Roman" w:hAnsi="Times New Roman" w:cs="Times New Roman"/>
          <w:color w:val="000000" w:themeColor="text1"/>
          <w:sz w:val="28"/>
          <w:lang w:val="en-US"/>
        </w:rPr>
        <w:t xml:space="preserve">. 167–193. URL: </w:t>
      </w:r>
      <w:hyperlink r:id="rId50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https://cyberleninka.ru/article/n/razvitie</w:t>
        </w:r>
      </w:hyperlink>
      <w:hyperlink r:id="rId51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52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tsifrovoy</w:t>
        </w:r>
      </w:hyperlink>
      <w:hyperlink r:id="rId53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54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gramotnosti</w:t>
        </w:r>
      </w:hyperlink>
      <w:hyperlink r:id="rId55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56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shkolnikov</w:t>
        </w:r>
      </w:hyperlink>
      <w:hyperlink r:id="rId57"/>
      <w:hyperlink r:id="rId58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v</w:t>
        </w:r>
      </w:hyperlink>
      <w:hyperlink r:id="rId59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60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usloviyah</w:t>
        </w:r>
      </w:hyperlink>
      <w:hyperlink r:id="rId61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62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sozdaniya</w:t>
        </w:r>
      </w:hyperlink>
      <w:hyperlink r:id="rId63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64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tsifrovoy</w:t>
        </w:r>
      </w:hyperlink>
      <w:hyperlink r:id="rId65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66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obrazovatelnoy</w:t>
        </w:r>
      </w:hyperlink>
      <w:hyperlink r:id="rId67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68">
        <w:proofErr w:type="spellStart"/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</w:rPr>
          <w:t>sredy</w:t>
        </w:r>
        <w:proofErr w:type="spellEnd"/>
      </w:hyperlink>
      <w:hyperlink r:id="rId69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</w:rPr>
          <w:t>.</w:t>
        </w:r>
      </w:hyperlink>
      <w:r w:rsidRPr="00427D7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</w:p>
    <w:p w14:paraId="725B6AEF" w14:textId="77777777" w:rsidR="00427D7B" w:rsidRPr="00427D7B" w:rsidRDefault="00427D7B" w:rsidP="003B34DE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color w:val="000000" w:themeColor="text1"/>
        </w:rPr>
      </w:pPr>
      <w:proofErr w:type="spellStart"/>
      <w:r w:rsidRPr="00427D7B">
        <w:rPr>
          <w:rFonts w:ascii="Times New Roman" w:eastAsia="Times New Roman" w:hAnsi="Times New Roman" w:cs="Times New Roman"/>
          <w:color w:val="000000" w:themeColor="text1"/>
          <w:sz w:val="28"/>
        </w:rPr>
        <w:t>Буцык</w:t>
      </w:r>
      <w:proofErr w:type="spellEnd"/>
      <w:r w:rsidRPr="00427D7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С.В. «Цифровое» поколение в образовательной системе российского региона: проблемы и пути решения // Открытое образование. </w:t>
      </w:r>
      <w:r w:rsidRPr="00427D7B">
        <w:rPr>
          <w:rFonts w:ascii="Times New Roman" w:eastAsia="Times New Roman" w:hAnsi="Times New Roman" w:cs="Times New Roman"/>
          <w:color w:val="000000" w:themeColor="text1"/>
          <w:sz w:val="28"/>
          <w:lang w:val="en-US"/>
        </w:rPr>
        <w:t xml:space="preserve">2019. № 1. </w:t>
      </w:r>
      <w:r w:rsidRPr="00427D7B">
        <w:rPr>
          <w:rFonts w:ascii="Times New Roman" w:eastAsia="Times New Roman" w:hAnsi="Times New Roman" w:cs="Times New Roman"/>
          <w:color w:val="000000" w:themeColor="text1"/>
          <w:sz w:val="28"/>
        </w:rPr>
        <w:t>С</w:t>
      </w:r>
      <w:r w:rsidRPr="00427D7B">
        <w:rPr>
          <w:rFonts w:ascii="Times New Roman" w:eastAsia="Times New Roman" w:hAnsi="Times New Roman" w:cs="Times New Roman"/>
          <w:color w:val="000000" w:themeColor="text1"/>
          <w:sz w:val="28"/>
          <w:lang w:val="en-US"/>
        </w:rPr>
        <w:t xml:space="preserve">. 27–33. URL: </w:t>
      </w:r>
      <w:hyperlink r:id="rId70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https://cyberleninka.ru/article/n/tsifrovoe</w:t>
        </w:r>
      </w:hyperlink>
      <w:hyperlink r:id="rId71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72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pokolenie</w:t>
        </w:r>
      </w:hyperlink>
      <w:hyperlink r:id="rId73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74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v</w:t>
        </w:r>
      </w:hyperlink>
      <w:hyperlink r:id="rId75"/>
      <w:hyperlink r:id="rId76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obrazovatelnoy</w:t>
        </w:r>
      </w:hyperlink>
      <w:hyperlink r:id="rId77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78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sisteme</w:t>
        </w:r>
      </w:hyperlink>
      <w:hyperlink r:id="rId79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80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rossiyskogo</w:t>
        </w:r>
      </w:hyperlink>
      <w:hyperlink r:id="rId81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82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regiona</w:t>
        </w:r>
      </w:hyperlink>
      <w:hyperlink r:id="rId83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84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problemy</w:t>
        </w:r>
      </w:hyperlink>
      <w:hyperlink r:id="rId85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86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i</w:t>
        </w:r>
      </w:hyperlink>
      <w:hyperlink r:id="rId87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-</w:t>
        </w:r>
      </w:hyperlink>
      <w:hyperlink r:id="rId88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pu</w:t>
        </w:r>
        <w:proofErr w:type="spellStart"/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</w:rPr>
          <w:t>ti</w:t>
        </w:r>
      </w:hyperlink>
      <w:hyperlink r:id="rId89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</w:rPr>
          <w:t>-</w:t>
        </w:r>
      </w:hyperlink>
      <w:hyperlink r:id="rId90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</w:rPr>
          <w:t>resheniya</w:t>
        </w:r>
        <w:proofErr w:type="spellEnd"/>
      </w:hyperlink>
      <w:hyperlink r:id="rId91">
        <w:r w:rsidRPr="00427D7B">
          <w:rPr>
            <w:rFonts w:ascii="Times New Roman" w:eastAsia="Times New Roman" w:hAnsi="Times New Roman" w:cs="Times New Roman"/>
            <w:color w:val="000000" w:themeColor="text1"/>
            <w:sz w:val="28"/>
          </w:rPr>
          <w:t>.</w:t>
        </w:r>
      </w:hyperlink>
      <w:r w:rsidRPr="00427D7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</w:p>
    <w:p w14:paraId="18557F10" w14:textId="3F27154C" w:rsidR="00427D7B" w:rsidRPr="0073705B" w:rsidRDefault="00427D7B" w:rsidP="003B34DE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color w:val="000000" w:themeColor="text1"/>
          <w:lang w:val="en-US"/>
        </w:rPr>
      </w:pPr>
      <w:proofErr w:type="spellStart"/>
      <w:r w:rsidRPr="0073705B">
        <w:rPr>
          <w:rFonts w:ascii="Times New Roman" w:eastAsia="Times New Roman" w:hAnsi="Times New Roman" w:cs="Times New Roman"/>
          <w:color w:val="000000" w:themeColor="text1"/>
          <w:sz w:val="28"/>
        </w:rPr>
        <w:t>Гэйбл</w:t>
      </w:r>
      <w:proofErr w:type="spellEnd"/>
      <w:r w:rsidRPr="0073705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Э. Цифровая трансформация школьного образования. Международный опыт, тренды, глобальные рекомендации [Текст] / пер. с англ.; под науч. ред. П. А. </w:t>
      </w:r>
      <w:proofErr w:type="spellStart"/>
      <w:r w:rsidRPr="0073705B">
        <w:rPr>
          <w:rFonts w:ascii="Times New Roman" w:eastAsia="Times New Roman" w:hAnsi="Times New Roman" w:cs="Times New Roman"/>
          <w:color w:val="000000" w:themeColor="text1"/>
          <w:sz w:val="28"/>
        </w:rPr>
        <w:t>Сергоманова</w:t>
      </w:r>
      <w:proofErr w:type="spellEnd"/>
      <w:r w:rsidRPr="0073705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; Национальный исследовательский университет «Высшая школа экономики», Институт образования. — М.: НИУ ВШЭ, 2019. — 108 с. — 200 экз. — (Современная аналитика образования. </w:t>
      </w:r>
      <w:r w:rsidRPr="0073705B">
        <w:rPr>
          <w:rFonts w:ascii="Times New Roman" w:eastAsia="Times New Roman" w:hAnsi="Times New Roman" w:cs="Times New Roman"/>
          <w:color w:val="000000" w:themeColor="text1"/>
          <w:sz w:val="28"/>
          <w:lang w:val="en-US"/>
        </w:rPr>
        <w:t xml:space="preserve">№ 2 (23)).URL:  </w:t>
      </w:r>
      <w:hyperlink r:id="rId92">
        <w:r w:rsidRPr="0073705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https://ioe.hse.ru/data/2019/07/18/1482267351/%D0%A1%D0%90%D0%9E%20</w:t>
        </w:r>
      </w:hyperlink>
      <w:hyperlink r:id="rId93">
        <w:r w:rsidRPr="0073705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(2)23%20%D1%8D%D0%BB%D0%B5%D0%BA%D1%82%D1%80%D0%BE</w:t>
        </w:r>
      </w:hyperlink>
      <w:hyperlink r:id="rId94">
        <w:r w:rsidRPr="0073705B">
          <w:rPr>
            <w:rFonts w:ascii="Times New Roman" w:eastAsia="Times New Roman" w:hAnsi="Times New Roman" w:cs="Times New Roman"/>
            <w:color w:val="000000" w:themeColor="text1"/>
            <w:sz w:val="28"/>
            <w:u w:val="single" w:color="0000FF"/>
            <w:lang w:val="en-US"/>
          </w:rPr>
          <w:t>%D0%BD%D0%BD%D1%8B%D0%B9.pdf</w:t>
        </w:r>
      </w:hyperlink>
      <w:hyperlink r:id="rId95">
        <w:r w:rsidRPr="0073705B">
          <w:rPr>
            <w:rFonts w:ascii="Times New Roman" w:eastAsia="Times New Roman" w:hAnsi="Times New Roman" w:cs="Times New Roman"/>
            <w:color w:val="000000" w:themeColor="text1"/>
            <w:sz w:val="28"/>
            <w:lang w:val="en-US"/>
          </w:rPr>
          <w:t xml:space="preserve"> </w:t>
        </w:r>
      </w:hyperlink>
    </w:p>
    <w:p w14:paraId="4DE97F6E" w14:textId="4EBDB810" w:rsidR="00427D7B" w:rsidRPr="003B34DE" w:rsidRDefault="00427D7B" w:rsidP="003B34DE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705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Дидактическая концепция цифрового профессионального образования и обучения / П. Н. Биленко, В. И. Блинов, М. В. </w:t>
      </w:r>
      <w:proofErr w:type="spellStart"/>
      <w:r w:rsidRPr="0073705B">
        <w:rPr>
          <w:rFonts w:ascii="Times New Roman" w:eastAsia="Times New Roman" w:hAnsi="Times New Roman" w:cs="Times New Roman"/>
          <w:color w:val="000000" w:themeColor="text1"/>
          <w:sz w:val="28"/>
        </w:rPr>
        <w:t>Дулинов</w:t>
      </w:r>
      <w:proofErr w:type="spellEnd"/>
      <w:r w:rsidRPr="0073705B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Е. Ю. Есенина, А. М. Кондаков, И. С. Сергеев; под науч. ред. В. И. Блинова – М.: Издательство «Перо», </w:t>
      </w:r>
      <w:r w:rsidRPr="0073705B">
        <w:rPr>
          <w:rFonts w:ascii="Times New Roman" w:eastAsia="Times New Roman" w:hAnsi="Times New Roman" w:cs="Times New Roman"/>
          <w:color w:val="000000" w:themeColor="text1"/>
          <w:sz w:val="28"/>
        </w:rPr>
        <w:tab/>
        <w:t xml:space="preserve">2019. </w:t>
      </w:r>
      <w:r w:rsidRPr="0073705B">
        <w:rPr>
          <w:rFonts w:ascii="Times New Roman" w:eastAsia="Times New Roman" w:hAnsi="Times New Roman" w:cs="Times New Roman"/>
          <w:color w:val="000000" w:themeColor="text1"/>
          <w:sz w:val="28"/>
        </w:rPr>
        <w:tab/>
      </w:r>
      <w:r w:rsidRPr="003B34DE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– </w:t>
      </w:r>
      <w:r w:rsidRPr="003B34DE">
        <w:rPr>
          <w:rFonts w:ascii="Times New Roman" w:eastAsia="Times New Roman" w:hAnsi="Times New Roman" w:cs="Times New Roman"/>
          <w:color w:val="000000" w:themeColor="text1"/>
          <w:sz w:val="28"/>
        </w:rPr>
        <w:tab/>
        <w:t xml:space="preserve">98 </w:t>
      </w:r>
      <w:r w:rsidRPr="003B34DE">
        <w:rPr>
          <w:rFonts w:ascii="Times New Roman" w:eastAsia="Times New Roman" w:hAnsi="Times New Roman" w:cs="Times New Roman"/>
          <w:color w:val="000000" w:themeColor="text1"/>
          <w:sz w:val="28"/>
        </w:rPr>
        <w:tab/>
      </w:r>
      <w:r w:rsidRPr="0073705B">
        <w:rPr>
          <w:rFonts w:ascii="Times New Roman" w:eastAsia="Times New Roman" w:hAnsi="Times New Roman" w:cs="Times New Roman"/>
          <w:color w:val="000000" w:themeColor="text1"/>
          <w:sz w:val="28"/>
        </w:rPr>
        <w:t>с</w:t>
      </w:r>
      <w:r w:rsidRPr="003B34DE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. </w:t>
      </w:r>
      <w:hyperlink r:id="rId96" w:history="1">
        <w:r w:rsidR="0073705B" w:rsidRPr="007B7A60">
          <w:rPr>
            <w:rStyle w:val="a3"/>
            <w:rFonts w:ascii="Times New Roman" w:eastAsia="Times New Roman" w:hAnsi="Times New Roman" w:cs="Times New Roman"/>
            <w:sz w:val="28"/>
            <w:lang w:val="en-US"/>
          </w:rPr>
          <w:t>http</w:t>
        </w:r>
        <w:r w:rsidR="0073705B" w:rsidRPr="003B34DE">
          <w:rPr>
            <w:rStyle w:val="a3"/>
            <w:rFonts w:ascii="Times New Roman" w:eastAsia="Times New Roman" w:hAnsi="Times New Roman" w:cs="Times New Roman"/>
            <w:sz w:val="28"/>
          </w:rPr>
          <w:t>://</w:t>
        </w:r>
        <w:proofErr w:type="spellStart"/>
        <w:r w:rsidR="0073705B" w:rsidRPr="007B7A60">
          <w:rPr>
            <w:rStyle w:val="a3"/>
            <w:rFonts w:ascii="Times New Roman" w:eastAsia="Times New Roman" w:hAnsi="Times New Roman" w:cs="Times New Roman"/>
            <w:sz w:val="28"/>
            <w:lang w:val="en-US"/>
          </w:rPr>
          <w:t>murindkol</w:t>
        </w:r>
        <w:proofErr w:type="spellEnd"/>
        <w:r w:rsidR="0073705B" w:rsidRPr="003B34DE">
          <w:rPr>
            <w:rStyle w:val="a3"/>
            <w:rFonts w:ascii="Times New Roman" w:eastAsia="Times New Roman" w:hAnsi="Times New Roman" w:cs="Times New Roman"/>
            <w:sz w:val="28"/>
          </w:rPr>
          <w:t>.</w:t>
        </w:r>
        <w:proofErr w:type="spellStart"/>
        <w:r w:rsidR="0073705B" w:rsidRPr="007B7A60">
          <w:rPr>
            <w:rStyle w:val="a3"/>
            <w:rFonts w:ascii="Times New Roman" w:eastAsia="Times New Roman" w:hAnsi="Times New Roman" w:cs="Times New Roman"/>
            <w:sz w:val="28"/>
            <w:lang w:val="en-US"/>
          </w:rPr>
          <w:t>ru</w:t>
        </w:r>
        <w:proofErr w:type="spellEnd"/>
        <w:r w:rsidR="0073705B" w:rsidRPr="003B34DE">
          <w:rPr>
            <w:rStyle w:val="a3"/>
            <w:rFonts w:ascii="Times New Roman" w:eastAsia="Times New Roman" w:hAnsi="Times New Roman" w:cs="Times New Roman"/>
            <w:sz w:val="28"/>
          </w:rPr>
          <w:t>/</w:t>
        </w:r>
        <w:proofErr w:type="spellStart"/>
        <w:r w:rsidR="0073705B" w:rsidRPr="007B7A60">
          <w:rPr>
            <w:rStyle w:val="a3"/>
            <w:rFonts w:ascii="Times New Roman" w:eastAsia="Times New Roman" w:hAnsi="Times New Roman" w:cs="Times New Roman"/>
            <w:sz w:val="28"/>
            <w:lang w:val="en-US"/>
          </w:rPr>
          <w:t>img</w:t>
        </w:r>
        <w:proofErr w:type="spellEnd"/>
        <w:r w:rsidR="0073705B" w:rsidRPr="003B34DE">
          <w:rPr>
            <w:rStyle w:val="a3"/>
            <w:rFonts w:ascii="Times New Roman" w:eastAsia="Times New Roman" w:hAnsi="Times New Roman" w:cs="Times New Roman"/>
            <w:sz w:val="28"/>
          </w:rPr>
          <w:t>/</w:t>
        </w:r>
        <w:r w:rsidR="0073705B" w:rsidRPr="007B7A60">
          <w:rPr>
            <w:rStyle w:val="a3"/>
            <w:rFonts w:ascii="Times New Roman" w:eastAsia="Times New Roman" w:hAnsi="Times New Roman" w:cs="Times New Roman"/>
            <w:sz w:val="28"/>
            <w:lang w:val="en-US"/>
          </w:rPr>
          <w:t>all</w:t>
        </w:r>
        <w:r w:rsidR="0073705B" w:rsidRPr="003B34DE">
          <w:rPr>
            <w:rStyle w:val="a3"/>
            <w:rFonts w:ascii="Times New Roman" w:eastAsia="Times New Roman" w:hAnsi="Times New Roman" w:cs="Times New Roman"/>
            <w:sz w:val="28"/>
          </w:rPr>
          <w:t>/35_</w:t>
        </w:r>
        <w:proofErr w:type="spellStart"/>
        <w:r w:rsidR="0073705B" w:rsidRPr="007B7A60">
          <w:rPr>
            <w:rStyle w:val="a3"/>
            <w:rFonts w:ascii="Times New Roman" w:eastAsia="Times New Roman" w:hAnsi="Times New Roman" w:cs="Times New Roman"/>
            <w:sz w:val="28"/>
            <w:lang w:val="en-US"/>
          </w:rPr>
          <w:t>koncepciya</w:t>
        </w:r>
        <w:proofErr w:type="spellEnd"/>
        <w:r w:rsidR="0073705B" w:rsidRPr="003B34DE">
          <w:rPr>
            <w:rStyle w:val="a3"/>
            <w:rFonts w:ascii="Times New Roman" w:eastAsia="Times New Roman" w:hAnsi="Times New Roman" w:cs="Times New Roman"/>
            <w:sz w:val="28"/>
          </w:rPr>
          <w:t>_</w:t>
        </w:r>
        <w:r w:rsidR="0073705B" w:rsidRPr="007B7A60">
          <w:rPr>
            <w:rStyle w:val="a3"/>
            <w:rFonts w:ascii="Times New Roman" w:eastAsia="Times New Roman" w:hAnsi="Times New Roman" w:cs="Times New Roman"/>
            <w:sz w:val="28"/>
            <w:lang w:val="en-US"/>
          </w:rPr>
          <w:t>cd</w:t>
        </w:r>
        <w:r w:rsidR="0073705B" w:rsidRPr="003B34DE">
          <w:rPr>
            <w:rStyle w:val="a3"/>
            <w:rFonts w:ascii="Times New Roman" w:eastAsia="Times New Roman" w:hAnsi="Times New Roman" w:cs="Times New Roman"/>
            <w:sz w:val="28"/>
          </w:rPr>
          <w:t>_</w:t>
        </w:r>
        <w:r w:rsidR="0073705B" w:rsidRPr="007B7A60">
          <w:rPr>
            <w:rStyle w:val="a3"/>
            <w:rFonts w:ascii="Times New Roman" w:eastAsia="Times New Roman" w:hAnsi="Times New Roman" w:cs="Times New Roman"/>
            <w:sz w:val="28"/>
            <w:lang w:val="en-US"/>
          </w:rPr>
          <w:t>xi</w:t>
        </w:r>
        <w:r w:rsidR="0073705B" w:rsidRPr="003B34DE">
          <w:rPr>
            <w:rStyle w:val="a3"/>
            <w:rFonts w:ascii="Times New Roman" w:eastAsia="Times New Roman" w:hAnsi="Times New Roman" w:cs="Times New Roman"/>
            <w:sz w:val="28"/>
          </w:rPr>
          <w:t>_2019_</w:t>
        </w:r>
        <w:proofErr w:type="spellStart"/>
        <w:r w:rsidR="0073705B" w:rsidRPr="007B7A60">
          <w:rPr>
            <w:rStyle w:val="a3"/>
            <w:rFonts w:ascii="Times New Roman" w:eastAsia="Times New Roman" w:hAnsi="Times New Roman" w:cs="Times New Roman"/>
            <w:sz w:val="28"/>
            <w:lang w:val="en-US"/>
          </w:rPr>
          <w:t>verstka</w:t>
        </w:r>
        <w:proofErr w:type="spellEnd"/>
        <w:r w:rsidR="0073705B" w:rsidRPr="003B34DE">
          <w:rPr>
            <w:rStyle w:val="a3"/>
            <w:rFonts w:ascii="Times New Roman" w:eastAsia="Times New Roman" w:hAnsi="Times New Roman" w:cs="Times New Roman"/>
            <w:sz w:val="28"/>
          </w:rPr>
          <w:t>.</w:t>
        </w:r>
        <w:r w:rsidR="0073705B" w:rsidRPr="007B7A60">
          <w:rPr>
            <w:rStyle w:val="a3"/>
            <w:rFonts w:ascii="Times New Roman" w:eastAsia="Times New Roman" w:hAnsi="Times New Roman" w:cs="Times New Roman"/>
            <w:sz w:val="28"/>
            <w:lang w:val="en-US"/>
          </w:rPr>
          <w:t>pdf</w:t>
        </w:r>
      </w:hyperlink>
      <w:hyperlink r:id="rId97">
        <w:r w:rsidRPr="003B34DE">
          <w:rPr>
            <w:rFonts w:ascii="Times New Roman" w:eastAsia="Times New Roman" w:hAnsi="Times New Roman" w:cs="Times New Roman"/>
            <w:color w:val="000000" w:themeColor="text1"/>
            <w:sz w:val="28"/>
          </w:rPr>
          <w:t xml:space="preserve"> </w:t>
        </w:r>
      </w:hyperlink>
    </w:p>
    <w:sectPr w:rsidR="00427D7B" w:rsidRPr="003B34DE" w:rsidSect="003B34DE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62D8B"/>
    <w:multiLevelType w:val="hybridMultilevel"/>
    <w:tmpl w:val="D47E6E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3A80D3F"/>
    <w:multiLevelType w:val="hybridMultilevel"/>
    <w:tmpl w:val="A0349618"/>
    <w:lvl w:ilvl="0" w:tplc="9FF89066">
      <w:start w:val="1"/>
      <w:numFmt w:val="decimal"/>
      <w:lvlText w:val="%1."/>
      <w:lvlJc w:val="left"/>
      <w:pPr>
        <w:ind w:left="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7604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C2EAD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36B2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8E17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66A9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3A88B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04B0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17AF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73B5F08"/>
    <w:multiLevelType w:val="hybridMultilevel"/>
    <w:tmpl w:val="E45AE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10"/>
    <w:rsid w:val="003B34DE"/>
    <w:rsid w:val="00427D7B"/>
    <w:rsid w:val="0073705B"/>
    <w:rsid w:val="0084769A"/>
    <w:rsid w:val="00A41A04"/>
    <w:rsid w:val="00A70010"/>
    <w:rsid w:val="00B05B7C"/>
    <w:rsid w:val="00C018A0"/>
    <w:rsid w:val="00C9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715AD"/>
  <w15:chartTrackingRefBased/>
  <w15:docId w15:val="{E421EB5D-3195-4221-BDE0-EBE26A31E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01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27D7B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7370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81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21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42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47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63" Type="http://schemas.openxmlformats.org/officeDocument/2006/relationships/hyperlink" Target="https://cyberleninka.ru/article/n/razvitie-tsifrovoy-gramotnosti-shkolnikov-v-usloviyah-sozdaniya-tsifrovoy-obrazovatelnoy-sredy" TargetMode="External"/><Relationship Id="rId68" Type="http://schemas.openxmlformats.org/officeDocument/2006/relationships/hyperlink" Target="https://cyberleninka.ru/article/n/razvitie-tsifrovoy-gramotnosti-shkolnikov-v-usloviyah-sozdaniya-tsifrovoy-obrazovatelnoy-sredy" TargetMode="External"/><Relationship Id="rId84" Type="http://schemas.openxmlformats.org/officeDocument/2006/relationships/hyperlink" Target="https://cyberleninka.ru/article/n/tsifrovoe-pokolenie-v-obrazovatelnoy-sisteme-rossiyskogo-regiona-problemy-i-puti-resheniya" TargetMode="External"/><Relationship Id="rId89" Type="http://schemas.openxmlformats.org/officeDocument/2006/relationships/hyperlink" Target="https://cyberleninka.ru/article/n/tsifrovoe-pokolenie-v-obrazovatelnoy-sisteme-rossiyskogo-regiona-problemy-i-puti-resheniya" TargetMode="External"/><Relationship Id="rId16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11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32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37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53" Type="http://schemas.openxmlformats.org/officeDocument/2006/relationships/hyperlink" Target="https://cyberleninka.ru/article/n/razvitie-tsifrovoy-gramotnosti-shkolnikov-v-usloviyah-sozdaniya-tsifrovoy-obrazovatelnoy-sredy" TargetMode="External"/><Relationship Id="rId58" Type="http://schemas.openxmlformats.org/officeDocument/2006/relationships/hyperlink" Target="https://cyberleninka.ru/article/n/razvitie-tsifrovoy-gramotnosti-shkolnikov-v-usloviyah-sozdaniya-tsifrovoy-obrazovatelnoy-sredy" TargetMode="External"/><Relationship Id="rId74" Type="http://schemas.openxmlformats.org/officeDocument/2006/relationships/hyperlink" Target="https://cyberleninka.ru/article/n/tsifrovoe-pokolenie-v-obrazovatelnoy-sisteme-rossiyskogo-regiona-problemy-i-puti-resheniya" TargetMode="External"/><Relationship Id="rId79" Type="http://schemas.openxmlformats.org/officeDocument/2006/relationships/hyperlink" Target="https://cyberleninka.ru/article/n/tsifrovoe-pokolenie-v-obrazovatelnoy-sisteme-rossiyskogo-regiona-problemy-i-puti-resheniya" TargetMode="External"/><Relationship Id="rId5" Type="http://schemas.openxmlformats.org/officeDocument/2006/relationships/hyperlink" Target="mailto:karina.tuctamyschewa@yandex.ru" TargetMode="External"/><Relationship Id="rId90" Type="http://schemas.openxmlformats.org/officeDocument/2006/relationships/hyperlink" Target="https://cyberleninka.ru/article/n/tsifrovoe-pokolenie-v-obrazovatelnoy-sisteme-rossiyskogo-regiona-problemy-i-puti-resheniya" TargetMode="External"/><Relationship Id="rId95" Type="http://schemas.openxmlformats.org/officeDocument/2006/relationships/hyperlink" Target="https://ioe.hse.ru/data/2019/07/18/1482267351/%D0%A1%D0%90%D0%9E%20(2)23%20%D1%8D%D0%BB%D0%B5%D0%BA%D1%82%D1%80%D0%BE%D0%BD%D0%BD%D1%8B%D0%B9.pdf" TargetMode="External"/><Relationship Id="rId22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27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43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48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64" Type="http://schemas.openxmlformats.org/officeDocument/2006/relationships/hyperlink" Target="https://cyberleninka.ru/article/n/razvitie-tsifrovoy-gramotnosti-shkolnikov-v-usloviyah-sozdaniya-tsifrovoy-obrazovatelnoy-sredy" TargetMode="External"/><Relationship Id="rId69" Type="http://schemas.openxmlformats.org/officeDocument/2006/relationships/hyperlink" Target="https://cyberleninka.ru/article/n/razvitie-tsifrovoy-gramotnosti-shkolnikov-v-usloviyah-sozdaniya-tsifrovoy-obrazovatelnoy-sredy" TargetMode="External"/><Relationship Id="rId80" Type="http://schemas.openxmlformats.org/officeDocument/2006/relationships/hyperlink" Target="https://cyberleninka.ru/article/n/tsifrovoe-pokolenie-v-obrazovatelnoy-sisteme-rossiyskogo-regiona-problemy-i-puti-resheniya" TargetMode="External"/><Relationship Id="rId85" Type="http://schemas.openxmlformats.org/officeDocument/2006/relationships/hyperlink" Target="https://cyberleninka.ru/article/n/tsifrovoe-pokolenie-v-obrazovatelnoy-sisteme-rossiyskogo-regiona-problemy-i-puti-resheniy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17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25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33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38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46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59" Type="http://schemas.openxmlformats.org/officeDocument/2006/relationships/hyperlink" Target="https://cyberleninka.ru/article/n/razvitie-tsifrovoy-gramotnosti-shkolnikov-v-usloviyah-sozdaniya-tsifrovoy-obrazovatelnoy-sredy" TargetMode="External"/><Relationship Id="rId67" Type="http://schemas.openxmlformats.org/officeDocument/2006/relationships/hyperlink" Target="https://cyberleninka.ru/article/n/razvitie-tsifrovoy-gramotnosti-shkolnikov-v-usloviyah-sozdaniya-tsifrovoy-obrazovatelnoy-sredy" TargetMode="External"/><Relationship Id="rId20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41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54" Type="http://schemas.openxmlformats.org/officeDocument/2006/relationships/hyperlink" Target="https://cyberleninka.ru/article/n/razvitie-tsifrovoy-gramotnosti-shkolnikov-v-usloviyah-sozdaniya-tsifrovoy-obrazovatelnoy-sredy" TargetMode="External"/><Relationship Id="rId62" Type="http://schemas.openxmlformats.org/officeDocument/2006/relationships/hyperlink" Target="https://cyberleninka.ru/article/n/razvitie-tsifrovoy-gramotnosti-shkolnikov-v-usloviyah-sozdaniya-tsifrovoy-obrazovatelnoy-sredy" TargetMode="External"/><Relationship Id="rId70" Type="http://schemas.openxmlformats.org/officeDocument/2006/relationships/hyperlink" Target="https://cyberleninka.ru/article/n/tsifrovoe-pokolenie-v-obrazovatelnoy-sisteme-rossiyskogo-regiona-problemy-i-puti-resheniya" TargetMode="External"/><Relationship Id="rId75" Type="http://schemas.openxmlformats.org/officeDocument/2006/relationships/hyperlink" Target="https://cyberleninka.ru/article/n/tsifrovoe-pokolenie-v-obrazovatelnoy-sisteme-rossiyskogo-regiona-problemy-i-puti-resheniya" TargetMode="External"/><Relationship Id="rId83" Type="http://schemas.openxmlformats.org/officeDocument/2006/relationships/hyperlink" Target="https://cyberleninka.ru/article/n/tsifrovoe-pokolenie-v-obrazovatelnoy-sisteme-rossiyskogo-regiona-problemy-i-puti-resheniya" TargetMode="External"/><Relationship Id="rId88" Type="http://schemas.openxmlformats.org/officeDocument/2006/relationships/hyperlink" Target="https://cyberleninka.ru/article/n/tsifrovoe-pokolenie-v-obrazovatelnoy-sisteme-rossiyskogo-regiona-problemy-i-puti-resheniya" TargetMode="External"/><Relationship Id="rId91" Type="http://schemas.openxmlformats.org/officeDocument/2006/relationships/hyperlink" Target="https://cyberleninka.ru/article/n/tsifrovoe-pokolenie-v-obrazovatelnoy-sisteme-rossiyskogo-regiona-problemy-i-puti-resheniya" TargetMode="External"/><Relationship Id="rId96" Type="http://schemas.openxmlformats.org/officeDocument/2006/relationships/hyperlink" Target="http://murindkol.ru/img/all/35_koncepciya_cd_xi_2019_verstka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policy.ru/digital-retraining" TargetMode="External"/><Relationship Id="rId15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23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28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36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49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57" Type="http://schemas.openxmlformats.org/officeDocument/2006/relationships/hyperlink" Target="https://cyberleninka.ru/article/n/razvitie-tsifrovoy-gramotnosti-shkolnikov-v-usloviyah-sozdaniya-tsifrovoy-obrazovatelnoy-sredy" TargetMode="External"/><Relationship Id="rId10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31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44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52" Type="http://schemas.openxmlformats.org/officeDocument/2006/relationships/hyperlink" Target="https://cyberleninka.ru/article/n/razvitie-tsifrovoy-gramotnosti-shkolnikov-v-usloviyah-sozdaniya-tsifrovoy-obrazovatelnoy-sredy" TargetMode="External"/><Relationship Id="rId60" Type="http://schemas.openxmlformats.org/officeDocument/2006/relationships/hyperlink" Target="https://cyberleninka.ru/article/n/razvitie-tsifrovoy-gramotnosti-shkolnikov-v-usloviyah-sozdaniya-tsifrovoy-obrazovatelnoy-sredy" TargetMode="External"/><Relationship Id="rId65" Type="http://schemas.openxmlformats.org/officeDocument/2006/relationships/hyperlink" Target="https://cyberleninka.ru/article/n/razvitie-tsifrovoy-gramotnosti-shkolnikov-v-usloviyah-sozdaniya-tsifrovoy-obrazovatelnoy-sredy" TargetMode="External"/><Relationship Id="rId73" Type="http://schemas.openxmlformats.org/officeDocument/2006/relationships/hyperlink" Target="https://cyberleninka.ru/article/n/tsifrovoe-pokolenie-v-obrazovatelnoy-sisteme-rossiyskogo-regiona-problemy-i-puti-resheniya" TargetMode="External"/><Relationship Id="rId78" Type="http://schemas.openxmlformats.org/officeDocument/2006/relationships/hyperlink" Target="https://cyberleninka.ru/article/n/tsifrovoe-pokolenie-v-obrazovatelnoy-sisteme-rossiyskogo-regiona-problemy-i-puti-resheniya" TargetMode="External"/><Relationship Id="rId81" Type="http://schemas.openxmlformats.org/officeDocument/2006/relationships/hyperlink" Target="https://cyberleninka.ru/article/n/tsifrovoe-pokolenie-v-obrazovatelnoy-sisteme-rossiyskogo-regiona-problemy-i-puti-resheniya" TargetMode="External"/><Relationship Id="rId86" Type="http://schemas.openxmlformats.org/officeDocument/2006/relationships/hyperlink" Target="https://cyberleninka.ru/article/n/tsifrovoe-pokolenie-v-obrazovatelnoy-sisteme-rossiyskogo-regiona-problemy-i-puti-resheniya" TargetMode="External"/><Relationship Id="rId94" Type="http://schemas.openxmlformats.org/officeDocument/2006/relationships/hyperlink" Target="https://ioe.hse.ru/data/2019/07/18/1482267351/%D0%A1%D0%90%D0%9E%20(2)23%20%D1%8D%D0%BB%D0%B5%D0%BA%D1%82%D1%80%D0%BE%D0%BD%D0%BD%D1%8B%D0%B9.pdf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dpolicy.ru/digital-retraining" TargetMode="External"/><Relationship Id="rId13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18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39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34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50" Type="http://schemas.openxmlformats.org/officeDocument/2006/relationships/hyperlink" Target="https://cyberleninka.ru/article/n/razvitie-tsifrovoy-gramotnosti-shkolnikov-v-usloviyah-sozdaniya-tsifrovoy-obrazovatelnoy-sredy" TargetMode="External"/><Relationship Id="rId55" Type="http://schemas.openxmlformats.org/officeDocument/2006/relationships/hyperlink" Target="https://cyberleninka.ru/article/n/razvitie-tsifrovoy-gramotnosti-shkolnikov-v-usloviyah-sozdaniya-tsifrovoy-obrazovatelnoy-sredy" TargetMode="External"/><Relationship Id="rId76" Type="http://schemas.openxmlformats.org/officeDocument/2006/relationships/hyperlink" Target="https://cyberleninka.ru/article/n/tsifrovoe-pokolenie-v-obrazovatelnoy-sisteme-rossiyskogo-regiona-problemy-i-puti-resheniya" TargetMode="External"/><Relationship Id="rId97" Type="http://schemas.openxmlformats.org/officeDocument/2006/relationships/hyperlink" Target="http://murindkol.ru/img/all/35_koncepciya_cd_xi_2019_verstka.pdf" TargetMode="External"/><Relationship Id="rId7" Type="http://schemas.openxmlformats.org/officeDocument/2006/relationships/hyperlink" Target="https://edpolicy.ru/digital-retraining" TargetMode="External"/><Relationship Id="rId71" Type="http://schemas.openxmlformats.org/officeDocument/2006/relationships/hyperlink" Target="https://cyberleninka.ru/article/n/tsifrovoe-pokolenie-v-obrazovatelnoy-sisteme-rossiyskogo-regiona-problemy-i-puti-resheniya" TargetMode="External"/><Relationship Id="rId92" Type="http://schemas.openxmlformats.org/officeDocument/2006/relationships/hyperlink" Target="https://ioe.hse.ru/data/2019/07/18/1482267351/%D0%A1%D0%90%D0%9E%20(2)23%20%D1%8D%D0%BB%D0%B5%D0%BA%D1%82%D1%80%D0%BE%D0%BD%D0%BD%D1%8B%D0%B9.pdf" TargetMode="External"/><Relationship Id="rId2" Type="http://schemas.openxmlformats.org/officeDocument/2006/relationships/styles" Target="styles.xml"/><Relationship Id="rId29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24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40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45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66" Type="http://schemas.openxmlformats.org/officeDocument/2006/relationships/hyperlink" Target="https://cyberleninka.ru/article/n/razvitie-tsifrovoy-gramotnosti-shkolnikov-v-usloviyah-sozdaniya-tsifrovoy-obrazovatelnoy-sredy" TargetMode="External"/><Relationship Id="rId87" Type="http://schemas.openxmlformats.org/officeDocument/2006/relationships/hyperlink" Target="https://cyberleninka.ru/article/n/tsifrovoe-pokolenie-v-obrazovatelnoy-sisteme-rossiyskogo-regiona-problemy-i-puti-resheniya" TargetMode="External"/><Relationship Id="rId61" Type="http://schemas.openxmlformats.org/officeDocument/2006/relationships/hyperlink" Target="https://cyberleninka.ru/article/n/razvitie-tsifrovoy-gramotnosti-shkolnikov-v-usloviyah-sozdaniya-tsifrovoy-obrazovatelnoy-sredy" TargetMode="External"/><Relationship Id="rId82" Type="http://schemas.openxmlformats.org/officeDocument/2006/relationships/hyperlink" Target="https://cyberleninka.ru/article/n/tsifrovoe-pokolenie-v-obrazovatelnoy-sisteme-rossiyskogo-regiona-problemy-i-puti-resheniya" TargetMode="External"/><Relationship Id="rId19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14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30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35" Type="http://schemas.openxmlformats.org/officeDocument/2006/relationships/hyperlink" Target="https://cyberleninka.ru/article/n/tsifrovaya-transformatsiya-sistemy-obrazovaniya-proektirovanie-resursov-dlya-sovremennoy-tsifrovoy-uchebnoy-sredy-kak-odno-iz-ee" TargetMode="External"/><Relationship Id="rId56" Type="http://schemas.openxmlformats.org/officeDocument/2006/relationships/hyperlink" Target="https://cyberleninka.ru/article/n/razvitie-tsifrovoy-gramotnosti-shkolnikov-v-usloviyah-sozdaniya-tsifrovoy-obrazovatelnoy-sredy" TargetMode="External"/><Relationship Id="rId77" Type="http://schemas.openxmlformats.org/officeDocument/2006/relationships/hyperlink" Target="https://cyberleninka.ru/article/n/tsifrovoe-pokolenie-v-obrazovatelnoy-sisteme-rossiyskogo-regiona-problemy-i-puti-resheniya" TargetMode="External"/><Relationship Id="rId8" Type="http://schemas.openxmlformats.org/officeDocument/2006/relationships/hyperlink" Target="https://edpolicy.ru/digital-retraining" TargetMode="External"/><Relationship Id="rId51" Type="http://schemas.openxmlformats.org/officeDocument/2006/relationships/hyperlink" Target="https://cyberleninka.ru/article/n/razvitie-tsifrovoy-gramotnosti-shkolnikov-v-usloviyah-sozdaniya-tsifrovoy-obrazovatelnoy-sredy" TargetMode="External"/><Relationship Id="rId72" Type="http://schemas.openxmlformats.org/officeDocument/2006/relationships/hyperlink" Target="https://cyberleninka.ru/article/n/tsifrovoe-pokolenie-v-obrazovatelnoy-sisteme-rossiyskogo-regiona-problemy-i-puti-resheniya" TargetMode="External"/><Relationship Id="rId93" Type="http://schemas.openxmlformats.org/officeDocument/2006/relationships/hyperlink" Target="https://ioe.hse.ru/data/2019/07/18/1482267351/%D0%A1%D0%90%D0%9E%20(2)23%20%D1%8D%D0%BB%D0%B5%D0%BA%D1%82%D1%80%D0%BE%D0%BD%D0%BD%D1%8B%D0%B9.pdf" TargetMode="External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3125</Words>
  <Characters>17814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Noyt</cp:lastModifiedBy>
  <cp:revision>5</cp:revision>
  <dcterms:created xsi:type="dcterms:W3CDTF">2023-03-03T07:11:00Z</dcterms:created>
  <dcterms:modified xsi:type="dcterms:W3CDTF">2023-03-03T07:23:00Z</dcterms:modified>
</cp:coreProperties>
</file>