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A89AD4" w14:textId="77777777" w:rsidR="003A1E36" w:rsidRPr="00C6704E" w:rsidRDefault="00195A92" w:rsidP="00A812D2">
      <w:pPr>
        <w:shd w:val="clear" w:color="auto" w:fill="FFFFFF"/>
        <w:spacing w:before="300"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0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РОЛЬ ГОЛОСОВЫХ</w:t>
      </w:r>
      <w:r w:rsidR="00CE5C6A" w:rsidRPr="00C670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670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МЕССЕНД</w:t>
      </w:r>
      <w:r w:rsidR="00400484" w:rsidRPr="00C670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</w:t>
      </w:r>
      <w:r w:rsidRPr="00C670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ЕРОВ</w:t>
      </w:r>
      <w:r w:rsidR="00400484" w:rsidRPr="00C670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ОБУЧЕНИИ</w:t>
      </w:r>
      <w:r w:rsidRPr="00C670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ИНОСТРАННОМУ ЯЗЫКУ</w:t>
      </w:r>
      <w:r w:rsidR="00552F4F" w:rsidRPr="00C670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670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КАК ПРИМЕР ЦИФРОВИЗАЦИИ ОБРАЗОВАНИЯ</w:t>
      </w:r>
    </w:p>
    <w:p w14:paraId="63489593" w14:textId="7019155A" w:rsidR="008E7C6B" w:rsidRPr="00C6704E" w:rsidRDefault="00837FE9" w:rsidP="00A812D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6704E">
        <w:rPr>
          <w:rFonts w:ascii="Times New Roman" w:hAnsi="Times New Roman" w:cs="Times New Roman"/>
          <w:sz w:val="28"/>
          <w:szCs w:val="28"/>
        </w:rPr>
        <w:t>Кравцова Жанна Олеговна,</w:t>
      </w:r>
      <w:r w:rsidR="0064033A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A812D2" w:rsidRPr="00C6704E">
        <w:rPr>
          <w:rFonts w:ascii="Times New Roman" w:hAnsi="Times New Roman" w:cs="Times New Roman"/>
          <w:sz w:val="28"/>
          <w:szCs w:val="28"/>
        </w:rPr>
        <w:t xml:space="preserve">ОГБПОУ </w:t>
      </w:r>
      <w:proofErr w:type="spellStart"/>
      <w:r w:rsidR="00A812D2" w:rsidRPr="00C6704E">
        <w:rPr>
          <w:rFonts w:ascii="Times New Roman" w:hAnsi="Times New Roman" w:cs="Times New Roman"/>
          <w:sz w:val="28"/>
          <w:szCs w:val="28"/>
        </w:rPr>
        <w:t>СмолАПО</w:t>
      </w:r>
      <w:proofErr w:type="spellEnd"/>
    </w:p>
    <w:p w14:paraId="729F0B15" w14:textId="77777777" w:rsidR="00A812D2" w:rsidRPr="00C6704E" w:rsidRDefault="0064033A" w:rsidP="00A812D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hyperlink r:id="rId5" w:history="1">
        <w:r w:rsidR="00A812D2" w:rsidRPr="00C6704E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Janna</w:t>
        </w:r>
        <w:r w:rsidR="00A812D2" w:rsidRPr="00C6704E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-</w:t>
        </w:r>
        <w:r w:rsidR="00A812D2" w:rsidRPr="00C6704E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kr</w:t>
        </w:r>
        <w:r w:rsidR="00A812D2" w:rsidRPr="00C6704E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@yandex.ru</w:t>
        </w:r>
      </w:hyperlink>
    </w:p>
    <w:p w14:paraId="5A7906EF" w14:textId="77777777" w:rsidR="00195A92" w:rsidRDefault="00A812D2" w:rsidP="00A812D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color w:val="333333"/>
          <w:sz w:val="28"/>
          <w:szCs w:val="28"/>
        </w:rPr>
      </w:pPr>
      <w:r>
        <w:rPr>
          <w:rFonts w:ascii="Times New Roman" w:hAnsi="Times New Roman" w:cs="Times New Roman"/>
          <w:i/>
          <w:color w:val="333333"/>
          <w:sz w:val="28"/>
          <w:szCs w:val="28"/>
        </w:rPr>
        <w:t xml:space="preserve">                 </w:t>
      </w:r>
      <w:r w:rsidR="00837FE9" w:rsidRPr="00837FE9">
        <w:rPr>
          <w:rFonts w:ascii="Times New Roman" w:hAnsi="Times New Roman" w:cs="Times New Roman"/>
          <w:i/>
          <w:color w:val="333333"/>
          <w:sz w:val="28"/>
          <w:szCs w:val="28"/>
        </w:rPr>
        <w:t xml:space="preserve">                                                               </w:t>
      </w:r>
      <w:r w:rsidR="00195A92">
        <w:rPr>
          <w:rFonts w:ascii="Times New Roman" w:hAnsi="Times New Roman" w:cs="Times New Roman"/>
          <w:i/>
          <w:color w:val="333333"/>
          <w:sz w:val="28"/>
          <w:szCs w:val="28"/>
        </w:rPr>
        <w:t xml:space="preserve"> </w:t>
      </w:r>
    </w:p>
    <w:p w14:paraId="700BE4A6" w14:textId="1D129DD3" w:rsidR="00837FE9" w:rsidRPr="00C6704E" w:rsidRDefault="003A1E36" w:rsidP="00C6704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6704E">
        <w:rPr>
          <w:rFonts w:ascii="Times New Roman" w:hAnsi="Times New Roman" w:cs="Times New Roman"/>
          <w:sz w:val="28"/>
          <w:szCs w:val="28"/>
        </w:rPr>
        <w:t xml:space="preserve">Развитие современных телекоммуникационных технологий привело к </w:t>
      </w:r>
      <w:proofErr w:type="spellStart"/>
      <w:r w:rsidRPr="00C6704E">
        <w:rPr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 w:rsidRPr="00C6704E">
        <w:rPr>
          <w:rFonts w:ascii="Times New Roman" w:hAnsi="Times New Roman" w:cs="Times New Roman"/>
          <w:sz w:val="28"/>
          <w:szCs w:val="28"/>
        </w:rPr>
        <w:t xml:space="preserve"> образовательного процесса и переходу методики языкового обучения из привычной аудиторной среды в сферу новейших интерактивных образовательных платформ. Таким образом, уже не вызывает удивления обращение педагогического сообщества к глобальной сети «Интернет» как к дополнительному образовательному средству, используемому при самостоятельной подготовке обучающихся и способному предоставить слушателям неограниченные возможности погружения в новую языковую среду и культурную традицию страны изучаемого языка.</w:t>
      </w:r>
      <w:r w:rsidR="000E7B4D" w:rsidRPr="00C6704E">
        <w:rPr>
          <w:rFonts w:ascii="Times New Roman" w:hAnsi="Times New Roman" w:cs="Times New Roman"/>
          <w:sz w:val="28"/>
          <w:szCs w:val="28"/>
        </w:rPr>
        <w:t xml:space="preserve"> </w:t>
      </w:r>
      <w:r w:rsidR="00837FE9" w:rsidRPr="00C6704E">
        <w:rPr>
          <w:rFonts w:ascii="Times New Roman" w:hAnsi="Times New Roman" w:cs="Times New Roman"/>
          <w:sz w:val="21"/>
          <w:szCs w:val="21"/>
        </w:rPr>
        <w:t xml:space="preserve"> </w:t>
      </w:r>
      <w:r w:rsidR="00837FE9" w:rsidRPr="00C6704E">
        <w:rPr>
          <w:rFonts w:ascii="Times New Roman" w:hAnsi="Times New Roman" w:cs="Times New Roman"/>
          <w:sz w:val="28"/>
          <w:szCs w:val="28"/>
        </w:rPr>
        <w:t>Использование мессенджеров в дидактических целях возможно и актуально в современных условиях, поскольку социальные сети в этом случае выступают не только как образовательная среда, но и как средство психологической адаптации слушателей при обучении иностранному языку.</w:t>
      </w:r>
    </w:p>
    <w:p w14:paraId="134FAEBE" w14:textId="7E55CA39" w:rsidR="00B863D1" w:rsidRPr="00C6704E" w:rsidRDefault="003A1E36" w:rsidP="00C6704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6704E">
        <w:rPr>
          <w:sz w:val="28"/>
          <w:szCs w:val="28"/>
        </w:rPr>
        <w:t>Однако</w:t>
      </w:r>
      <w:r w:rsidR="000E7B4D" w:rsidRPr="00C6704E">
        <w:rPr>
          <w:sz w:val="28"/>
          <w:szCs w:val="28"/>
        </w:rPr>
        <w:t>,</w:t>
      </w:r>
      <w:r w:rsidRPr="00C6704E">
        <w:rPr>
          <w:sz w:val="28"/>
          <w:szCs w:val="28"/>
        </w:rPr>
        <w:t xml:space="preserve"> если использование многочисленных образовательных онлайн платформ давно признано обоснованным и необходимым, то использование современных социальных сетей и мессенджеров в образовательных целях все еще </w:t>
      </w:r>
      <w:proofErr w:type="spellStart"/>
      <w:r w:rsidRPr="00C6704E">
        <w:rPr>
          <w:sz w:val="28"/>
          <w:szCs w:val="28"/>
        </w:rPr>
        <w:t>диспутабельно</w:t>
      </w:r>
      <w:proofErr w:type="spellEnd"/>
      <w:r w:rsidRPr="00C6704E">
        <w:rPr>
          <w:sz w:val="28"/>
          <w:szCs w:val="28"/>
        </w:rPr>
        <w:t>.</w:t>
      </w:r>
    </w:p>
    <w:p w14:paraId="72EF5B01" w14:textId="612A6D08" w:rsidR="000E7B4D" w:rsidRPr="00C6704E" w:rsidRDefault="00B863D1" w:rsidP="00C6704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6704E">
        <w:rPr>
          <w:sz w:val="28"/>
          <w:szCs w:val="28"/>
        </w:rPr>
        <w:t>Рассмотрим положительные аспекты использования дидактического чата в мессенджере «</w:t>
      </w:r>
      <w:proofErr w:type="spellStart"/>
      <w:r w:rsidRPr="00C6704E">
        <w:rPr>
          <w:sz w:val="28"/>
          <w:szCs w:val="28"/>
        </w:rPr>
        <w:t>WhatsApp</w:t>
      </w:r>
      <w:proofErr w:type="spellEnd"/>
      <w:r w:rsidRPr="00C6704E">
        <w:rPr>
          <w:sz w:val="28"/>
          <w:szCs w:val="28"/>
        </w:rPr>
        <w:t xml:space="preserve">». Групповое обсуждение заданной темы происходит </w:t>
      </w:r>
      <w:proofErr w:type="spellStart"/>
      <w:r w:rsidRPr="00C6704E">
        <w:rPr>
          <w:sz w:val="28"/>
          <w:szCs w:val="28"/>
        </w:rPr>
        <w:t>обезличенно</w:t>
      </w:r>
      <w:proofErr w:type="spellEnd"/>
      <w:r w:rsidRPr="00C6704E">
        <w:rPr>
          <w:sz w:val="28"/>
          <w:szCs w:val="28"/>
        </w:rPr>
        <w:t>: несмотря на то, что все участники чата знакомы друг с другом, общаясь в чате, они не поддерживают прямой визуальный контакт («</w:t>
      </w:r>
      <w:proofErr w:type="spellStart"/>
      <w:r w:rsidRPr="00C6704E">
        <w:rPr>
          <w:sz w:val="28"/>
          <w:szCs w:val="28"/>
        </w:rPr>
        <w:t>eye</w:t>
      </w:r>
      <w:proofErr w:type="spellEnd"/>
      <w:r w:rsidRPr="00C6704E">
        <w:rPr>
          <w:sz w:val="28"/>
          <w:szCs w:val="28"/>
        </w:rPr>
        <w:t xml:space="preserve"> </w:t>
      </w:r>
      <w:proofErr w:type="spellStart"/>
      <w:r w:rsidRPr="00C6704E">
        <w:rPr>
          <w:sz w:val="28"/>
          <w:szCs w:val="28"/>
        </w:rPr>
        <w:t>to</w:t>
      </w:r>
      <w:proofErr w:type="spellEnd"/>
      <w:r w:rsidRPr="00C6704E">
        <w:rPr>
          <w:sz w:val="28"/>
          <w:szCs w:val="28"/>
        </w:rPr>
        <w:t xml:space="preserve"> </w:t>
      </w:r>
      <w:proofErr w:type="spellStart"/>
      <w:r w:rsidRPr="00C6704E">
        <w:rPr>
          <w:sz w:val="28"/>
          <w:szCs w:val="28"/>
        </w:rPr>
        <w:t>eye</w:t>
      </w:r>
      <w:proofErr w:type="spellEnd"/>
      <w:r w:rsidRPr="00C6704E">
        <w:rPr>
          <w:sz w:val="28"/>
          <w:szCs w:val="28"/>
        </w:rPr>
        <w:t xml:space="preserve">»), который зачастую является серьезной психологической преградой к началу полноценного общения. </w:t>
      </w:r>
    </w:p>
    <w:p w14:paraId="6383271A" w14:textId="29A1FED2" w:rsidR="003A1E36" w:rsidRPr="00C6704E" w:rsidRDefault="003A1E36" w:rsidP="00C6704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6704E">
        <w:rPr>
          <w:sz w:val="28"/>
          <w:szCs w:val="28"/>
        </w:rPr>
        <w:t>В чем же состоит положительная практика применения мессенджера «</w:t>
      </w:r>
      <w:proofErr w:type="spellStart"/>
      <w:r w:rsidRPr="00C6704E">
        <w:rPr>
          <w:sz w:val="28"/>
          <w:szCs w:val="28"/>
        </w:rPr>
        <w:t>WhatsApp</w:t>
      </w:r>
      <w:proofErr w:type="spellEnd"/>
      <w:r w:rsidRPr="00C6704E">
        <w:rPr>
          <w:sz w:val="28"/>
          <w:szCs w:val="28"/>
        </w:rPr>
        <w:t>» при обучении иностранному языку? Прежде всего это возможность объединить всю языковую группу единой целью и идеей – эт</w:t>
      </w:r>
      <w:r w:rsidR="00B863D1" w:rsidRPr="00C6704E">
        <w:rPr>
          <w:sz w:val="28"/>
          <w:szCs w:val="28"/>
        </w:rPr>
        <w:t>ому способствует создание едино</w:t>
      </w:r>
      <w:r w:rsidRPr="00C6704E">
        <w:rPr>
          <w:sz w:val="28"/>
          <w:szCs w:val="28"/>
        </w:rPr>
        <w:t>го группового чата. Однако следует дифференцировать сами чаты по их целевому назначению: информационный чат предназначен для обмена информацией, обсуждения заданий и подтверждения готовности к занятию, в то время как дидактический чат направлен на развитие коммуникативного аспекта и навыка письменной речи.</w:t>
      </w:r>
    </w:p>
    <w:p w14:paraId="39800675" w14:textId="0F61B758" w:rsidR="003A1E36" w:rsidRPr="00C6704E" w:rsidRDefault="003A1E36" w:rsidP="00C6704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Helvetica" w:hAnsi="Helvetica" w:cs="Helvetica"/>
          <w:sz w:val="28"/>
          <w:szCs w:val="28"/>
        </w:rPr>
      </w:pPr>
      <w:r w:rsidRPr="00C6704E">
        <w:rPr>
          <w:sz w:val="28"/>
          <w:szCs w:val="28"/>
        </w:rPr>
        <w:t xml:space="preserve">Таким образом, снимается некая первичная речевая застенчивость, собеседники с первых минут общения включаются в обсуждение и остаются мотивированными интересом других участников </w:t>
      </w:r>
      <w:proofErr w:type="spellStart"/>
      <w:r w:rsidRPr="00C6704E">
        <w:rPr>
          <w:sz w:val="28"/>
          <w:szCs w:val="28"/>
        </w:rPr>
        <w:t>полилога</w:t>
      </w:r>
      <w:proofErr w:type="spellEnd"/>
      <w:r w:rsidRPr="00C6704E">
        <w:rPr>
          <w:sz w:val="28"/>
          <w:szCs w:val="28"/>
        </w:rPr>
        <w:t xml:space="preserve"> на его протя</w:t>
      </w:r>
      <w:r w:rsidR="00D16341" w:rsidRPr="00C6704E">
        <w:rPr>
          <w:sz w:val="28"/>
          <w:szCs w:val="28"/>
        </w:rPr>
        <w:t xml:space="preserve">жении вплоть до </w:t>
      </w:r>
      <w:proofErr w:type="gramStart"/>
      <w:r w:rsidR="00D16341" w:rsidRPr="00C6704E">
        <w:rPr>
          <w:sz w:val="28"/>
          <w:szCs w:val="28"/>
        </w:rPr>
        <w:t>завершения</w:t>
      </w:r>
      <w:r w:rsidR="000E7B4D" w:rsidRPr="00C6704E">
        <w:rPr>
          <w:sz w:val="28"/>
          <w:szCs w:val="28"/>
        </w:rPr>
        <w:t xml:space="preserve"> </w:t>
      </w:r>
      <w:r w:rsidRPr="00C6704E">
        <w:rPr>
          <w:sz w:val="28"/>
          <w:szCs w:val="28"/>
        </w:rPr>
        <w:t>.</w:t>
      </w:r>
      <w:proofErr w:type="gramEnd"/>
      <w:r w:rsidRPr="00C6704E">
        <w:rPr>
          <w:sz w:val="28"/>
          <w:szCs w:val="28"/>
        </w:rPr>
        <w:t xml:space="preserve"> Кроме </w:t>
      </w:r>
      <w:r w:rsidRPr="00C6704E">
        <w:rPr>
          <w:sz w:val="28"/>
          <w:szCs w:val="28"/>
        </w:rPr>
        <w:lastRenderedPageBreak/>
        <w:t xml:space="preserve">того, при протекающем естественно общении не речь является самоцелью, а речевое высказывание, которое мотивируется коммуникативной деятельностью личности. Именно поэтому в онлайн общении сами формы коммуникации не заключены в рамки определённой языковой системы: </w:t>
      </w:r>
      <w:proofErr w:type="spellStart"/>
      <w:r w:rsidRPr="00C6704E">
        <w:rPr>
          <w:sz w:val="28"/>
          <w:szCs w:val="28"/>
        </w:rPr>
        <w:t>смайлы</w:t>
      </w:r>
      <w:proofErr w:type="spellEnd"/>
      <w:r w:rsidRPr="00C6704E">
        <w:rPr>
          <w:sz w:val="28"/>
          <w:szCs w:val="28"/>
        </w:rPr>
        <w:t xml:space="preserve">, </w:t>
      </w:r>
      <w:proofErr w:type="spellStart"/>
      <w:r w:rsidRPr="00C6704E">
        <w:rPr>
          <w:sz w:val="28"/>
          <w:szCs w:val="28"/>
        </w:rPr>
        <w:t>мемы</w:t>
      </w:r>
      <w:proofErr w:type="spellEnd"/>
      <w:r w:rsidRPr="00C6704E">
        <w:rPr>
          <w:sz w:val="28"/>
          <w:szCs w:val="28"/>
        </w:rPr>
        <w:t>, картинки, свободное использование выражений из разных языков, принятых в данном сообществе, – всё это в той или иной степени снимает психологические барьеры вступления в коммуникацию на изучаемом языке.</w:t>
      </w:r>
    </w:p>
    <w:p w14:paraId="7F849390" w14:textId="0DF3022A" w:rsidR="003A1E36" w:rsidRPr="00C6704E" w:rsidRDefault="003A1E36" w:rsidP="00C6704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Helvetica" w:hAnsi="Helvetica" w:cs="Helvetica"/>
          <w:sz w:val="28"/>
          <w:szCs w:val="28"/>
        </w:rPr>
      </w:pPr>
      <w:r w:rsidRPr="00C6704E">
        <w:rPr>
          <w:sz w:val="28"/>
          <w:szCs w:val="28"/>
        </w:rPr>
        <w:t>Следующим положительным аспектом следует признать доведение до автоматизма навыков письменной речи. Это утилитарный навык, без которого невозможно осуществление полноценной коммуникации на любом иностранном языке, так как необходимость писать присутствует в любой сфере жизни.</w:t>
      </w:r>
      <w:r w:rsidR="000E7B4D" w:rsidRPr="00C6704E">
        <w:rPr>
          <w:sz w:val="28"/>
          <w:szCs w:val="28"/>
        </w:rPr>
        <w:t xml:space="preserve"> </w:t>
      </w:r>
      <w:r w:rsidRPr="00C6704E">
        <w:rPr>
          <w:sz w:val="28"/>
          <w:szCs w:val="28"/>
        </w:rPr>
        <w:t>Совершенно определенно найдутся противники теории о том, что использование мессенджера в качестве тренажера письменной речи обоснованно, поскольку таким образом обесценивается сам процесс письма. Однако в век информационных технологий именно навык быстрой печатной письменной речи выходит на первый план по причине глобальной компьютеризации общества. Мы неизбежно привыкаем к автоматическому восприят</w:t>
      </w:r>
      <w:r w:rsidR="000E7B4D" w:rsidRPr="00C6704E">
        <w:rPr>
          <w:sz w:val="28"/>
          <w:szCs w:val="28"/>
        </w:rPr>
        <w:t>ию графического образа слова</w:t>
      </w:r>
      <w:r w:rsidRPr="00C6704E">
        <w:rPr>
          <w:sz w:val="28"/>
          <w:szCs w:val="28"/>
        </w:rPr>
        <w:t>.</w:t>
      </w:r>
    </w:p>
    <w:p w14:paraId="1C1DEC15" w14:textId="550E447E" w:rsidR="003A1E36" w:rsidRPr="00C6704E" w:rsidRDefault="003A1E36" w:rsidP="00C6704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Helvetica" w:hAnsi="Helvetica" w:cs="Helvetica"/>
          <w:sz w:val="28"/>
          <w:szCs w:val="28"/>
        </w:rPr>
      </w:pPr>
      <w:r w:rsidRPr="00C6704E">
        <w:rPr>
          <w:sz w:val="28"/>
          <w:szCs w:val="28"/>
        </w:rPr>
        <w:t>Особое внимание следует уделить роли преподавателя при ведении беседы в дидактическом чате. Необходимо максимально деликатно исправлять ошибки участников беседы, соблюдая психологическое равновесие и не позволяя обучающимся замкнуться из-за боязни новой языковой ошибки.</w:t>
      </w:r>
    </w:p>
    <w:p w14:paraId="42F6A357" w14:textId="1F80202A" w:rsidR="003A1E36" w:rsidRPr="00C6704E" w:rsidRDefault="000E7B4D" w:rsidP="00C6704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Helvetica" w:hAnsi="Helvetica" w:cs="Helvetica"/>
          <w:sz w:val="28"/>
          <w:szCs w:val="28"/>
        </w:rPr>
      </w:pPr>
      <w:r w:rsidRPr="00C6704E">
        <w:rPr>
          <w:sz w:val="28"/>
          <w:szCs w:val="28"/>
        </w:rPr>
        <w:t>По моему</w:t>
      </w:r>
      <w:r w:rsidR="003A1E36" w:rsidRPr="00C6704E">
        <w:rPr>
          <w:sz w:val="28"/>
          <w:szCs w:val="28"/>
        </w:rPr>
        <w:t xml:space="preserve"> мнению, оптимальным методом коррекции допущенных ошибок является способ копирования сообщений участн</w:t>
      </w:r>
      <w:r w:rsidR="00B863D1" w:rsidRPr="00C6704E">
        <w:rPr>
          <w:sz w:val="28"/>
          <w:szCs w:val="28"/>
        </w:rPr>
        <w:t>иков беседы (скриншоты) с пояс</w:t>
      </w:r>
      <w:r w:rsidR="003A1E36" w:rsidRPr="00C6704E">
        <w:rPr>
          <w:sz w:val="28"/>
          <w:szCs w:val="28"/>
        </w:rPr>
        <w:t xml:space="preserve">нением и применением правильной речевой или грамматической модели в каждом отдельном случае с обязательным указанием на правило, подтверждающее эту модель. Со временем, когда вовлеченность участников </w:t>
      </w:r>
      <w:proofErr w:type="spellStart"/>
      <w:r w:rsidR="003A1E36" w:rsidRPr="00C6704E">
        <w:rPr>
          <w:sz w:val="28"/>
          <w:szCs w:val="28"/>
        </w:rPr>
        <w:t>полилога</w:t>
      </w:r>
      <w:proofErr w:type="spellEnd"/>
      <w:r w:rsidR="003A1E36" w:rsidRPr="00C6704E">
        <w:rPr>
          <w:sz w:val="28"/>
          <w:szCs w:val="28"/>
        </w:rPr>
        <w:t xml:space="preserve"> в обсуждение станет полной, следует активнее демонстрировать речевые образцы, используя синонимические, грамматические и лексические возможности языка, тем самым развивая у учащихся речемыслительную деятельность на иностранном языке.</w:t>
      </w:r>
    </w:p>
    <w:p w14:paraId="0AE525E9" w14:textId="40687305" w:rsidR="003A1E36" w:rsidRPr="00C6704E" w:rsidRDefault="003A1E36" w:rsidP="00C6704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Helvetica" w:hAnsi="Helvetica" w:cs="Helvetica"/>
          <w:sz w:val="28"/>
          <w:szCs w:val="28"/>
        </w:rPr>
      </w:pPr>
      <w:r w:rsidRPr="00C6704E">
        <w:rPr>
          <w:sz w:val="28"/>
          <w:szCs w:val="28"/>
        </w:rPr>
        <w:t>Важным аспектом считаем то, что использование мессенджера способствует осознанию обучающимися того факта, что преподаватель говорит с ними «на одном языке», тем самым роль ментора в классическом понимании заменяется ролью наставника, друга и товарища, понимающего, одобряющего и поддерживающего, что немаловажно для людей, погруженных в иную языковую среду.</w:t>
      </w:r>
    </w:p>
    <w:p w14:paraId="13EC254D" w14:textId="182B4B67" w:rsidR="003A1E36" w:rsidRPr="00C6704E" w:rsidRDefault="003A1E36" w:rsidP="00C6704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Helvetica" w:hAnsi="Helvetica" w:cs="Helvetica"/>
          <w:sz w:val="28"/>
          <w:szCs w:val="28"/>
        </w:rPr>
      </w:pPr>
      <w:r w:rsidRPr="00C6704E">
        <w:rPr>
          <w:sz w:val="28"/>
          <w:szCs w:val="28"/>
        </w:rPr>
        <w:t xml:space="preserve">Еще один важнейший показатель эффективности использования мессенджера как образовательной платформы – это возможность использования платформы для обмена информационными ресурсами, ссылками, рекомендациями по схеме «студент-студент». При этом </w:t>
      </w:r>
      <w:r w:rsidRPr="00C6704E">
        <w:rPr>
          <w:sz w:val="28"/>
          <w:szCs w:val="28"/>
        </w:rPr>
        <w:lastRenderedPageBreak/>
        <w:t>преподаватель остается вовлеченным в образовательный процесс, оставаясь наблюдателем, помощником и другом, который сможет в нужный момент добавить нужную информацию.</w:t>
      </w:r>
    </w:p>
    <w:p w14:paraId="655FC3A7" w14:textId="5A5775DB" w:rsidR="003A1E36" w:rsidRPr="00C6704E" w:rsidRDefault="003A1E36" w:rsidP="00C6704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Helvetica" w:hAnsi="Helvetica" w:cs="Helvetica"/>
          <w:sz w:val="28"/>
          <w:szCs w:val="28"/>
        </w:rPr>
      </w:pPr>
      <w:r w:rsidRPr="00C6704E">
        <w:rPr>
          <w:sz w:val="28"/>
          <w:szCs w:val="28"/>
        </w:rPr>
        <w:t>Задача педагога совсем непроста: необходимо научиться разговаривать с обучающимися на «одном языке», но речь идет не о языке коммуникации в прямом понимании, а о языке общения, который должен быть приемлем дл</w:t>
      </w:r>
      <w:r w:rsidR="00D16341" w:rsidRPr="00C6704E">
        <w:rPr>
          <w:sz w:val="28"/>
          <w:szCs w:val="28"/>
        </w:rPr>
        <w:t xml:space="preserve">я всех участников </w:t>
      </w:r>
      <w:proofErr w:type="spellStart"/>
      <w:r w:rsidR="00D16341" w:rsidRPr="00C6704E">
        <w:rPr>
          <w:sz w:val="28"/>
          <w:szCs w:val="28"/>
        </w:rPr>
        <w:t>полилога</w:t>
      </w:r>
      <w:proofErr w:type="spellEnd"/>
      <w:r w:rsidRPr="00C6704E">
        <w:rPr>
          <w:sz w:val="28"/>
          <w:szCs w:val="28"/>
        </w:rPr>
        <w:t>. Рекомендации преподавателя, опубл</w:t>
      </w:r>
      <w:r w:rsidR="009D631A" w:rsidRPr="00C6704E">
        <w:rPr>
          <w:sz w:val="28"/>
          <w:szCs w:val="28"/>
        </w:rPr>
        <w:t>икованные в чате, воспринимаются</w:t>
      </w:r>
      <w:r w:rsidRPr="00C6704E">
        <w:rPr>
          <w:sz w:val="28"/>
          <w:szCs w:val="28"/>
        </w:rPr>
        <w:t xml:space="preserve"> как более неформальные и тем самым вызывают интерес у обучающихся, стимулируя их к работе со словарём, </w:t>
      </w:r>
      <w:proofErr w:type="spellStart"/>
      <w:r w:rsidRPr="00C6704E">
        <w:rPr>
          <w:sz w:val="28"/>
          <w:szCs w:val="28"/>
        </w:rPr>
        <w:t>реферетными</w:t>
      </w:r>
      <w:proofErr w:type="spellEnd"/>
      <w:r w:rsidRPr="00C6704E">
        <w:rPr>
          <w:sz w:val="28"/>
          <w:szCs w:val="28"/>
        </w:rPr>
        <w:t xml:space="preserve"> источниками, поиску новых возможностей изучаемого языка. Однако этот поиск также должен быть осознанным и направляться преподавателем.</w:t>
      </w:r>
    </w:p>
    <w:p w14:paraId="25E1BEDA" w14:textId="765143F3" w:rsidR="003A1E36" w:rsidRPr="00C6704E" w:rsidRDefault="003A1E36" w:rsidP="00C6704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Helvetica" w:hAnsi="Helvetica" w:cs="Helvetica"/>
          <w:sz w:val="28"/>
          <w:szCs w:val="28"/>
        </w:rPr>
      </w:pPr>
      <w:r w:rsidRPr="00C6704E">
        <w:rPr>
          <w:sz w:val="28"/>
          <w:szCs w:val="28"/>
        </w:rPr>
        <w:t>Кроме того, использование мессенджера «</w:t>
      </w:r>
      <w:proofErr w:type="spellStart"/>
      <w:r w:rsidRPr="00C6704E">
        <w:rPr>
          <w:sz w:val="28"/>
          <w:szCs w:val="28"/>
        </w:rPr>
        <w:t>WhatsApp</w:t>
      </w:r>
      <w:proofErr w:type="spellEnd"/>
      <w:r w:rsidRPr="00C6704E">
        <w:rPr>
          <w:sz w:val="28"/>
          <w:szCs w:val="28"/>
        </w:rPr>
        <w:t>» оказывает значительную помощь педагогу, стремящемуся расширить не только языковые, но и страноведческие и культурные горизонты обучающихся, поскольку, по нашему мнению, одним из важнейших аспектов при обучении иностранному</w:t>
      </w:r>
      <w:r w:rsidR="009D631A" w:rsidRPr="00C6704E">
        <w:rPr>
          <w:sz w:val="28"/>
          <w:szCs w:val="28"/>
        </w:rPr>
        <w:t xml:space="preserve"> языку является формирование си</w:t>
      </w:r>
      <w:r w:rsidRPr="00C6704E">
        <w:rPr>
          <w:sz w:val="28"/>
          <w:szCs w:val="28"/>
        </w:rPr>
        <w:t>стемы экстралингвистических знаний как ф</w:t>
      </w:r>
      <w:r w:rsidR="009D631A" w:rsidRPr="00C6704E">
        <w:rPr>
          <w:sz w:val="28"/>
          <w:szCs w:val="28"/>
        </w:rPr>
        <w:t>ундаментальной основы для углу</w:t>
      </w:r>
      <w:r w:rsidRPr="00C6704E">
        <w:rPr>
          <w:sz w:val="28"/>
          <w:szCs w:val="28"/>
        </w:rPr>
        <w:t>бленного изучения иностранного языка. Необходимо сформировать систему знаний о культуре как совокупности ментальных ценнос</w:t>
      </w:r>
      <w:r w:rsidR="008E7C6B" w:rsidRPr="00C6704E">
        <w:rPr>
          <w:sz w:val="28"/>
          <w:szCs w:val="28"/>
        </w:rPr>
        <w:t>тей народа, его традиций, нрав</w:t>
      </w:r>
      <w:r w:rsidRPr="00C6704E">
        <w:rPr>
          <w:sz w:val="28"/>
          <w:szCs w:val="28"/>
        </w:rPr>
        <w:t>ственных ориентиров и иных нематериальных ценностей.</w:t>
      </w:r>
    </w:p>
    <w:p w14:paraId="60637B39" w14:textId="3C121EE2" w:rsidR="00D16341" w:rsidRPr="00C6704E" w:rsidRDefault="00D16341" w:rsidP="00C6704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Helvetica" w:hAnsi="Helvetica" w:cs="Helvetica"/>
          <w:sz w:val="28"/>
          <w:szCs w:val="28"/>
        </w:rPr>
      </w:pPr>
      <w:r w:rsidRPr="00C6704E">
        <w:rPr>
          <w:sz w:val="28"/>
          <w:szCs w:val="28"/>
        </w:rPr>
        <w:t>По моему</w:t>
      </w:r>
      <w:r w:rsidR="003A1E36" w:rsidRPr="00C6704E">
        <w:rPr>
          <w:sz w:val="28"/>
          <w:szCs w:val="28"/>
        </w:rPr>
        <w:t xml:space="preserve"> мнению, оптимальным методом коррекции допущенных ошибок является способ копирования сообщений участн</w:t>
      </w:r>
      <w:r w:rsidR="009D631A" w:rsidRPr="00C6704E">
        <w:rPr>
          <w:sz w:val="28"/>
          <w:szCs w:val="28"/>
        </w:rPr>
        <w:t>иков беседы (скриншоты) с пояс</w:t>
      </w:r>
      <w:r w:rsidR="003A1E36" w:rsidRPr="00C6704E">
        <w:rPr>
          <w:sz w:val="28"/>
          <w:szCs w:val="28"/>
        </w:rPr>
        <w:t xml:space="preserve">нением и применением правильной речевой или грамматической модели в каждом отдельном случае с обязательным указанием на правило, подтверждающее эту модель. Со временем, когда вовлеченность участников </w:t>
      </w:r>
      <w:proofErr w:type="spellStart"/>
      <w:r w:rsidR="003A1E36" w:rsidRPr="00C6704E">
        <w:rPr>
          <w:sz w:val="28"/>
          <w:szCs w:val="28"/>
        </w:rPr>
        <w:t>полилога</w:t>
      </w:r>
      <w:proofErr w:type="spellEnd"/>
      <w:r w:rsidR="003A1E36" w:rsidRPr="00C6704E">
        <w:rPr>
          <w:sz w:val="28"/>
          <w:szCs w:val="28"/>
        </w:rPr>
        <w:t xml:space="preserve"> в обсуждение станет полной, следует активнее демонстрировать речевые образцы, используя синонимические, грамматические и лексические возможности языка, тем самым развивая у учащихся речемыслительную деятельность на иностранном языке.</w:t>
      </w:r>
      <w:r w:rsidRPr="00C6704E">
        <w:rPr>
          <w:rFonts w:ascii="Helvetica" w:hAnsi="Helvetica" w:cs="Helvetica"/>
          <w:sz w:val="28"/>
          <w:szCs w:val="28"/>
        </w:rPr>
        <w:t xml:space="preserve"> </w:t>
      </w:r>
      <w:r w:rsidR="003A1E36" w:rsidRPr="00C6704E">
        <w:rPr>
          <w:sz w:val="28"/>
          <w:szCs w:val="28"/>
        </w:rPr>
        <w:t xml:space="preserve">Изучение </w:t>
      </w:r>
      <w:proofErr w:type="spellStart"/>
      <w:r w:rsidR="003A1E36" w:rsidRPr="00C6704E">
        <w:rPr>
          <w:sz w:val="28"/>
          <w:szCs w:val="28"/>
        </w:rPr>
        <w:t>лингвокультурной</w:t>
      </w:r>
      <w:proofErr w:type="spellEnd"/>
      <w:r w:rsidR="003A1E36" w:rsidRPr="00C6704E">
        <w:rPr>
          <w:sz w:val="28"/>
          <w:szCs w:val="28"/>
        </w:rPr>
        <w:t xml:space="preserve"> самобытности предполагает осмысление речевых и невербальных элементов и аспектов речевого поведения и коммуникации, характерных социума, знание правил этикета и соблюдение канонов вежливости, правил демонстрации эмоций и особенностей поведения в той или иной речевой ситуации. Все эти аспекты следует обсуждать в ситуациях речевого общения, опираясь на практический опыт. В то же время, реализуя воспитательные и </w:t>
      </w:r>
      <w:proofErr w:type="gramStart"/>
      <w:r w:rsidR="003A1E36" w:rsidRPr="00C6704E">
        <w:rPr>
          <w:sz w:val="28"/>
          <w:szCs w:val="28"/>
        </w:rPr>
        <w:t>познавательные методические цели</w:t>
      </w:r>
      <w:proofErr w:type="gramEnd"/>
      <w:r w:rsidR="003A1E36" w:rsidRPr="00C6704E">
        <w:rPr>
          <w:sz w:val="28"/>
          <w:szCs w:val="28"/>
        </w:rPr>
        <w:t xml:space="preserve"> и задачи, преподаватель имеет возможность предлагать обучающимся новую информацию культурологического, страно</w:t>
      </w:r>
      <w:r w:rsidRPr="00C6704E">
        <w:rPr>
          <w:sz w:val="28"/>
          <w:szCs w:val="28"/>
        </w:rPr>
        <w:t>ведческого, общего характера</w:t>
      </w:r>
      <w:r w:rsidR="003A1E36" w:rsidRPr="00C6704E">
        <w:rPr>
          <w:sz w:val="28"/>
          <w:szCs w:val="28"/>
        </w:rPr>
        <w:t>.</w:t>
      </w:r>
    </w:p>
    <w:p w14:paraId="637B253A" w14:textId="06FB37CF" w:rsidR="003A1E36" w:rsidRPr="00C6704E" w:rsidRDefault="003A1E36" w:rsidP="00C6704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Helvetica" w:hAnsi="Helvetica" w:cs="Helvetica"/>
          <w:sz w:val="28"/>
          <w:szCs w:val="28"/>
        </w:rPr>
      </w:pPr>
      <w:r w:rsidRPr="00C6704E">
        <w:rPr>
          <w:sz w:val="28"/>
          <w:szCs w:val="28"/>
        </w:rPr>
        <w:t>Особое внимание заслуживает и тот факт, что общение на платформе «</w:t>
      </w:r>
      <w:proofErr w:type="spellStart"/>
      <w:r w:rsidRPr="00C6704E">
        <w:rPr>
          <w:sz w:val="28"/>
          <w:szCs w:val="28"/>
        </w:rPr>
        <w:t>WhatsApp</w:t>
      </w:r>
      <w:proofErr w:type="spellEnd"/>
      <w:r w:rsidRPr="00C6704E">
        <w:rPr>
          <w:sz w:val="28"/>
          <w:szCs w:val="28"/>
        </w:rPr>
        <w:t xml:space="preserve">» способно значительно мотивировать обучающихся к его продолжению уже вербально в реальной жизни, </w:t>
      </w:r>
      <w:r w:rsidRPr="00C6704E">
        <w:rPr>
          <w:sz w:val="28"/>
          <w:szCs w:val="28"/>
        </w:rPr>
        <w:lastRenderedPageBreak/>
        <w:t xml:space="preserve">поскольку доведенный до автоматизма навык использования того или иного речевого оборота, подкрепленный аудио-произносительной моделью, становится привычным и не вызывает беспокойства. Кроме того, особой мотивацией может служить одобрение преподавателя, выраженное даже поощрительным </w:t>
      </w:r>
      <w:proofErr w:type="spellStart"/>
      <w:r w:rsidRPr="00C6704E">
        <w:rPr>
          <w:sz w:val="28"/>
          <w:szCs w:val="28"/>
        </w:rPr>
        <w:t>смайлом</w:t>
      </w:r>
      <w:proofErr w:type="spellEnd"/>
      <w:r w:rsidRPr="00C6704E">
        <w:rPr>
          <w:sz w:val="28"/>
          <w:szCs w:val="28"/>
        </w:rPr>
        <w:t xml:space="preserve"> </w:t>
      </w:r>
      <w:proofErr w:type="spellStart"/>
      <w:r w:rsidRPr="00C6704E">
        <w:rPr>
          <w:sz w:val="28"/>
          <w:szCs w:val="28"/>
        </w:rPr>
        <w:t>эмодзи</w:t>
      </w:r>
      <w:proofErr w:type="spellEnd"/>
      <w:r w:rsidRPr="00C6704E">
        <w:rPr>
          <w:sz w:val="28"/>
          <w:szCs w:val="28"/>
        </w:rPr>
        <w:t xml:space="preserve">. Не стоит забывать о том, что подсознательно каждый из нас нуждается в публичном признании наших достижений, а групповой чат мессенджера – это идеальная платформа для подобного поощрения: получив </w:t>
      </w:r>
      <w:proofErr w:type="spellStart"/>
      <w:r w:rsidRPr="00C6704E">
        <w:rPr>
          <w:sz w:val="28"/>
          <w:szCs w:val="28"/>
        </w:rPr>
        <w:t>смайл</w:t>
      </w:r>
      <w:proofErr w:type="spellEnd"/>
      <w:r w:rsidRPr="00C6704E">
        <w:rPr>
          <w:sz w:val="28"/>
          <w:szCs w:val="28"/>
        </w:rPr>
        <w:t xml:space="preserve"> в ответ на свое высказывание, обучающийся подсознательно ассоциирует его с высокой оценкой его достижений, объявленной во всеуслышание, поскольку этот поощрительный жест доступен для просмотра всеми участниками </w:t>
      </w:r>
      <w:proofErr w:type="spellStart"/>
      <w:r w:rsidRPr="00C6704E">
        <w:rPr>
          <w:sz w:val="28"/>
          <w:szCs w:val="28"/>
        </w:rPr>
        <w:t>полилога</w:t>
      </w:r>
      <w:proofErr w:type="spellEnd"/>
      <w:r w:rsidRPr="00C6704E">
        <w:rPr>
          <w:sz w:val="28"/>
          <w:szCs w:val="28"/>
        </w:rPr>
        <w:t xml:space="preserve">. И даже обсуждение </w:t>
      </w:r>
      <w:proofErr w:type="spellStart"/>
      <w:r w:rsidRPr="00C6704E">
        <w:rPr>
          <w:sz w:val="28"/>
          <w:szCs w:val="28"/>
        </w:rPr>
        <w:t>смайла</w:t>
      </w:r>
      <w:proofErr w:type="spellEnd"/>
      <w:r w:rsidRPr="00C6704E">
        <w:rPr>
          <w:sz w:val="28"/>
          <w:szCs w:val="28"/>
        </w:rPr>
        <w:t xml:space="preserve"> может создать интересную речевую практику с использованием речевых образцов, отражающих коннотацию конкретного символа </w:t>
      </w:r>
      <w:proofErr w:type="spellStart"/>
      <w:r w:rsidRPr="00C6704E">
        <w:rPr>
          <w:sz w:val="28"/>
          <w:szCs w:val="28"/>
        </w:rPr>
        <w:t>эмодзи</w:t>
      </w:r>
      <w:proofErr w:type="spellEnd"/>
      <w:r w:rsidRPr="00C6704E">
        <w:rPr>
          <w:sz w:val="28"/>
          <w:szCs w:val="28"/>
        </w:rPr>
        <w:t>.</w:t>
      </w:r>
    </w:p>
    <w:p w14:paraId="06501504" w14:textId="263F1566" w:rsidR="003A1E36" w:rsidRPr="00C6704E" w:rsidRDefault="003A1E36" w:rsidP="00C6704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Helvetica" w:hAnsi="Helvetica" w:cs="Helvetica"/>
          <w:sz w:val="28"/>
          <w:szCs w:val="28"/>
        </w:rPr>
      </w:pPr>
      <w:r w:rsidRPr="00C6704E">
        <w:rPr>
          <w:sz w:val="28"/>
          <w:szCs w:val="28"/>
        </w:rPr>
        <w:t>Преподаватель может обратить внимание всех участников чата на то, что речевой оборот или грамматическая форма, используемые одним из обучающихся, являются адекватными и соответствуют ситуации общения. А обучающийся в свою очередь имеет возможность задержать свою реплику и убедиться в ее правильности или, напротив, удалить, убед</w:t>
      </w:r>
      <w:r w:rsidR="00D16341" w:rsidRPr="00C6704E">
        <w:rPr>
          <w:sz w:val="28"/>
          <w:szCs w:val="28"/>
        </w:rPr>
        <w:t>ившись в допущенной ошибке</w:t>
      </w:r>
      <w:r w:rsidRPr="00C6704E">
        <w:rPr>
          <w:sz w:val="28"/>
          <w:szCs w:val="28"/>
        </w:rPr>
        <w:t>.</w:t>
      </w:r>
    </w:p>
    <w:p w14:paraId="4942DFFE" w14:textId="463AD9B7" w:rsidR="00046E49" w:rsidRPr="00C6704E" w:rsidRDefault="003A1E36" w:rsidP="00C6704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6704E">
        <w:rPr>
          <w:sz w:val="28"/>
          <w:szCs w:val="28"/>
        </w:rPr>
        <w:t>Таким образом, мы считаем целесообразным обратиться к использованию телекоммуникационных ресурсов как вспомогательных образовательных средств. Подчеркнем, что использование мессенджера «</w:t>
      </w:r>
      <w:proofErr w:type="spellStart"/>
      <w:r w:rsidRPr="00C6704E">
        <w:rPr>
          <w:sz w:val="28"/>
          <w:szCs w:val="28"/>
        </w:rPr>
        <w:t>WhatsApp</w:t>
      </w:r>
      <w:proofErr w:type="spellEnd"/>
      <w:r w:rsidRPr="00C6704E">
        <w:rPr>
          <w:sz w:val="28"/>
          <w:szCs w:val="28"/>
        </w:rPr>
        <w:t>», равно как и прочих социальных сетевых ресурсов, следует рассматривать как дополнение к традиционной модели обучения иностранному языку.</w:t>
      </w:r>
    </w:p>
    <w:p w14:paraId="50732314" w14:textId="77777777" w:rsidR="00A812D2" w:rsidRPr="00C6704E" w:rsidRDefault="00A812D2" w:rsidP="00C6704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6C158B88" w14:textId="77777777" w:rsidR="003A1E36" w:rsidRPr="00C6704E" w:rsidRDefault="003A1E36" w:rsidP="00C6704E">
      <w:pPr>
        <w:pStyle w:val="a3"/>
        <w:shd w:val="clear" w:color="auto" w:fill="FFFFFF"/>
        <w:spacing w:before="0" w:beforeAutospacing="0" w:after="0" w:afterAutospacing="0"/>
        <w:jc w:val="center"/>
        <w:rPr>
          <w:rFonts w:ascii="Helvetica" w:hAnsi="Helvetica" w:cs="Helvetica"/>
          <w:sz w:val="28"/>
          <w:szCs w:val="28"/>
        </w:rPr>
      </w:pPr>
      <w:r w:rsidRPr="00C6704E">
        <w:rPr>
          <w:sz w:val="28"/>
          <w:szCs w:val="28"/>
        </w:rPr>
        <w:t>Список литературы</w:t>
      </w:r>
    </w:p>
    <w:p w14:paraId="1196D55F" w14:textId="77777777" w:rsidR="003A1E36" w:rsidRPr="00C6704E" w:rsidRDefault="003A1E36" w:rsidP="00C6704E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C6704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Котова И. Ю. Внедрение мобильных технологий для контроля и оценивания учебной деятельности студентов//</w:t>
      </w:r>
      <w:proofErr w:type="gramStart"/>
      <w:r w:rsidRPr="00C6704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C670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сборнике: Теория и практика обучения иностранным языкам в неязыковом вузе: традиции, инновации, перспективы. М.: Научные технологии, 2018. С. 193–198.</w:t>
      </w:r>
    </w:p>
    <w:p w14:paraId="628465D1" w14:textId="77777777" w:rsidR="003A1E36" w:rsidRPr="00C6704E" w:rsidRDefault="003A1E36" w:rsidP="00C6704E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0" w:line="240" w:lineRule="auto"/>
        <w:ind w:left="0" w:firstLine="709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proofErr w:type="spellStart"/>
      <w:r w:rsidRPr="00C670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Простова</w:t>
      </w:r>
      <w:proofErr w:type="spellEnd"/>
      <w:r w:rsidRPr="00C670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 С., </w:t>
      </w:r>
      <w:proofErr w:type="spellStart"/>
      <w:r w:rsidRPr="00C6704E">
        <w:rPr>
          <w:rFonts w:ascii="Times New Roman" w:eastAsia="Times New Roman" w:hAnsi="Times New Roman" w:cs="Times New Roman"/>
          <w:sz w:val="28"/>
          <w:szCs w:val="28"/>
          <w:lang w:eastAsia="ru-RU"/>
        </w:rPr>
        <w:t>Буяковская</w:t>
      </w:r>
      <w:proofErr w:type="spellEnd"/>
      <w:r w:rsidRPr="00C670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 А. Использование мобильных приложений в современном образовательном процессе при обучении английскому языку//Информационно-коммуникационные технологии в педагогическом образовании. 2019. № 2 (59). С. 151–155.</w:t>
      </w:r>
    </w:p>
    <w:p w14:paraId="0C42E7A2" w14:textId="77777777" w:rsidR="003A1E36" w:rsidRPr="00C6704E" w:rsidRDefault="003A1E36" w:rsidP="00C6704E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0" w:line="240" w:lineRule="auto"/>
        <w:ind w:left="0" w:firstLine="709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proofErr w:type="spellStart"/>
      <w:r w:rsidRPr="00C6704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Резникова</w:t>
      </w:r>
      <w:proofErr w:type="spellEnd"/>
      <w:r w:rsidRPr="00C670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 В., </w:t>
      </w:r>
      <w:proofErr w:type="spellStart"/>
      <w:r w:rsidRPr="00C6704E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Внуковская</w:t>
      </w:r>
      <w:proofErr w:type="spellEnd"/>
      <w:r w:rsidRPr="00C670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 В. К вопросу о роли интерактивных инновационных образовательных технологий при обучении русскому языку как иностранному в неязыковом вузе//</w:t>
      </w:r>
      <w:proofErr w:type="gramStart"/>
      <w:r w:rsidRPr="00C6704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C670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сборнике: Опыт создания и реализации технологических инноваций в образовании. Чебоксары: Чувашский государственный университет имени И. Н. Ульянова, 2017. С. 237–240.</w:t>
      </w:r>
    </w:p>
    <w:p w14:paraId="7DBCEA1F" w14:textId="77777777" w:rsidR="003A1E36" w:rsidRPr="00C6704E" w:rsidRDefault="003A1E36" w:rsidP="00C6704E">
      <w:pPr>
        <w:pStyle w:val="a3"/>
        <w:shd w:val="clear" w:color="auto" w:fill="FFFFFF"/>
        <w:spacing w:before="0" w:beforeAutospacing="0" w:after="0" w:afterAutospacing="0"/>
        <w:jc w:val="both"/>
        <w:rPr>
          <w:rFonts w:ascii="Helvetica" w:hAnsi="Helvetica" w:cs="Helvetica"/>
          <w:sz w:val="21"/>
          <w:szCs w:val="21"/>
        </w:rPr>
      </w:pPr>
    </w:p>
    <w:p w14:paraId="536E90E9" w14:textId="77777777" w:rsidR="00821056" w:rsidRPr="00C6704E" w:rsidRDefault="00821056" w:rsidP="00C6704E">
      <w:pPr>
        <w:spacing w:after="0" w:line="240" w:lineRule="auto"/>
        <w:jc w:val="both"/>
        <w:rPr>
          <w:lang w:val="en-US"/>
        </w:rPr>
      </w:pPr>
    </w:p>
    <w:sectPr w:rsidR="00821056" w:rsidRPr="00C6704E" w:rsidSect="00C6704E"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A55BEE"/>
    <w:multiLevelType w:val="multilevel"/>
    <w:tmpl w:val="0FA2FE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E36"/>
    <w:rsid w:val="00046E49"/>
    <w:rsid w:val="000E7B4D"/>
    <w:rsid w:val="00111780"/>
    <w:rsid w:val="00195A92"/>
    <w:rsid w:val="003455AB"/>
    <w:rsid w:val="003A1E36"/>
    <w:rsid w:val="00400484"/>
    <w:rsid w:val="00552F4F"/>
    <w:rsid w:val="005606B1"/>
    <w:rsid w:val="0064033A"/>
    <w:rsid w:val="00821056"/>
    <w:rsid w:val="00837FE9"/>
    <w:rsid w:val="008E7C6B"/>
    <w:rsid w:val="009D631A"/>
    <w:rsid w:val="00A812D2"/>
    <w:rsid w:val="00B863D1"/>
    <w:rsid w:val="00C6704E"/>
    <w:rsid w:val="00CE5C6A"/>
    <w:rsid w:val="00D16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D22F6"/>
  <w15:docId w15:val="{AB2F86A2-5D4E-4E6F-B8A9-D2134C89D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A1E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A812D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90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anna-kr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1526</Words>
  <Characters>8701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3</cp:revision>
  <dcterms:created xsi:type="dcterms:W3CDTF">2023-03-03T07:34:00Z</dcterms:created>
  <dcterms:modified xsi:type="dcterms:W3CDTF">2023-03-03T08:41:00Z</dcterms:modified>
</cp:coreProperties>
</file>