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7580" w:rsidRDefault="00627580" w:rsidP="009328CE">
      <w:pPr>
        <w:jc w:val="right"/>
        <w:rPr>
          <w:i/>
        </w:rPr>
      </w:pPr>
    </w:p>
    <w:p w:rsidR="00627580" w:rsidRDefault="00627580" w:rsidP="00627580">
      <w:pPr>
        <w:jc w:val="center"/>
      </w:pPr>
    </w:p>
    <w:p w:rsidR="00627580" w:rsidRDefault="00627580" w:rsidP="00627580"/>
    <w:p w:rsidR="008B5658" w:rsidRDefault="008B5658" w:rsidP="00627580"/>
    <w:p w:rsidR="008B5658" w:rsidRDefault="008B5658" w:rsidP="00627580"/>
    <w:p w:rsidR="008B5658" w:rsidRDefault="008B5658" w:rsidP="00627580">
      <w:pPr>
        <w:rPr>
          <w:sz w:val="28"/>
          <w:szCs w:val="28"/>
        </w:rPr>
      </w:pPr>
    </w:p>
    <w:p w:rsidR="008B5658" w:rsidRDefault="008B5658" w:rsidP="00627580">
      <w:pPr>
        <w:rPr>
          <w:sz w:val="28"/>
          <w:szCs w:val="28"/>
        </w:rPr>
      </w:pPr>
    </w:p>
    <w:p w:rsidR="008B5658" w:rsidRDefault="008B5658" w:rsidP="00627580">
      <w:pPr>
        <w:rPr>
          <w:sz w:val="28"/>
          <w:szCs w:val="28"/>
        </w:rPr>
      </w:pPr>
    </w:p>
    <w:p w:rsidR="008B5658" w:rsidRDefault="008B5658" w:rsidP="00627580">
      <w:pPr>
        <w:rPr>
          <w:sz w:val="28"/>
          <w:szCs w:val="28"/>
        </w:rPr>
      </w:pPr>
    </w:p>
    <w:p w:rsidR="008B5658" w:rsidRPr="00627580" w:rsidRDefault="008B5658" w:rsidP="00627580">
      <w:pPr>
        <w:rPr>
          <w:sz w:val="28"/>
          <w:szCs w:val="28"/>
        </w:rPr>
      </w:pPr>
    </w:p>
    <w:p w:rsidR="00627580" w:rsidRPr="00627580" w:rsidRDefault="00627580" w:rsidP="00627580">
      <w:pPr>
        <w:rPr>
          <w:b/>
          <w:sz w:val="28"/>
          <w:szCs w:val="28"/>
        </w:rPr>
      </w:pPr>
    </w:p>
    <w:p w:rsidR="00D751FA" w:rsidRPr="00D751FA" w:rsidRDefault="00D751FA" w:rsidP="00D751FA">
      <w:pPr>
        <w:rPr>
          <w:b/>
          <w:sz w:val="28"/>
          <w:szCs w:val="28"/>
        </w:rPr>
      </w:pPr>
    </w:p>
    <w:p w:rsidR="00D751FA" w:rsidRPr="00D751FA" w:rsidRDefault="00D751FA" w:rsidP="00D751FA">
      <w:pPr>
        <w:jc w:val="center"/>
        <w:rPr>
          <w:b/>
          <w:sz w:val="28"/>
          <w:szCs w:val="28"/>
        </w:rPr>
      </w:pPr>
    </w:p>
    <w:p w:rsidR="00D751FA" w:rsidRPr="00D751FA" w:rsidRDefault="00D751FA" w:rsidP="00D751FA">
      <w:pPr>
        <w:spacing w:line="360" w:lineRule="auto"/>
        <w:jc w:val="center"/>
        <w:rPr>
          <w:b/>
          <w:sz w:val="28"/>
          <w:szCs w:val="28"/>
        </w:rPr>
      </w:pPr>
      <w:r w:rsidRPr="00D751FA">
        <w:rPr>
          <w:b/>
          <w:sz w:val="28"/>
          <w:szCs w:val="28"/>
        </w:rPr>
        <w:t xml:space="preserve">Программа мониторинга уровня сформированности </w:t>
      </w:r>
    </w:p>
    <w:p w:rsidR="00D751FA" w:rsidRPr="00D751FA" w:rsidRDefault="0085275C" w:rsidP="00D751F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751FA" w:rsidRPr="00D751FA">
        <w:rPr>
          <w:b/>
          <w:sz w:val="28"/>
          <w:szCs w:val="28"/>
        </w:rPr>
        <w:t>бщих</w:t>
      </w:r>
      <w:r>
        <w:rPr>
          <w:b/>
          <w:sz w:val="28"/>
          <w:szCs w:val="28"/>
        </w:rPr>
        <w:t xml:space="preserve"> и профессиональных </w:t>
      </w:r>
      <w:r w:rsidR="00D751FA" w:rsidRPr="00D751FA">
        <w:rPr>
          <w:b/>
          <w:sz w:val="28"/>
          <w:szCs w:val="28"/>
        </w:rPr>
        <w:t xml:space="preserve">компетенций студентов </w:t>
      </w:r>
    </w:p>
    <w:p w:rsidR="00D751FA" w:rsidRPr="00D751FA" w:rsidRDefault="00D751FA" w:rsidP="00D751FA">
      <w:pPr>
        <w:spacing w:line="360" w:lineRule="auto"/>
        <w:jc w:val="center"/>
        <w:rPr>
          <w:b/>
          <w:sz w:val="28"/>
          <w:szCs w:val="28"/>
        </w:rPr>
      </w:pPr>
      <w:r w:rsidRPr="00D751FA">
        <w:rPr>
          <w:b/>
          <w:sz w:val="28"/>
          <w:szCs w:val="28"/>
        </w:rPr>
        <w:t xml:space="preserve">по </w:t>
      </w:r>
      <w:r w:rsidR="007E1600">
        <w:rPr>
          <w:b/>
          <w:sz w:val="28"/>
          <w:szCs w:val="28"/>
        </w:rPr>
        <w:t>учебным  дисциплинам</w:t>
      </w:r>
      <w:r w:rsidRPr="00D751FA">
        <w:rPr>
          <w:b/>
          <w:sz w:val="28"/>
          <w:szCs w:val="28"/>
        </w:rPr>
        <w:t xml:space="preserve"> </w:t>
      </w:r>
    </w:p>
    <w:p w:rsidR="00D751FA" w:rsidRPr="00D751FA" w:rsidRDefault="00D751FA" w:rsidP="00D751FA">
      <w:pPr>
        <w:spacing w:line="360" w:lineRule="auto"/>
        <w:jc w:val="center"/>
        <w:rPr>
          <w:b/>
          <w:sz w:val="28"/>
          <w:szCs w:val="28"/>
        </w:rPr>
      </w:pPr>
      <w:r w:rsidRPr="00D751FA">
        <w:rPr>
          <w:b/>
          <w:sz w:val="28"/>
          <w:szCs w:val="28"/>
        </w:rPr>
        <w:t xml:space="preserve">программы подготовки специалистов среднего звена </w:t>
      </w:r>
    </w:p>
    <w:p w:rsidR="00CA1509" w:rsidRDefault="00CA1509" w:rsidP="009072ED">
      <w:pPr>
        <w:spacing w:line="360" w:lineRule="auto"/>
        <w:rPr>
          <w:b/>
          <w:sz w:val="28"/>
          <w:szCs w:val="28"/>
        </w:rPr>
      </w:pPr>
    </w:p>
    <w:p w:rsidR="008B5658" w:rsidRDefault="008B5658" w:rsidP="009072ED">
      <w:pPr>
        <w:spacing w:line="360" w:lineRule="auto"/>
        <w:rPr>
          <w:b/>
          <w:sz w:val="28"/>
          <w:szCs w:val="28"/>
        </w:rPr>
      </w:pPr>
    </w:p>
    <w:p w:rsidR="008B5658" w:rsidRDefault="008B5658" w:rsidP="009072ED">
      <w:pPr>
        <w:spacing w:line="360" w:lineRule="auto"/>
        <w:rPr>
          <w:b/>
          <w:sz w:val="28"/>
          <w:szCs w:val="28"/>
        </w:rPr>
      </w:pPr>
    </w:p>
    <w:p w:rsidR="008B5658" w:rsidRDefault="008B5658" w:rsidP="009072ED">
      <w:pPr>
        <w:spacing w:line="360" w:lineRule="auto"/>
        <w:rPr>
          <w:b/>
          <w:sz w:val="28"/>
          <w:szCs w:val="28"/>
        </w:rPr>
      </w:pPr>
    </w:p>
    <w:p w:rsidR="008B5658" w:rsidRDefault="008B5658" w:rsidP="009072ED">
      <w:pPr>
        <w:spacing w:line="360" w:lineRule="auto"/>
        <w:rPr>
          <w:b/>
          <w:sz w:val="28"/>
          <w:szCs w:val="28"/>
        </w:rPr>
      </w:pPr>
    </w:p>
    <w:p w:rsidR="008B5658" w:rsidRDefault="008B5658" w:rsidP="009072ED">
      <w:pPr>
        <w:spacing w:line="360" w:lineRule="auto"/>
        <w:rPr>
          <w:b/>
          <w:sz w:val="28"/>
          <w:szCs w:val="28"/>
        </w:rPr>
      </w:pPr>
    </w:p>
    <w:p w:rsidR="008B5658" w:rsidRDefault="008B5658" w:rsidP="009072ED">
      <w:pPr>
        <w:spacing w:line="360" w:lineRule="auto"/>
        <w:rPr>
          <w:b/>
          <w:sz w:val="28"/>
          <w:szCs w:val="28"/>
        </w:rPr>
      </w:pPr>
    </w:p>
    <w:p w:rsidR="008B5658" w:rsidRDefault="008B5658" w:rsidP="009072ED">
      <w:pPr>
        <w:spacing w:line="360" w:lineRule="auto"/>
        <w:rPr>
          <w:b/>
          <w:sz w:val="28"/>
          <w:szCs w:val="28"/>
        </w:rPr>
      </w:pPr>
    </w:p>
    <w:p w:rsidR="009072ED" w:rsidRDefault="009072ED" w:rsidP="009072ED">
      <w:pPr>
        <w:spacing w:line="360" w:lineRule="auto"/>
        <w:rPr>
          <w:b/>
          <w:sz w:val="28"/>
          <w:szCs w:val="28"/>
        </w:rPr>
      </w:pPr>
    </w:p>
    <w:p w:rsidR="009072ED" w:rsidRDefault="009072ED" w:rsidP="009072ED">
      <w:pPr>
        <w:spacing w:line="360" w:lineRule="auto"/>
        <w:rPr>
          <w:b/>
          <w:sz w:val="28"/>
          <w:szCs w:val="28"/>
        </w:rPr>
      </w:pPr>
    </w:p>
    <w:p w:rsidR="008B5658" w:rsidRDefault="008B5658" w:rsidP="009072ED">
      <w:pPr>
        <w:spacing w:line="360" w:lineRule="auto"/>
        <w:rPr>
          <w:b/>
          <w:sz w:val="28"/>
          <w:szCs w:val="28"/>
        </w:rPr>
      </w:pPr>
    </w:p>
    <w:p w:rsidR="008B5658" w:rsidRDefault="008B5658" w:rsidP="009072ED">
      <w:pPr>
        <w:spacing w:line="360" w:lineRule="auto"/>
        <w:rPr>
          <w:b/>
          <w:sz w:val="28"/>
          <w:szCs w:val="28"/>
        </w:rPr>
      </w:pPr>
    </w:p>
    <w:p w:rsidR="008B5658" w:rsidRDefault="008B5658" w:rsidP="009072ED">
      <w:pPr>
        <w:spacing w:line="360" w:lineRule="auto"/>
        <w:rPr>
          <w:b/>
          <w:sz w:val="28"/>
          <w:szCs w:val="28"/>
        </w:rPr>
      </w:pPr>
    </w:p>
    <w:p w:rsidR="007E1600" w:rsidRDefault="007E1600" w:rsidP="009072ED">
      <w:pPr>
        <w:spacing w:line="360" w:lineRule="auto"/>
        <w:rPr>
          <w:b/>
          <w:sz w:val="28"/>
          <w:szCs w:val="28"/>
        </w:rPr>
      </w:pPr>
    </w:p>
    <w:p w:rsidR="008B5658" w:rsidRDefault="008B5658" w:rsidP="009072ED">
      <w:pPr>
        <w:spacing w:line="360" w:lineRule="auto"/>
        <w:rPr>
          <w:b/>
          <w:sz w:val="28"/>
          <w:szCs w:val="28"/>
        </w:rPr>
      </w:pPr>
    </w:p>
    <w:p w:rsidR="008B5658" w:rsidRDefault="008B5658" w:rsidP="009072ED">
      <w:pPr>
        <w:spacing w:line="360" w:lineRule="auto"/>
        <w:rPr>
          <w:b/>
          <w:sz w:val="28"/>
          <w:szCs w:val="28"/>
        </w:rPr>
      </w:pPr>
    </w:p>
    <w:p w:rsidR="00CA1509" w:rsidRPr="00D751FA" w:rsidRDefault="00CA1509" w:rsidP="00CA1509">
      <w:pPr>
        <w:spacing w:line="360" w:lineRule="auto"/>
        <w:rPr>
          <w:b/>
          <w:sz w:val="36"/>
          <w:szCs w:val="28"/>
        </w:rPr>
      </w:pPr>
    </w:p>
    <w:p w:rsidR="00D751FA" w:rsidRDefault="00D751FA" w:rsidP="00D751FA">
      <w:pPr>
        <w:spacing w:line="360" w:lineRule="auto"/>
        <w:jc w:val="center"/>
      </w:pPr>
      <w:r w:rsidRPr="00D751FA">
        <w:t xml:space="preserve"> 20</w:t>
      </w:r>
      <w:r w:rsidR="0044237B">
        <w:t>20</w:t>
      </w:r>
      <w:r w:rsidRPr="00D751FA">
        <w:t xml:space="preserve"> г.</w:t>
      </w:r>
    </w:p>
    <w:p w:rsidR="00502CD7" w:rsidRPr="00D751FA" w:rsidRDefault="00502CD7" w:rsidP="00D751FA">
      <w:pPr>
        <w:spacing w:line="360" w:lineRule="auto"/>
        <w:jc w:val="center"/>
      </w:pPr>
    </w:p>
    <w:p w:rsidR="007E1600" w:rsidRPr="007E1600" w:rsidRDefault="00D751FA" w:rsidP="007E1600">
      <w:pPr>
        <w:pStyle w:val="af6"/>
      </w:pPr>
      <w:r w:rsidRPr="00D751FA">
        <w:lastRenderedPageBreak/>
        <w:t xml:space="preserve">Программа мониторинга уровня общих компетенций </w:t>
      </w:r>
      <w:r w:rsidRPr="007E1600">
        <w:t>студе</w:t>
      </w:r>
      <w:r w:rsidR="007E1600" w:rsidRPr="007E1600">
        <w:t xml:space="preserve">нтов по учебным  дисциплинам </w:t>
      </w:r>
    </w:p>
    <w:p w:rsidR="00D751FA" w:rsidRPr="00D751FA" w:rsidRDefault="007E1600" w:rsidP="007E1600">
      <w:pPr>
        <w:pStyle w:val="af6"/>
      </w:pPr>
      <w:r w:rsidRPr="007E1600">
        <w:t xml:space="preserve">программы подготовки специалистов среднего звена </w:t>
      </w:r>
      <w:r>
        <w:t xml:space="preserve"> </w:t>
      </w:r>
      <w:r w:rsidR="00D751FA" w:rsidRPr="00D751FA">
        <w:t xml:space="preserve"> направлена на диагностику и оценку уровня сформированности данных компетенций. Разработана на основе ФГОС </w:t>
      </w:r>
      <w:r w:rsidR="00AB0693">
        <w:t>С</w:t>
      </w:r>
      <w:r w:rsidR="008B5658">
        <w:t xml:space="preserve">ПО 3 поколения по специальностям </w:t>
      </w:r>
      <w:r w:rsidR="00D751FA" w:rsidRPr="00D751FA">
        <w:t xml:space="preserve"> и в соответствии с существующей нормативной базой в области среднего профессионального образования. </w:t>
      </w:r>
    </w:p>
    <w:p w:rsidR="00D751FA" w:rsidRPr="00D751FA" w:rsidRDefault="00D751FA" w:rsidP="00D751FA">
      <w:pPr>
        <w:ind w:firstLine="840"/>
        <w:jc w:val="both"/>
      </w:pPr>
      <w:r w:rsidRPr="00D751FA">
        <w:t>Программа разработана в помощь преподавателям общеобразовательных дисциплин, ее основными задачами являются: диагностика сформированности общих компетенций студентов, разработка диагностического инструментария, с помощью которого возможна максимально точная проверка уровня сформированности общих компетенций, выявление уровня профессионального мастерства преподавателя, обобщение и распространение педагогического опыта.</w:t>
      </w:r>
    </w:p>
    <w:p w:rsidR="00D751FA" w:rsidRPr="00D751FA" w:rsidRDefault="00D751FA" w:rsidP="007E1600">
      <w:pPr>
        <w:ind w:firstLine="840"/>
        <w:jc w:val="both"/>
        <w:rPr>
          <w:b/>
        </w:rPr>
      </w:pPr>
      <w:r w:rsidRPr="00D751FA">
        <w:t>Программа может использоваться в средних профессиональных учебных заведениях для диагностики уровня сформированнос</w:t>
      </w:r>
      <w:r w:rsidR="007E1600">
        <w:t>ти общих компетенций студентов.</w:t>
      </w:r>
    </w:p>
    <w:p w:rsidR="00D751FA" w:rsidRPr="00D751FA" w:rsidRDefault="00D751FA" w:rsidP="00D751FA">
      <w:pPr>
        <w:spacing w:line="360" w:lineRule="auto"/>
        <w:jc w:val="center"/>
        <w:rPr>
          <w:b/>
        </w:rPr>
      </w:pPr>
    </w:p>
    <w:p w:rsidR="00D751FA" w:rsidRPr="00D751FA" w:rsidRDefault="00D751FA" w:rsidP="00D751FA">
      <w:pPr>
        <w:spacing w:before="100" w:beforeAutospacing="1" w:after="100" w:afterAutospacing="1" w:line="480" w:lineRule="auto"/>
        <w:jc w:val="center"/>
        <w:rPr>
          <w:bCs/>
          <w:iCs/>
        </w:rPr>
      </w:pPr>
      <w:r w:rsidRPr="00D751FA">
        <w:rPr>
          <w:b/>
          <w:bCs/>
          <w:iCs/>
        </w:rPr>
        <w:br w:type="page"/>
      </w:r>
      <w:r w:rsidRPr="00D751FA">
        <w:rPr>
          <w:b/>
          <w:bCs/>
          <w:iCs/>
        </w:rPr>
        <w:lastRenderedPageBreak/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"/>
        <w:gridCol w:w="6599"/>
        <w:gridCol w:w="2186"/>
      </w:tblGrid>
      <w:tr w:rsidR="00D751FA" w:rsidRPr="00D751FA" w:rsidTr="00B4459D">
        <w:tc>
          <w:tcPr>
            <w:tcW w:w="1068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 w:line="480" w:lineRule="auto"/>
              <w:jc w:val="center"/>
              <w:rPr>
                <w:bCs/>
                <w:iCs/>
              </w:rPr>
            </w:pPr>
            <w:r w:rsidRPr="00D751FA">
              <w:rPr>
                <w:bCs/>
                <w:iCs/>
              </w:rPr>
              <w:t>№ п/п</w:t>
            </w:r>
          </w:p>
        </w:tc>
        <w:tc>
          <w:tcPr>
            <w:tcW w:w="6599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 w:line="480" w:lineRule="auto"/>
              <w:jc w:val="center"/>
              <w:rPr>
                <w:bCs/>
                <w:iCs/>
              </w:rPr>
            </w:pPr>
            <w:r w:rsidRPr="00D751FA">
              <w:rPr>
                <w:bCs/>
                <w:iCs/>
              </w:rPr>
              <w:t>Наименование</w:t>
            </w:r>
          </w:p>
        </w:tc>
        <w:tc>
          <w:tcPr>
            <w:tcW w:w="2186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 w:line="480" w:lineRule="auto"/>
              <w:jc w:val="center"/>
              <w:rPr>
                <w:bCs/>
                <w:iCs/>
              </w:rPr>
            </w:pPr>
            <w:r w:rsidRPr="00D751FA">
              <w:rPr>
                <w:bCs/>
                <w:iCs/>
              </w:rPr>
              <w:t>Стр.</w:t>
            </w:r>
          </w:p>
        </w:tc>
      </w:tr>
      <w:tr w:rsidR="00D751FA" w:rsidRPr="00D751FA" w:rsidTr="00B4459D">
        <w:tc>
          <w:tcPr>
            <w:tcW w:w="1068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 w:line="480" w:lineRule="auto"/>
              <w:jc w:val="center"/>
              <w:rPr>
                <w:bCs/>
                <w:iCs/>
              </w:rPr>
            </w:pPr>
            <w:r w:rsidRPr="00D751FA">
              <w:rPr>
                <w:bCs/>
                <w:iCs/>
              </w:rPr>
              <w:t>1</w:t>
            </w:r>
          </w:p>
        </w:tc>
        <w:tc>
          <w:tcPr>
            <w:tcW w:w="6599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 w:line="480" w:lineRule="auto"/>
              <w:rPr>
                <w:bCs/>
                <w:iCs/>
              </w:rPr>
            </w:pPr>
            <w:r w:rsidRPr="00D751FA">
              <w:rPr>
                <w:bCs/>
                <w:iCs/>
              </w:rPr>
              <w:t>Нормативная база</w:t>
            </w:r>
          </w:p>
        </w:tc>
        <w:tc>
          <w:tcPr>
            <w:tcW w:w="2186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 w:line="480" w:lineRule="auto"/>
              <w:jc w:val="center"/>
              <w:rPr>
                <w:bCs/>
                <w:iCs/>
              </w:rPr>
            </w:pPr>
            <w:r w:rsidRPr="00D751FA">
              <w:rPr>
                <w:bCs/>
                <w:iCs/>
              </w:rPr>
              <w:t>4</w:t>
            </w:r>
          </w:p>
        </w:tc>
      </w:tr>
      <w:tr w:rsidR="00D751FA" w:rsidRPr="00D751FA" w:rsidTr="00B4459D">
        <w:tc>
          <w:tcPr>
            <w:tcW w:w="1068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 w:line="480" w:lineRule="auto"/>
              <w:jc w:val="center"/>
              <w:rPr>
                <w:bCs/>
                <w:iCs/>
              </w:rPr>
            </w:pPr>
            <w:r w:rsidRPr="00D751FA">
              <w:rPr>
                <w:bCs/>
                <w:iCs/>
              </w:rPr>
              <w:t>2</w:t>
            </w:r>
          </w:p>
        </w:tc>
        <w:tc>
          <w:tcPr>
            <w:tcW w:w="6599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 w:line="480" w:lineRule="auto"/>
              <w:rPr>
                <w:bCs/>
                <w:iCs/>
              </w:rPr>
            </w:pPr>
            <w:r w:rsidRPr="00D751FA">
              <w:t>Цели и задачи программы мониторинга</w:t>
            </w:r>
          </w:p>
        </w:tc>
        <w:tc>
          <w:tcPr>
            <w:tcW w:w="2186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 w:line="480" w:lineRule="auto"/>
              <w:jc w:val="center"/>
              <w:rPr>
                <w:bCs/>
                <w:iCs/>
              </w:rPr>
            </w:pPr>
            <w:r w:rsidRPr="00D751FA">
              <w:rPr>
                <w:bCs/>
                <w:iCs/>
              </w:rPr>
              <w:t>5</w:t>
            </w:r>
          </w:p>
        </w:tc>
      </w:tr>
      <w:tr w:rsidR="00D751FA" w:rsidRPr="00D751FA" w:rsidTr="00B4459D">
        <w:tc>
          <w:tcPr>
            <w:tcW w:w="1068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 w:line="480" w:lineRule="auto"/>
              <w:jc w:val="center"/>
              <w:rPr>
                <w:bCs/>
                <w:iCs/>
              </w:rPr>
            </w:pPr>
            <w:r w:rsidRPr="00D751FA">
              <w:rPr>
                <w:bCs/>
                <w:iCs/>
              </w:rPr>
              <w:t>3</w:t>
            </w:r>
          </w:p>
        </w:tc>
        <w:tc>
          <w:tcPr>
            <w:tcW w:w="6599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 w:line="480" w:lineRule="auto"/>
            </w:pPr>
            <w:r w:rsidRPr="00D751FA">
              <w:t>Перечень общих компетенций</w:t>
            </w:r>
          </w:p>
        </w:tc>
        <w:tc>
          <w:tcPr>
            <w:tcW w:w="2186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 w:line="480" w:lineRule="auto"/>
              <w:jc w:val="center"/>
              <w:rPr>
                <w:bCs/>
                <w:iCs/>
              </w:rPr>
            </w:pPr>
            <w:r w:rsidRPr="00D751FA">
              <w:rPr>
                <w:bCs/>
                <w:iCs/>
              </w:rPr>
              <w:t>6</w:t>
            </w:r>
          </w:p>
        </w:tc>
      </w:tr>
      <w:tr w:rsidR="00D751FA" w:rsidRPr="00D751FA" w:rsidTr="00B4459D">
        <w:tc>
          <w:tcPr>
            <w:tcW w:w="1068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 w:line="480" w:lineRule="auto"/>
              <w:jc w:val="center"/>
              <w:rPr>
                <w:bCs/>
                <w:iCs/>
              </w:rPr>
            </w:pPr>
            <w:r w:rsidRPr="00D751FA">
              <w:rPr>
                <w:bCs/>
                <w:iCs/>
              </w:rPr>
              <w:t>4</w:t>
            </w:r>
          </w:p>
        </w:tc>
        <w:tc>
          <w:tcPr>
            <w:tcW w:w="6599" w:type="dxa"/>
            <w:shd w:val="clear" w:color="auto" w:fill="auto"/>
          </w:tcPr>
          <w:p w:rsidR="00D751FA" w:rsidRPr="00D751FA" w:rsidRDefault="00D751FA" w:rsidP="00D751FA">
            <w:pPr>
              <w:spacing w:line="480" w:lineRule="auto"/>
              <w:jc w:val="both"/>
            </w:pPr>
            <w:r w:rsidRPr="00D751FA">
              <w:t>Шкала оценок общих компетенций</w:t>
            </w:r>
          </w:p>
        </w:tc>
        <w:tc>
          <w:tcPr>
            <w:tcW w:w="2186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 w:line="480" w:lineRule="auto"/>
              <w:jc w:val="center"/>
              <w:rPr>
                <w:bCs/>
                <w:iCs/>
              </w:rPr>
            </w:pPr>
            <w:r w:rsidRPr="00D751FA">
              <w:rPr>
                <w:bCs/>
                <w:iCs/>
              </w:rPr>
              <w:t>7</w:t>
            </w:r>
          </w:p>
        </w:tc>
      </w:tr>
      <w:tr w:rsidR="00D751FA" w:rsidRPr="00D751FA" w:rsidTr="00B4459D">
        <w:trPr>
          <w:trHeight w:val="749"/>
        </w:trPr>
        <w:tc>
          <w:tcPr>
            <w:tcW w:w="1068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 w:line="480" w:lineRule="auto"/>
              <w:jc w:val="center"/>
              <w:rPr>
                <w:bCs/>
                <w:iCs/>
              </w:rPr>
            </w:pPr>
            <w:r w:rsidRPr="00D751FA">
              <w:rPr>
                <w:bCs/>
                <w:iCs/>
              </w:rPr>
              <w:t>5</w:t>
            </w:r>
          </w:p>
        </w:tc>
        <w:tc>
          <w:tcPr>
            <w:tcW w:w="6599" w:type="dxa"/>
            <w:shd w:val="clear" w:color="auto" w:fill="auto"/>
          </w:tcPr>
          <w:p w:rsidR="00D751FA" w:rsidRPr="00D751FA" w:rsidRDefault="00D751FA" w:rsidP="00D751FA">
            <w:r w:rsidRPr="00D751FA">
              <w:rPr>
                <w:sz w:val="22"/>
                <w:szCs w:val="22"/>
              </w:rPr>
              <w:t>Признаки проявления общих компетенций обозначенных в ФГОС для групп подготовки специалистов среднего звена (СПО)</w:t>
            </w:r>
          </w:p>
        </w:tc>
        <w:tc>
          <w:tcPr>
            <w:tcW w:w="2186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 w:line="480" w:lineRule="auto"/>
              <w:jc w:val="center"/>
              <w:rPr>
                <w:bCs/>
                <w:iCs/>
              </w:rPr>
            </w:pPr>
            <w:r w:rsidRPr="00D751FA">
              <w:rPr>
                <w:bCs/>
                <w:iCs/>
              </w:rPr>
              <w:t>8</w:t>
            </w:r>
          </w:p>
        </w:tc>
      </w:tr>
      <w:tr w:rsidR="00D751FA" w:rsidRPr="00D751FA" w:rsidTr="00B4459D">
        <w:tc>
          <w:tcPr>
            <w:tcW w:w="1068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 w:line="480" w:lineRule="auto"/>
              <w:jc w:val="center"/>
              <w:rPr>
                <w:bCs/>
                <w:iCs/>
              </w:rPr>
            </w:pPr>
            <w:r w:rsidRPr="00D751FA">
              <w:rPr>
                <w:bCs/>
                <w:iCs/>
              </w:rPr>
              <w:t>6</w:t>
            </w:r>
          </w:p>
        </w:tc>
        <w:tc>
          <w:tcPr>
            <w:tcW w:w="6599" w:type="dxa"/>
            <w:shd w:val="clear" w:color="auto" w:fill="auto"/>
          </w:tcPr>
          <w:p w:rsidR="00D751FA" w:rsidRPr="00D751FA" w:rsidRDefault="00D751FA" w:rsidP="00D751FA">
            <w:pPr>
              <w:spacing w:line="360" w:lineRule="auto"/>
            </w:pPr>
            <w:r w:rsidRPr="00D751FA">
              <w:t xml:space="preserve">Форма оценки  уровня сформированности общих компетенций </w:t>
            </w:r>
          </w:p>
          <w:p w:rsidR="00D751FA" w:rsidRPr="00D751FA" w:rsidRDefault="00D751FA" w:rsidP="00D751FA">
            <w:pPr>
              <w:spacing w:line="480" w:lineRule="auto"/>
              <w:jc w:val="both"/>
            </w:pPr>
          </w:p>
        </w:tc>
        <w:tc>
          <w:tcPr>
            <w:tcW w:w="2186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 w:line="480" w:lineRule="auto"/>
              <w:jc w:val="center"/>
              <w:rPr>
                <w:bCs/>
                <w:iCs/>
              </w:rPr>
            </w:pPr>
            <w:r w:rsidRPr="00D751FA">
              <w:rPr>
                <w:bCs/>
                <w:iCs/>
              </w:rPr>
              <w:t>11</w:t>
            </w:r>
          </w:p>
        </w:tc>
      </w:tr>
      <w:tr w:rsidR="00D751FA" w:rsidRPr="00D751FA" w:rsidTr="00B4459D">
        <w:tc>
          <w:tcPr>
            <w:tcW w:w="1068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 w:line="480" w:lineRule="auto"/>
              <w:jc w:val="center"/>
              <w:rPr>
                <w:bCs/>
                <w:iCs/>
              </w:rPr>
            </w:pPr>
          </w:p>
        </w:tc>
        <w:tc>
          <w:tcPr>
            <w:tcW w:w="6599" w:type="dxa"/>
            <w:shd w:val="clear" w:color="auto" w:fill="auto"/>
          </w:tcPr>
          <w:p w:rsidR="00D751FA" w:rsidRPr="00D751FA" w:rsidRDefault="00D751FA" w:rsidP="00D751FA">
            <w:pPr>
              <w:spacing w:line="480" w:lineRule="auto"/>
              <w:jc w:val="both"/>
            </w:pPr>
            <w:r w:rsidRPr="00D751FA">
              <w:t xml:space="preserve">Литература </w:t>
            </w:r>
          </w:p>
        </w:tc>
        <w:tc>
          <w:tcPr>
            <w:tcW w:w="2186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 w:line="480" w:lineRule="auto"/>
              <w:jc w:val="center"/>
              <w:rPr>
                <w:bCs/>
                <w:iCs/>
              </w:rPr>
            </w:pPr>
            <w:r w:rsidRPr="00D751FA">
              <w:rPr>
                <w:bCs/>
                <w:iCs/>
              </w:rPr>
              <w:t>12</w:t>
            </w:r>
          </w:p>
        </w:tc>
      </w:tr>
    </w:tbl>
    <w:p w:rsidR="00D751FA" w:rsidRPr="00D751FA" w:rsidRDefault="00D751FA" w:rsidP="00D751FA">
      <w:pPr>
        <w:spacing w:before="100" w:beforeAutospacing="1" w:after="100" w:afterAutospacing="1" w:line="480" w:lineRule="auto"/>
        <w:jc w:val="center"/>
        <w:rPr>
          <w:b/>
          <w:bCs/>
        </w:rPr>
      </w:pPr>
      <w:r w:rsidRPr="00D751FA">
        <w:rPr>
          <w:rFonts w:ascii="Arial" w:hAnsi="Arial" w:cs="Arial"/>
          <w:b/>
          <w:bCs/>
          <w:i/>
          <w:iCs/>
        </w:rPr>
        <w:br w:type="page"/>
      </w:r>
      <w:r w:rsidRPr="00D751FA">
        <w:rPr>
          <w:b/>
          <w:bCs/>
        </w:rPr>
        <w:lastRenderedPageBreak/>
        <w:t>Нормативная база</w:t>
      </w:r>
    </w:p>
    <w:p w:rsidR="00D751FA" w:rsidRPr="00D751FA" w:rsidRDefault="00D751FA" w:rsidP="007E1600">
      <w:pPr>
        <w:spacing w:line="480" w:lineRule="auto"/>
        <w:jc w:val="center"/>
        <w:rPr>
          <w:bCs/>
        </w:rPr>
      </w:pPr>
      <w:r w:rsidRPr="00D751FA">
        <w:rPr>
          <w:bCs/>
        </w:rPr>
        <w:t>программы мониторинга общих комп</w:t>
      </w:r>
      <w:r w:rsidR="007E1600">
        <w:rPr>
          <w:bCs/>
        </w:rPr>
        <w:t>етенций студентов по учебным дичциплинам</w:t>
      </w:r>
    </w:p>
    <w:p w:rsidR="00D751FA" w:rsidRPr="00D751FA" w:rsidRDefault="00D751FA" w:rsidP="00D751FA">
      <w:pPr>
        <w:spacing w:line="360" w:lineRule="auto"/>
        <w:ind w:firstLine="840"/>
        <w:jc w:val="both"/>
        <w:rPr>
          <w:bCs/>
        </w:rPr>
      </w:pPr>
      <w:r w:rsidRPr="00D751FA">
        <w:rPr>
          <w:bCs/>
        </w:rPr>
        <w:t xml:space="preserve">1. Закон «Об образовании в Российской Федерации» №273-ФЗ от 28.12.2012 г.  </w:t>
      </w:r>
    </w:p>
    <w:p w:rsidR="00D751FA" w:rsidRPr="00D751FA" w:rsidRDefault="00D751FA" w:rsidP="00D751FA">
      <w:pPr>
        <w:spacing w:before="100" w:beforeAutospacing="1" w:after="100" w:afterAutospacing="1" w:line="360" w:lineRule="auto"/>
      </w:pPr>
      <w:r w:rsidRPr="00D751FA">
        <w:rPr>
          <w:bCs/>
        </w:rPr>
        <w:t xml:space="preserve">               2. </w:t>
      </w:r>
      <w:r w:rsidRPr="00D751FA">
        <w:t xml:space="preserve">Приказ Минобрнауки РФ от 14 июня 2013 года N 464 «Об утверждении </w:t>
      </w:r>
      <w:hyperlink r:id="rId8" w:history="1">
        <w:r w:rsidRPr="00D751FA">
          <w:t>Порядка организации и осуществления образовательной деятельности по образовательным программам среднего профессионального образования</w:t>
        </w:r>
      </w:hyperlink>
      <w:r w:rsidRPr="00D751FA">
        <w:t>» (с изменениями на 15 декабря 2014 года).</w:t>
      </w:r>
    </w:p>
    <w:p w:rsidR="00D751FA" w:rsidRPr="00D751FA" w:rsidRDefault="00D751FA" w:rsidP="00D751FA">
      <w:pPr>
        <w:spacing w:line="360" w:lineRule="auto"/>
        <w:ind w:firstLine="840"/>
        <w:jc w:val="both"/>
      </w:pPr>
      <w:r w:rsidRPr="00D751FA">
        <w:t>3. Федеральный государственный образовательный стандарт среднего профессиональн</w:t>
      </w:r>
      <w:r w:rsidR="00B30679">
        <w:t>ого образования по специальностям</w:t>
      </w:r>
      <w:r w:rsidRPr="00D751FA">
        <w:t xml:space="preserve"> </w:t>
      </w:r>
    </w:p>
    <w:p w:rsidR="00B30679" w:rsidRPr="00D751FA" w:rsidRDefault="00D751FA" w:rsidP="00B30679">
      <w:pPr>
        <w:spacing w:line="360" w:lineRule="auto"/>
        <w:ind w:firstLine="840"/>
        <w:jc w:val="both"/>
      </w:pPr>
      <w:r w:rsidRPr="00D751FA">
        <w:t xml:space="preserve">4. Учебный план подготовки специалистов среднего звена </w:t>
      </w:r>
    </w:p>
    <w:p w:rsidR="00D751FA" w:rsidRPr="00D751FA" w:rsidRDefault="008B5658" w:rsidP="00B30679">
      <w:pPr>
        <w:spacing w:line="360" w:lineRule="auto"/>
        <w:jc w:val="both"/>
      </w:pPr>
      <w:r>
        <w:rPr>
          <w:color w:val="000000"/>
        </w:rPr>
        <w:t xml:space="preserve">           </w:t>
      </w:r>
      <w:r w:rsidR="00D751FA" w:rsidRPr="00D751FA">
        <w:rPr>
          <w:color w:val="000000"/>
        </w:rPr>
        <w:t xml:space="preserve"> 5. Рабочая учебная пр</w:t>
      </w:r>
      <w:r w:rsidR="00B30679">
        <w:rPr>
          <w:color w:val="000000"/>
        </w:rPr>
        <w:t xml:space="preserve">ограмма по </w:t>
      </w:r>
      <w:r>
        <w:rPr>
          <w:color w:val="000000"/>
        </w:rPr>
        <w:t>дисциплине.</w:t>
      </w:r>
    </w:p>
    <w:p w:rsidR="00D751FA" w:rsidRPr="00D751FA" w:rsidRDefault="00D751FA" w:rsidP="00D751FA">
      <w:pPr>
        <w:spacing w:line="360" w:lineRule="auto"/>
        <w:ind w:firstLine="840"/>
        <w:jc w:val="both"/>
      </w:pPr>
    </w:p>
    <w:p w:rsidR="00D751FA" w:rsidRPr="00D751FA" w:rsidRDefault="00D751FA" w:rsidP="00D751FA">
      <w:pPr>
        <w:spacing w:line="360" w:lineRule="auto"/>
        <w:jc w:val="center"/>
        <w:rPr>
          <w:b/>
        </w:rPr>
      </w:pPr>
      <w:r w:rsidRPr="00D751FA">
        <w:br w:type="page"/>
      </w:r>
      <w:r w:rsidRPr="00D751FA">
        <w:rPr>
          <w:b/>
        </w:rPr>
        <w:lastRenderedPageBreak/>
        <w:t>Цели и задачи программы мониторинга</w:t>
      </w:r>
    </w:p>
    <w:p w:rsidR="00D751FA" w:rsidRPr="00D751FA" w:rsidRDefault="00D751FA" w:rsidP="00D751FA">
      <w:pPr>
        <w:spacing w:line="360" w:lineRule="auto"/>
        <w:ind w:firstLine="840"/>
        <w:jc w:val="both"/>
      </w:pPr>
    </w:p>
    <w:p w:rsidR="00D751FA" w:rsidRPr="00D751FA" w:rsidRDefault="00D751FA" w:rsidP="00D751FA">
      <w:pPr>
        <w:spacing w:line="360" w:lineRule="auto"/>
        <w:ind w:firstLine="840"/>
        <w:jc w:val="both"/>
      </w:pPr>
      <w:r w:rsidRPr="00D751FA">
        <w:rPr>
          <w:b/>
        </w:rPr>
        <w:t>Цель программы мониторинга</w:t>
      </w:r>
      <w:r w:rsidRPr="00D751FA">
        <w:t xml:space="preserve">: диагностика и оценка уровня сформированности общих компетенций </w:t>
      </w:r>
      <w:r w:rsidR="007E1600">
        <w:t xml:space="preserve"> студентов </w:t>
      </w:r>
    </w:p>
    <w:p w:rsidR="00D751FA" w:rsidRPr="00D751FA" w:rsidRDefault="00D751FA" w:rsidP="00D751FA">
      <w:pPr>
        <w:spacing w:line="360" w:lineRule="auto"/>
        <w:ind w:firstLine="840"/>
        <w:jc w:val="both"/>
      </w:pPr>
      <w:r w:rsidRPr="00D751FA">
        <w:rPr>
          <w:b/>
        </w:rPr>
        <w:t>Объект мониторинга</w:t>
      </w:r>
      <w:r w:rsidRPr="00D751FA">
        <w:t>: уровень сформированности общих компетенций у студентов</w:t>
      </w:r>
    </w:p>
    <w:p w:rsidR="00D751FA" w:rsidRPr="00D751FA" w:rsidRDefault="00D751FA" w:rsidP="00D751FA">
      <w:pPr>
        <w:spacing w:line="360" w:lineRule="auto"/>
        <w:ind w:firstLine="840"/>
        <w:jc w:val="both"/>
      </w:pPr>
      <w:r w:rsidRPr="00D751FA">
        <w:rPr>
          <w:b/>
        </w:rPr>
        <w:t>Субъекты мониторинга</w:t>
      </w:r>
      <w:r w:rsidRPr="00D751FA">
        <w:t>: студенты, преподаватели, социальные партнеры, родители.</w:t>
      </w:r>
    </w:p>
    <w:p w:rsidR="00D751FA" w:rsidRPr="00D751FA" w:rsidRDefault="00D751FA" w:rsidP="00D751FA">
      <w:pPr>
        <w:spacing w:line="360" w:lineRule="auto"/>
        <w:ind w:firstLine="840"/>
        <w:jc w:val="both"/>
      </w:pPr>
      <w:r w:rsidRPr="00D751FA">
        <w:t>Основой мониторинга являются:</w:t>
      </w:r>
    </w:p>
    <w:p w:rsidR="008B5658" w:rsidRDefault="00D751FA" w:rsidP="00D751FA">
      <w:pPr>
        <w:spacing w:line="360" w:lineRule="auto"/>
        <w:ind w:firstLine="840"/>
        <w:jc w:val="both"/>
      </w:pPr>
      <w:r w:rsidRPr="00D751FA">
        <w:t xml:space="preserve">- перечень общих компетенций студентов в соответствии с ФГОС </w:t>
      </w:r>
      <w:r w:rsidR="00DB7ADD">
        <w:t xml:space="preserve">СПО </w:t>
      </w:r>
    </w:p>
    <w:p w:rsidR="00D751FA" w:rsidRPr="00D751FA" w:rsidRDefault="00D751FA" w:rsidP="00D751FA">
      <w:pPr>
        <w:spacing w:line="360" w:lineRule="auto"/>
        <w:ind w:firstLine="840"/>
        <w:jc w:val="both"/>
      </w:pPr>
      <w:r w:rsidRPr="00D751FA">
        <w:t>- разработанная шкала оценок общих компетенций с учетом уровней сформированности (низкий, базовый, повышенный и высокий).</w:t>
      </w:r>
    </w:p>
    <w:p w:rsidR="00D751FA" w:rsidRPr="00D751FA" w:rsidRDefault="00D751FA" w:rsidP="00D751FA">
      <w:pPr>
        <w:spacing w:line="360" w:lineRule="auto"/>
        <w:ind w:firstLine="840"/>
        <w:jc w:val="both"/>
      </w:pPr>
      <w:r w:rsidRPr="00D751FA">
        <w:rPr>
          <w:b/>
        </w:rPr>
        <w:t>Задачи мониторинга</w:t>
      </w:r>
      <w:r w:rsidRPr="00D751FA">
        <w:t>:</w:t>
      </w:r>
    </w:p>
    <w:p w:rsidR="00D751FA" w:rsidRPr="00D751FA" w:rsidRDefault="00D751FA" w:rsidP="00D751FA">
      <w:pPr>
        <w:spacing w:line="360" w:lineRule="auto"/>
        <w:ind w:firstLine="840"/>
        <w:jc w:val="both"/>
      </w:pPr>
      <w:r w:rsidRPr="00D751FA">
        <w:t>- диагностировать сформированность общих компетенций студентов;</w:t>
      </w:r>
    </w:p>
    <w:p w:rsidR="00D751FA" w:rsidRPr="00D751FA" w:rsidRDefault="00D751FA" w:rsidP="00D751FA">
      <w:pPr>
        <w:spacing w:line="360" w:lineRule="auto"/>
        <w:ind w:firstLine="840"/>
        <w:jc w:val="both"/>
      </w:pPr>
      <w:r w:rsidRPr="00D751FA">
        <w:t>- разработать диагностический инструментарий, с помощью которого возможно максимально точно проверить уровень сформированности общих компетенций;</w:t>
      </w:r>
    </w:p>
    <w:p w:rsidR="00D751FA" w:rsidRPr="00D751FA" w:rsidRDefault="00D751FA" w:rsidP="00D751FA">
      <w:pPr>
        <w:spacing w:line="360" w:lineRule="auto"/>
        <w:ind w:firstLine="840"/>
        <w:jc w:val="both"/>
      </w:pPr>
      <w:r w:rsidRPr="00D751FA">
        <w:t>- выявить уровень профессионального мастерства преподавателя, обобщить и распространить педагогический опыт.</w:t>
      </w:r>
    </w:p>
    <w:p w:rsidR="00D751FA" w:rsidRPr="00D751FA" w:rsidRDefault="00D751FA" w:rsidP="00D751FA"/>
    <w:p w:rsidR="00D751FA" w:rsidRPr="00D751FA" w:rsidRDefault="00D751FA" w:rsidP="00D751FA">
      <w:pPr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  <w:r w:rsidRPr="00D751FA">
        <w:rPr>
          <w:b/>
        </w:rPr>
        <w:br w:type="page"/>
      </w:r>
      <w:r w:rsidRPr="00D751FA">
        <w:rPr>
          <w:b/>
        </w:rPr>
        <w:lastRenderedPageBreak/>
        <w:t>Перечень общих компетенций</w:t>
      </w:r>
    </w:p>
    <w:p w:rsidR="00D751FA" w:rsidRPr="00D751FA" w:rsidRDefault="00D751FA" w:rsidP="00D751FA"/>
    <w:p w:rsidR="00D751FA" w:rsidRPr="00D751FA" w:rsidRDefault="00D751FA" w:rsidP="00D751F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51FA">
        <w:t>ОК 1. Понимать сущность и социальную значимость своей будущей профессии, проявлять к ней устойчивый интерес.</w:t>
      </w:r>
    </w:p>
    <w:p w:rsidR="00D751FA" w:rsidRPr="00D751FA" w:rsidRDefault="00D751FA" w:rsidP="00D751F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51FA"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751FA" w:rsidRPr="00D751FA" w:rsidRDefault="00D751FA" w:rsidP="00D751F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51FA">
        <w:t>ОК 3. Принимать решения в стандартных и нестандартных ситуациях и нести за них ответственность.</w:t>
      </w:r>
    </w:p>
    <w:p w:rsidR="00D751FA" w:rsidRPr="00D751FA" w:rsidRDefault="00D751FA" w:rsidP="00D751F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51FA"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751FA" w:rsidRPr="00D751FA" w:rsidRDefault="00D751FA" w:rsidP="00D751F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51FA">
        <w:t>ОК 5. Использовать информационно-коммуникационные технологии в профессиональной деятельности.</w:t>
      </w:r>
    </w:p>
    <w:p w:rsidR="00D751FA" w:rsidRPr="00D751FA" w:rsidRDefault="00D751FA" w:rsidP="00D751F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51FA">
        <w:t>ОК 6. Работать в коллективе и команде, эффективно общаться с коллегами, руководством, потребителями.</w:t>
      </w:r>
    </w:p>
    <w:p w:rsidR="00D751FA" w:rsidRPr="00D751FA" w:rsidRDefault="00D751FA" w:rsidP="00D751F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51FA">
        <w:t>ОК 7. Брать на себя ответственность за работу членов команды (подчиненных), за результат выполнения заданий.</w:t>
      </w:r>
    </w:p>
    <w:p w:rsidR="00D751FA" w:rsidRPr="00D751FA" w:rsidRDefault="00D751FA" w:rsidP="00D751F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51FA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751FA" w:rsidRPr="00D751FA" w:rsidRDefault="00D751FA" w:rsidP="00D751F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751FA">
        <w:t>ОК 9. Ориентироваться в условиях частой смены технологий в профессиональной деятельности.</w:t>
      </w: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center"/>
        <w:rPr>
          <w:b/>
        </w:rPr>
      </w:pPr>
    </w:p>
    <w:p w:rsidR="00D751FA" w:rsidRPr="00D751FA" w:rsidRDefault="00D751FA" w:rsidP="00D751FA">
      <w:pPr>
        <w:jc w:val="both"/>
      </w:pPr>
    </w:p>
    <w:p w:rsidR="00D751FA" w:rsidRPr="00D751FA" w:rsidRDefault="00D751FA" w:rsidP="00D751FA">
      <w:pPr>
        <w:jc w:val="center"/>
        <w:rPr>
          <w:b/>
          <w:sz w:val="22"/>
          <w:szCs w:val="22"/>
        </w:rPr>
      </w:pPr>
      <w:r w:rsidRPr="00D751FA">
        <w:rPr>
          <w:b/>
          <w:sz w:val="22"/>
          <w:szCs w:val="22"/>
        </w:rPr>
        <w:t xml:space="preserve">Признаки проявления общих компетенций обозначенных в ФГОС для групп подготовки специалистов среднего звена </w:t>
      </w:r>
    </w:p>
    <w:p w:rsidR="00D751FA" w:rsidRPr="00D751FA" w:rsidRDefault="00D751FA" w:rsidP="00D751FA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66"/>
        <w:gridCol w:w="3779"/>
        <w:gridCol w:w="3402"/>
      </w:tblGrid>
      <w:tr w:rsidR="00D751FA" w:rsidRPr="00D751FA" w:rsidTr="00B4459D">
        <w:tc>
          <w:tcPr>
            <w:tcW w:w="2566" w:type="dxa"/>
          </w:tcPr>
          <w:p w:rsidR="00D751FA" w:rsidRPr="00D751FA" w:rsidRDefault="00D751FA" w:rsidP="00D751FA">
            <w:pPr>
              <w:jc w:val="center"/>
            </w:pPr>
            <w:r w:rsidRPr="00D751FA">
              <w:t>Общие компетенции</w:t>
            </w: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center"/>
            </w:pPr>
            <w:r w:rsidRPr="00D751FA">
              <w:t>Признаки проявления компетенций</w:t>
            </w:r>
          </w:p>
          <w:p w:rsidR="00D751FA" w:rsidRPr="00D751FA" w:rsidRDefault="00D751FA" w:rsidP="00D751FA">
            <w:pPr>
              <w:jc w:val="center"/>
            </w:pPr>
          </w:p>
        </w:tc>
        <w:tc>
          <w:tcPr>
            <w:tcW w:w="3402" w:type="dxa"/>
          </w:tcPr>
          <w:p w:rsidR="00D751FA" w:rsidRPr="00D751FA" w:rsidRDefault="00D751FA" w:rsidP="00D751FA">
            <w:pPr>
              <w:jc w:val="center"/>
            </w:pPr>
            <w:r w:rsidRPr="00D751FA">
              <w:t>Формы и методы контроля и оценки</w:t>
            </w:r>
          </w:p>
        </w:tc>
      </w:tr>
      <w:tr w:rsidR="00D751FA" w:rsidRPr="00D751FA" w:rsidTr="00B4459D">
        <w:tc>
          <w:tcPr>
            <w:tcW w:w="2566" w:type="dxa"/>
            <w:vMerge w:val="restart"/>
          </w:tcPr>
          <w:p w:rsidR="00D751FA" w:rsidRPr="00D751FA" w:rsidRDefault="00D751FA" w:rsidP="00D751FA">
            <w:pPr>
              <w:jc w:val="both"/>
            </w:pPr>
            <w:r w:rsidRPr="00D751FA">
              <w:rPr>
                <w:b/>
              </w:rPr>
              <w:t>ОК1</w:t>
            </w:r>
            <w:r w:rsidRPr="00D751FA">
              <w:t>. Понимать сущность и социальную значимость своей будущей профессии, проявлять к ней устойчивый интерес</w:t>
            </w:r>
          </w:p>
          <w:p w:rsidR="00D751FA" w:rsidRPr="00D751FA" w:rsidRDefault="00D751FA" w:rsidP="00D751FA">
            <w:pPr>
              <w:jc w:val="both"/>
            </w:pPr>
          </w:p>
          <w:p w:rsidR="00D751FA" w:rsidRPr="00D751FA" w:rsidRDefault="00D751FA" w:rsidP="00D751FA">
            <w:pPr>
              <w:jc w:val="both"/>
            </w:pPr>
            <w:r w:rsidRPr="00D751FA">
              <w:rPr>
                <w:b/>
              </w:rPr>
              <w:t>ОК 8</w:t>
            </w:r>
            <w:r w:rsidRPr="00D751FA">
              <w:t>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Аргументирует свой выбор в профессиональном самоопределении</w:t>
            </w:r>
          </w:p>
          <w:p w:rsidR="00D751FA" w:rsidRPr="00D751FA" w:rsidRDefault="00D751FA" w:rsidP="00D751FA">
            <w:pPr>
              <w:jc w:val="both"/>
            </w:pPr>
          </w:p>
        </w:tc>
        <w:tc>
          <w:tcPr>
            <w:tcW w:w="3402" w:type="dxa"/>
            <w:vMerge w:val="restart"/>
          </w:tcPr>
          <w:p w:rsidR="00D751FA" w:rsidRPr="00D751FA" w:rsidRDefault="00D751FA" w:rsidP="00D751FA">
            <w:pPr>
              <w:spacing w:before="100" w:beforeAutospacing="1" w:after="100" w:afterAutospacing="1"/>
            </w:pPr>
            <w:r w:rsidRPr="00D751FA">
              <w:t>Наблюдение и оценка уровня познавательной активности обучающихся на уроке.</w:t>
            </w:r>
          </w:p>
          <w:p w:rsidR="00D751FA" w:rsidRPr="00D751FA" w:rsidRDefault="00D751FA" w:rsidP="00D751FA">
            <w:pPr>
              <w:spacing w:before="100" w:beforeAutospacing="1" w:after="100" w:afterAutospacing="1"/>
            </w:pPr>
            <w:r w:rsidRPr="00D751FA">
              <w:t>Анализ мотивов учебной деятельности обучающихся.</w:t>
            </w:r>
          </w:p>
          <w:p w:rsidR="00D751FA" w:rsidRPr="00D751FA" w:rsidRDefault="00D751FA" w:rsidP="00D751FA">
            <w:pPr>
              <w:spacing w:before="100" w:beforeAutospacing="1" w:after="100" w:afterAutospacing="1"/>
            </w:pPr>
            <w:r w:rsidRPr="00D751FA">
              <w:t>Анализ  активности участия во внеурочной деятельности по дисциплине.</w:t>
            </w:r>
          </w:p>
          <w:p w:rsidR="00D751FA" w:rsidRPr="00D751FA" w:rsidRDefault="00D751FA" w:rsidP="00D751FA">
            <w:pPr>
              <w:spacing w:before="100" w:beforeAutospacing="1" w:after="100" w:afterAutospacing="1"/>
              <w:rPr>
                <w:b/>
              </w:rPr>
            </w:pPr>
            <w:r w:rsidRPr="00D751FA">
              <w:rPr>
                <w:b/>
              </w:rPr>
              <w:t>Тип контроля по дисциплине: текущий</w:t>
            </w:r>
          </w:p>
          <w:p w:rsidR="00D751FA" w:rsidRPr="00D751FA" w:rsidRDefault="00D751FA" w:rsidP="00D751FA">
            <w:pPr>
              <w:spacing w:before="100" w:beforeAutospacing="1" w:after="100" w:afterAutospacing="1"/>
              <w:rPr>
                <w:b/>
              </w:rPr>
            </w:pPr>
            <w:r w:rsidRPr="00D751FA">
              <w:rPr>
                <w:b/>
              </w:rPr>
              <w:t>Вид контроля: педагогический, самоконтроль</w:t>
            </w:r>
          </w:p>
          <w:p w:rsidR="00D751FA" w:rsidRPr="00D751FA" w:rsidRDefault="00D751FA" w:rsidP="00D751FA">
            <w:pPr>
              <w:spacing w:before="100" w:beforeAutospacing="1" w:after="100" w:afterAutospacing="1"/>
              <w:rPr>
                <w:b/>
              </w:rPr>
            </w:pPr>
            <w:r w:rsidRPr="00D751FA">
              <w:rPr>
                <w:b/>
              </w:rPr>
              <w:t>Методика контроля: практический, визуальный</w:t>
            </w:r>
          </w:p>
          <w:p w:rsidR="00D751FA" w:rsidRPr="00D751FA" w:rsidRDefault="00D751FA" w:rsidP="00D751FA">
            <w:pPr>
              <w:spacing w:before="100" w:beforeAutospacing="1" w:after="100" w:afterAutospacing="1"/>
              <w:rPr>
                <w:b/>
              </w:rPr>
            </w:pPr>
            <w:r w:rsidRPr="00D751FA">
              <w:rPr>
                <w:b/>
              </w:rPr>
              <w:t>Форма контроля: индивидуальные задания</w:t>
            </w:r>
          </w:p>
          <w:p w:rsidR="00D751FA" w:rsidRPr="00D751FA" w:rsidRDefault="00D751FA" w:rsidP="00D751FA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center"/>
            </w:pP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Осознает значимость изучаемой дисциплины в профессиональной деятельности</w:t>
            </w:r>
          </w:p>
          <w:p w:rsidR="00D751FA" w:rsidRPr="00D751FA" w:rsidRDefault="00D751FA" w:rsidP="00D751FA">
            <w:pPr>
              <w:jc w:val="both"/>
            </w:pPr>
          </w:p>
        </w:tc>
        <w:tc>
          <w:tcPr>
            <w:tcW w:w="3402" w:type="dxa"/>
            <w:vMerge/>
          </w:tcPr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center"/>
            </w:pP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Анализирует собственные сильные и слабые стороны</w:t>
            </w:r>
          </w:p>
          <w:p w:rsidR="00D751FA" w:rsidRPr="00D751FA" w:rsidRDefault="00D751FA" w:rsidP="00D751FA">
            <w:pPr>
              <w:jc w:val="both"/>
            </w:pPr>
          </w:p>
        </w:tc>
        <w:tc>
          <w:tcPr>
            <w:tcW w:w="3402" w:type="dxa"/>
            <w:vMerge/>
          </w:tcPr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center"/>
            </w:pP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Участвует во внеурочной деятельности по дисциплине</w:t>
            </w:r>
          </w:p>
          <w:p w:rsidR="00D751FA" w:rsidRPr="00D751FA" w:rsidRDefault="00D751FA" w:rsidP="00D751FA">
            <w:pPr>
              <w:jc w:val="both"/>
            </w:pPr>
          </w:p>
        </w:tc>
        <w:tc>
          <w:tcPr>
            <w:tcW w:w="3402" w:type="dxa"/>
            <w:vMerge/>
          </w:tcPr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center"/>
            </w:pP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Владеет навыками самоорганизации и применяет их на практике</w:t>
            </w:r>
          </w:p>
          <w:p w:rsidR="00D751FA" w:rsidRPr="00D751FA" w:rsidRDefault="00D751FA" w:rsidP="00D751FA">
            <w:pPr>
              <w:jc w:val="both"/>
            </w:pPr>
          </w:p>
        </w:tc>
        <w:tc>
          <w:tcPr>
            <w:tcW w:w="3402" w:type="dxa"/>
            <w:vMerge/>
          </w:tcPr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center"/>
            </w:pP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Владеет методами самообразования</w:t>
            </w:r>
          </w:p>
        </w:tc>
        <w:tc>
          <w:tcPr>
            <w:tcW w:w="3402" w:type="dxa"/>
            <w:vMerge/>
          </w:tcPr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c>
          <w:tcPr>
            <w:tcW w:w="2566" w:type="dxa"/>
            <w:vMerge w:val="restart"/>
          </w:tcPr>
          <w:p w:rsidR="00D751FA" w:rsidRPr="00D751FA" w:rsidRDefault="00D751FA" w:rsidP="00D751FA">
            <w:pPr>
              <w:jc w:val="both"/>
            </w:pPr>
            <w:r w:rsidRPr="00D751FA">
              <w:rPr>
                <w:b/>
              </w:rPr>
              <w:t>ОК2</w:t>
            </w:r>
            <w:r w:rsidRPr="00D751FA">
              <w:t>. Организовывать собственную деятельность, 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Прогнозирует результаты  выполнения деятельности в соответствии с заданием</w:t>
            </w:r>
          </w:p>
          <w:p w:rsidR="00D751FA" w:rsidRPr="00D751FA" w:rsidRDefault="00D751FA" w:rsidP="00D751FA">
            <w:pPr>
              <w:jc w:val="both"/>
            </w:pPr>
          </w:p>
        </w:tc>
        <w:tc>
          <w:tcPr>
            <w:tcW w:w="3402" w:type="dxa"/>
            <w:vMerge w:val="restart"/>
          </w:tcPr>
          <w:p w:rsidR="00D751FA" w:rsidRPr="00D751FA" w:rsidRDefault="00D751FA" w:rsidP="00D751FA">
            <w:pPr>
              <w:jc w:val="both"/>
            </w:pPr>
            <w:r w:rsidRPr="00D751FA">
              <w:t>Наблюдение за обучающимися во время выполнения практических, самостоятельных и контрольных работ.</w:t>
            </w:r>
          </w:p>
          <w:p w:rsidR="00D751FA" w:rsidRPr="00D751FA" w:rsidRDefault="00D751FA" w:rsidP="00D751FA">
            <w:pPr>
              <w:jc w:val="both"/>
            </w:pPr>
          </w:p>
          <w:p w:rsidR="00D751FA" w:rsidRPr="00D751FA" w:rsidRDefault="00D751FA" w:rsidP="00D751FA">
            <w:pPr>
              <w:jc w:val="both"/>
            </w:pPr>
            <w:r w:rsidRPr="00D751FA">
              <w:t>Оценка конспектов, результатов внеурочной самостоятельной работы обучающихся.</w:t>
            </w:r>
          </w:p>
          <w:p w:rsidR="00D751FA" w:rsidRPr="00D751FA" w:rsidRDefault="00D751FA" w:rsidP="00D751FA">
            <w:pPr>
              <w:jc w:val="both"/>
            </w:pPr>
          </w:p>
          <w:p w:rsidR="00D751FA" w:rsidRPr="00D751FA" w:rsidRDefault="00D751FA" w:rsidP="00D751FA">
            <w:pPr>
              <w:jc w:val="both"/>
            </w:pPr>
            <w:r w:rsidRPr="00D751FA">
              <w:t>Анализ и оценка рефлексии, адекватности самооценки деятельности обучающихся на уроке.</w:t>
            </w:r>
          </w:p>
          <w:p w:rsidR="00D751FA" w:rsidRPr="00D751FA" w:rsidRDefault="00D751FA" w:rsidP="00D751FA">
            <w:pPr>
              <w:jc w:val="both"/>
            </w:pPr>
          </w:p>
          <w:p w:rsidR="00D751FA" w:rsidRPr="00D751FA" w:rsidRDefault="00D751FA" w:rsidP="00D751FA">
            <w:pPr>
              <w:spacing w:before="100" w:beforeAutospacing="1" w:after="100" w:afterAutospacing="1"/>
              <w:rPr>
                <w:b/>
              </w:rPr>
            </w:pPr>
            <w:r w:rsidRPr="00D751FA">
              <w:rPr>
                <w:b/>
              </w:rPr>
              <w:t>Тип контроля по дисциплине: входной, текущий, итоговый</w:t>
            </w:r>
          </w:p>
          <w:p w:rsidR="00D751FA" w:rsidRPr="00D751FA" w:rsidRDefault="00D751FA" w:rsidP="00D751FA">
            <w:pPr>
              <w:spacing w:before="100" w:beforeAutospacing="1" w:after="100" w:afterAutospacing="1"/>
              <w:rPr>
                <w:b/>
              </w:rPr>
            </w:pPr>
            <w:r w:rsidRPr="00D751FA">
              <w:rPr>
                <w:b/>
              </w:rPr>
              <w:lastRenderedPageBreak/>
              <w:t>Вид контроля: педагогический, самоконтроль, взаимоконтроль, административный, государственный</w:t>
            </w:r>
          </w:p>
          <w:p w:rsidR="00D751FA" w:rsidRPr="00D751FA" w:rsidRDefault="00D751FA" w:rsidP="00D751FA">
            <w:pPr>
              <w:spacing w:before="100" w:beforeAutospacing="1" w:after="100" w:afterAutospacing="1"/>
              <w:rPr>
                <w:b/>
              </w:rPr>
            </w:pPr>
            <w:r w:rsidRPr="00D751FA">
              <w:rPr>
                <w:b/>
              </w:rPr>
              <w:t>Методика контроля: устный, письменный, практический</w:t>
            </w:r>
          </w:p>
          <w:p w:rsidR="00D751FA" w:rsidRPr="00D751FA" w:rsidRDefault="00D751FA" w:rsidP="00D751FA">
            <w:pPr>
              <w:spacing w:before="100" w:beforeAutospacing="1" w:after="100" w:afterAutospacing="1"/>
              <w:rPr>
                <w:b/>
              </w:rPr>
            </w:pPr>
            <w:r w:rsidRPr="00D751FA">
              <w:rPr>
                <w:b/>
              </w:rPr>
              <w:t>Форма контроля: самостоятельные, контрольные работы, зачет</w:t>
            </w:r>
          </w:p>
          <w:p w:rsidR="00D751FA" w:rsidRPr="00D751FA" w:rsidRDefault="00D751FA" w:rsidP="00D751FA">
            <w:pPr>
              <w:spacing w:before="100" w:beforeAutospacing="1" w:after="100" w:afterAutospacing="1"/>
              <w:rPr>
                <w:b/>
              </w:rPr>
            </w:pPr>
            <w:r w:rsidRPr="00D751FA">
              <w:rPr>
                <w:b/>
              </w:rPr>
              <w:t>Инструментарий контроля: ФОС по дисциплине</w:t>
            </w:r>
          </w:p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center"/>
            </w:pP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Находит способы и методы выполнения задания</w:t>
            </w:r>
          </w:p>
          <w:p w:rsidR="00D751FA" w:rsidRPr="00D751FA" w:rsidRDefault="00D751FA" w:rsidP="00D751FA">
            <w:pPr>
              <w:jc w:val="both"/>
            </w:pPr>
          </w:p>
        </w:tc>
        <w:tc>
          <w:tcPr>
            <w:tcW w:w="3402" w:type="dxa"/>
            <w:vMerge/>
          </w:tcPr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center"/>
            </w:pP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Выстраивает план (программу) решения</w:t>
            </w:r>
          </w:p>
        </w:tc>
        <w:tc>
          <w:tcPr>
            <w:tcW w:w="3402" w:type="dxa"/>
            <w:vMerge/>
          </w:tcPr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center"/>
            </w:pP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Подбирает ресурсы (инструмент, информацию и т.п.) необходимые для  решения задания</w:t>
            </w:r>
          </w:p>
        </w:tc>
        <w:tc>
          <w:tcPr>
            <w:tcW w:w="3402" w:type="dxa"/>
            <w:vMerge/>
          </w:tcPr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center"/>
            </w:pPr>
          </w:p>
        </w:tc>
        <w:tc>
          <w:tcPr>
            <w:tcW w:w="3779" w:type="dxa"/>
          </w:tcPr>
          <w:p w:rsidR="00D751FA" w:rsidRPr="00D751FA" w:rsidRDefault="00D751FA" w:rsidP="00D751FA">
            <w:r w:rsidRPr="00D751FA">
              <w:t>Анализирует результат  выполняемых действий  и выявляет ошибки (если они имеются)</w:t>
            </w:r>
          </w:p>
          <w:p w:rsidR="00D751FA" w:rsidRPr="00D751FA" w:rsidRDefault="00D751FA" w:rsidP="00D751FA"/>
        </w:tc>
        <w:tc>
          <w:tcPr>
            <w:tcW w:w="3402" w:type="dxa"/>
            <w:vMerge/>
          </w:tcPr>
          <w:p w:rsidR="00D751FA" w:rsidRPr="00D751FA" w:rsidRDefault="00D751FA" w:rsidP="00D751FA"/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center"/>
            </w:pPr>
          </w:p>
        </w:tc>
        <w:tc>
          <w:tcPr>
            <w:tcW w:w="3779" w:type="dxa"/>
          </w:tcPr>
          <w:p w:rsidR="00D751FA" w:rsidRPr="00D751FA" w:rsidRDefault="00D751FA" w:rsidP="00D751FA">
            <w:r w:rsidRPr="00D751FA">
              <w:t>Определяет пути устранения выявленных ошибок</w:t>
            </w:r>
          </w:p>
          <w:p w:rsidR="00D751FA" w:rsidRPr="00D751FA" w:rsidRDefault="00D751FA" w:rsidP="00D751FA"/>
        </w:tc>
        <w:tc>
          <w:tcPr>
            <w:tcW w:w="3402" w:type="dxa"/>
            <w:vMerge/>
          </w:tcPr>
          <w:p w:rsidR="00D751FA" w:rsidRPr="00D751FA" w:rsidRDefault="00D751FA" w:rsidP="00D751FA"/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center"/>
            </w:pPr>
          </w:p>
        </w:tc>
        <w:tc>
          <w:tcPr>
            <w:tcW w:w="3779" w:type="dxa"/>
          </w:tcPr>
          <w:p w:rsidR="00D751FA" w:rsidRPr="00D751FA" w:rsidRDefault="00D751FA" w:rsidP="00D751FA">
            <w:r w:rsidRPr="00D751FA">
              <w:t xml:space="preserve">Оценивает результаты своей </w:t>
            </w:r>
            <w:r w:rsidRPr="00D751FA">
              <w:lastRenderedPageBreak/>
              <w:t>деятельности</w:t>
            </w:r>
          </w:p>
        </w:tc>
        <w:tc>
          <w:tcPr>
            <w:tcW w:w="3402" w:type="dxa"/>
            <w:vMerge/>
          </w:tcPr>
          <w:p w:rsidR="00D751FA" w:rsidRPr="00D751FA" w:rsidRDefault="00D751FA" w:rsidP="00D751FA"/>
        </w:tc>
      </w:tr>
      <w:tr w:rsidR="00D751FA" w:rsidRPr="00D751FA" w:rsidTr="00B4459D">
        <w:tc>
          <w:tcPr>
            <w:tcW w:w="2566" w:type="dxa"/>
            <w:vMerge w:val="restart"/>
          </w:tcPr>
          <w:p w:rsidR="00D751FA" w:rsidRPr="00D751FA" w:rsidRDefault="00D751FA" w:rsidP="00D751FA">
            <w:pPr>
              <w:jc w:val="both"/>
            </w:pPr>
            <w:r w:rsidRPr="00D751FA">
              <w:rPr>
                <w:b/>
              </w:rPr>
              <w:t>ОК 3</w:t>
            </w:r>
            <w:r w:rsidRPr="00D751FA">
              <w:t>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Анализирует содержание нестандартной задачи</w:t>
            </w:r>
          </w:p>
          <w:p w:rsidR="00D751FA" w:rsidRPr="00D751FA" w:rsidRDefault="00D751FA" w:rsidP="00D751FA">
            <w:pPr>
              <w:jc w:val="both"/>
            </w:pPr>
          </w:p>
        </w:tc>
        <w:tc>
          <w:tcPr>
            <w:tcW w:w="3402" w:type="dxa"/>
            <w:vMerge w:val="restart"/>
          </w:tcPr>
          <w:p w:rsidR="00D751FA" w:rsidRPr="00D751FA" w:rsidRDefault="00D751FA" w:rsidP="00D751FA">
            <w:pPr>
              <w:jc w:val="both"/>
            </w:pPr>
            <w:r w:rsidRPr="00D751FA">
              <w:t>Наблюдение и оценка уровня познавательной активности обучающихся на уроке.</w:t>
            </w:r>
          </w:p>
          <w:p w:rsidR="00D751FA" w:rsidRPr="00D751FA" w:rsidRDefault="00D751FA" w:rsidP="00D751FA">
            <w:pPr>
              <w:jc w:val="both"/>
            </w:pPr>
          </w:p>
          <w:p w:rsidR="00D751FA" w:rsidRPr="00D751FA" w:rsidRDefault="00D751FA" w:rsidP="00D751FA">
            <w:pPr>
              <w:jc w:val="both"/>
            </w:pPr>
            <w:r w:rsidRPr="00D751FA">
              <w:t>Наблюдение и оценка уровня выбранных заданий для самостоятельной и контрольной работы обучающихся в условиях дифференцированного подхода.</w:t>
            </w:r>
          </w:p>
          <w:p w:rsidR="00D751FA" w:rsidRPr="00D751FA" w:rsidRDefault="00D751FA" w:rsidP="00D751FA">
            <w:pPr>
              <w:spacing w:before="100" w:beforeAutospacing="1" w:after="100" w:afterAutospacing="1"/>
              <w:rPr>
                <w:b/>
              </w:rPr>
            </w:pPr>
            <w:r w:rsidRPr="00D751FA">
              <w:rPr>
                <w:b/>
              </w:rPr>
              <w:t>Тип контроля по дисциплине: входной, текущий, итоговый</w:t>
            </w:r>
          </w:p>
          <w:p w:rsidR="00D751FA" w:rsidRPr="00D751FA" w:rsidRDefault="00D751FA" w:rsidP="00D751FA">
            <w:pPr>
              <w:spacing w:before="100" w:beforeAutospacing="1" w:after="100" w:afterAutospacing="1"/>
              <w:rPr>
                <w:b/>
              </w:rPr>
            </w:pPr>
            <w:r w:rsidRPr="00D751FA">
              <w:rPr>
                <w:b/>
              </w:rPr>
              <w:t>Вид контроля: педагогический, самоконтроль, взаимоконтроль, административный, государственный</w:t>
            </w:r>
          </w:p>
          <w:p w:rsidR="00D751FA" w:rsidRPr="00D751FA" w:rsidRDefault="00D751FA" w:rsidP="00D751FA">
            <w:pPr>
              <w:spacing w:before="100" w:beforeAutospacing="1" w:after="100" w:afterAutospacing="1"/>
              <w:rPr>
                <w:b/>
              </w:rPr>
            </w:pPr>
            <w:r w:rsidRPr="00D751FA">
              <w:rPr>
                <w:b/>
              </w:rPr>
              <w:t>Методика контроля: устный, письменный, практический</w:t>
            </w:r>
          </w:p>
          <w:p w:rsidR="00D751FA" w:rsidRPr="00D751FA" w:rsidRDefault="00D751FA" w:rsidP="00D751FA">
            <w:pPr>
              <w:spacing w:before="100" w:beforeAutospacing="1" w:after="100" w:afterAutospacing="1"/>
              <w:rPr>
                <w:b/>
              </w:rPr>
            </w:pPr>
            <w:r w:rsidRPr="00D751FA">
              <w:rPr>
                <w:b/>
              </w:rPr>
              <w:t>Форма контроля: самостоятельные, контрольные работы, зачет</w:t>
            </w:r>
          </w:p>
          <w:p w:rsidR="00D751FA" w:rsidRPr="00D751FA" w:rsidRDefault="00D751FA" w:rsidP="00D751FA">
            <w:pPr>
              <w:spacing w:before="100" w:beforeAutospacing="1" w:after="100" w:afterAutospacing="1"/>
              <w:rPr>
                <w:b/>
              </w:rPr>
            </w:pPr>
            <w:r w:rsidRPr="00D751FA">
              <w:rPr>
                <w:b/>
              </w:rPr>
              <w:t>Инструментарий контроля: ФОС по дисциплине</w:t>
            </w:r>
          </w:p>
          <w:p w:rsidR="00D751FA" w:rsidRPr="00D751FA" w:rsidRDefault="00D751FA" w:rsidP="00D751FA">
            <w:pPr>
              <w:spacing w:before="100" w:beforeAutospacing="1" w:after="100" w:afterAutospacing="1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center"/>
            </w:pP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Подбирает ресурсы (инструмент, информацию и т.п.) необходимые для  решения задания</w:t>
            </w:r>
          </w:p>
        </w:tc>
        <w:tc>
          <w:tcPr>
            <w:tcW w:w="3402" w:type="dxa"/>
            <w:vMerge/>
          </w:tcPr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center"/>
            </w:pP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Находит пути решения задания</w:t>
            </w:r>
          </w:p>
          <w:p w:rsidR="00D751FA" w:rsidRPr="00D751FA" w:rsidRDefault="00D751FA" w:rsidP="00D751FA">
            <w:pPr>
              <w:jc w:val="both"/>
            </w:pPr>
          </w:p>
        </w:tc>
        <w:tc>
          <w:tcPr>
            <w:tcW w:w="3402" w:type="dxa"/>
            <w:vMerge/>
          </w:tcPr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center"/>
            </w:pP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Берет на себя ответственность за принятое решение</w:t>
            </w:r>
          </w:p>
        </w:tc>
        <w:tc>
          <w:tcPr>
            <w:tcW w:w="3402" w:type="dxa"/>
            <w:vMerge/>
          </w:tcPr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rPr>
          <w:trHeight w:val="89"/>
        </w:trPr>
        <w:tc>
          <w:tcPr>
            <w:tcW w:w="2566" w:type="dxa"/>
            <w:vMerge w:val="restart"/>
          </w:tcPr>
          <w:p w:rsidR="00D751FA" w:rsidRPr="00D751FA" w:rsidRDefault="00D751FA" w:rsidP="00D751FA">
            <w:pPr>
              <w:jc w:val="both"/>
            </w:pPr>
            <w:r w:rsidRPr="00D751FA">
              <w:rPr>
                <w:b/>
              </w:rPr>
              <w:t>ОК 4</w:t>
            </w:r>
            <w:r w:rsidRPr="00D751FA">
              <w:t>. Осуществлять поиск информации, необходимой для эффективного выполнения профессиональных задач</w:t>
            </w:r>
          </w:p>
          <w:p w:rsidR="00D751FA" w:rsidRPr="00D751FA" w:rsidRDefault="00D751FA" w:rsidP="00D751FA">
            <w:pPr>
              <w:jc w:val="both"/>
            </w:pPr>
          </w:p>
          <w:p w:rsidR="00D751FA" w:rsidRPr="00D751FA" w:rsidRDefault="00D751FA" w:rsidP="00D751FA">
            <w:pPr>
              <w:jc w:val="both"/>
            </w:pPr>
            <w:r w:rsidRPr="00D751FA">
              <w:rPr>
                <w:b/>
              </w:rPr>
              <w:t>ОК 5</w:t>
            </w:r>
            <w:r w:rsidRPr="00D751FA">
              <w:t xml:space="preserve">. Использовать информационно-коммуникационные технологии в профессиональной деятельности </w:t>
            </w: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Выделяет перечень проблемных вопросов, информацией по которым не владеет</w:t>
            </w:r>
          </w:p>
        </w:tc>
        <w:tc>
          <w:tcPr>
            <w:tcW w:w="3402" w:type="dxa"/>
            <w:vMerge w:val="restart"/>
          </w:tcPr>
          <w:p w:rsidR="00D751FA" w:rsidRPr="00D751FA" w:rsidRDefault="00D751FA" w:rsidP="00D751FA">
            <w:pPr>
              <w:jc w:val="both"/>
            </w:pPr>
            <w:r w:rsidRPr="00D751FA">
              <w:t>Наблюдение и оценка уровня познавательной активности обучающихся на уроке:</w:t>
            </w:r>
          </w:p>
          <w:p w:rsidR="00D751FA" w:rsidRPr="00D751FA" w:rsidRDefault="00D751FA" w:rsidP="00D751FA">
            <w:pPr>
              <w:jc w:val="both"/>
            </w:pPr>
            <w:r w:rsidRPr="00D751FA">
              <w:t xml:space="preserve">- во время изучения нового материала, </w:t>
            </w:r>
          </w:p>
          <w:p w:rsidR="00D751FA" w:rsidRPr="00D751FA" w:rsidRDefault="00D751FA" w:rsidP="00D751FA">
            <w:pPr>
              <w:jc w:val="both"/>
            </w:pPr>
            <w:r w:rsidRPr="00D751FA">
              <w:t>- во время проведения самостоятельной работы.</w:t>
            </w:r>
          </w:p>
          <w:p w:rsidR="00D751FA" w:rsidRPr="00D751FA" w:rsidRDefault="00D751FA" w:rsidP="00D751FA">
            <w:pPr>
              <w:jc w:val="both"/>
            </w:pPr>
          </w:p>
          <w:p w:rsidR="00D751FA" w:rsidRPr="00D751FA" w:rsidRDefault="00D751FA" w:rsidP="00D751FA">
            <w:pPr>
              <w:jc w:val="both"/>
            </w:pPr>
            <w:r w:rsidRPr="00D751FA">
              <w:t>Оценка уровня подготовки обучающимися докладов, сообщений, рефератов по дисциплине.</w:t>
            </w:r>
          </w:p>
          <w:p w:rsidR="00D751FA" w:rsidRPr="00D751FA" w:rsidRDefault="00D751FA" w:rsidP="00D751FA">
            <w:pPr>
              <w:jc w:val="both"/>
            </w:pPr>
          </w:p>
          <w:p w:rsidR="00D751FA" w:rsidRPr="00D751FA" w:rsidRDefault="00D751FA" w:rsidP="00D751FA">
            <w:pPr>
              <w:jc w:val="both"/>
            </w:pPr>
            <w:r w:rsidRPr="00D751FA">
              <w:t>Оценка презентаций, созданных обучающимися.</w:t>
            </w:r>
          </w:p>
          <w:p w:rsidR="00D751FA" w:rsidRPr="00D751FA" w:rsidRDefault="00D751FA" w:rsidP="00D751FA">
            <w:pPr>
              <w:jc w:val="both"/>
            </w:pPr>
          </w:p>
          <w:p w:rsidR="00D751FA" w:rsidRPr="00D751FA" w:rsidRDefault="00D751FA" w:rsidP="00D751FA">
            <w:pPr>
              <w:jc w:val="both"/>
            </w:pPr>
          </w:p>
          <w:p w:rsidR="00D751FA" w:rsidRPr="00D751FA" w:rsidRDefault="00D751FA" w:rsidP="00D751FA">
            <w:pPr>
              <w:jc w:val="both"/>
            </w:pPr>
          </w:p>
          <w:p w:rsidR="00D751FA" w:rsidRPr="00D751FA" w:rsidRDefault="00D751FA" w:rsidP="00D751FA">
            <w:pPr>
              <w:spacing w:before="100" w:beforeAutospacing="1" w:after="100" w:afterAutospacing="1"/>
              <w:rPr>
                <w:b/>
              </w:rPr>
            </w:pPr>
            <w:r w:rsidRPr="00D751FA">
              <w:rPr>
                <w:b/>
              </w:rPr>
              <w:t>Тип контроля по дисциплине: текущий</w:t>
            </w:r>
          </w:p>
          <w:p w:rsidR="00D751FA" w:rsidRPr="00D751FA" w:rsidRDefault="00D751FA" w:rsidP="00D751FA">
            <w:pPr>
              <w:spacing w:before="100" w:beforeAutospacing="1" w:after="100" w:afterAutospacing="1"/>
              <w:rPr>
                <w:b/>
              </w:rPr>
            </w:pPr>
            <w:r w:rsidRPr="00D751FA">
              <w:rPr>
                <w:b/>
              </w:rPr>
              <w:t>Вид контроля: педагогический, самоконтроль</w:t>
            </w:r>
          </w:p>
          <w:p w:rsidR="00D751FA" w:rsidRPr="00D751FA" w:rsidRDefault="00D751FA" w:rsidP="00D751FA">
            <w:pPr>
              <w:spacing w:before="100" w:beforeAutospacing="1" w:after="100" w:afterAutospacing="1"/>
              <w:rPr>
                <w:b/>
              </w:rPr>
            </w:pPr>
            <w:r w:rsidRPr="00D751FA">
              <w:rPr>
                <w:b/>
              </w:rPr>
              <w:t>Методика контроля: практический</w:t>
            </w:r>
          </w:p>
          <w:p w:rsidR="00D751FA" w:rsidRPr="00D751FA" w:rsidRDefault="00D751FA" w:rsidP="00D751FA">
            <w:pPr>
              <w:spacing w:before="100" w:beforeAutospacing="1" w:after="100" w:afterAutospacing="1"/>
              <w:rPr>
                <w:b/>
              </w:rPr>
            </w:pPr>
            <w:r w:rsidRPr="00D751FA">
              <w:rPr>
                <w:b/>
              </w:rPr>
              <w:t>Форма контроля: индивидуальные задания</w:t>
            </w:r>
          </w:p>
          <w:p w:rsidR="00D751FA" w:rsidRPr="00D751FA" w:rsidRDefault="00D751FA" w:rsidP="00D751FA">
            <w:pPr>
              <w:spacing w:before="100" w:beforeAutospacing="1" w:after="100" w:afterAutospacing="1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both"/>
            </w:pP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Задает вопросы, указывающие на отсутствие информации, необходимой для решения  задачи</w:t>
            </w:r>
          </w:p>
        </w:tc>
        <w:tc>
          <w:tcPr>
            <w:tcW w:w="3402" w:type="dxa"/>
            <w:vMerge/>
          </w:tcPr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both"/>
            </w:pP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Пользуется разнообразной справочной литературой, электронными ресурсами</w:t>
            </w:r>
          </w:p>
        </w:tc>
        <w:tc>
          <w:tcPr>
            <w:tcW w:w="3402" w:type="dxa"/>
            <w:vMerge/>
          </w:tcPr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both"/>
            </w:pP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Находит в тексте запрашиваемую информацию (определение, данные и т.п.)</w:t>
            </w:r>
          </w:p>
        </w:tc>
        <w:tc>
          <w:tcPr>
            <w:tcW w:w="3402" w:type="dxa"/>
            <w:vMerge/>
          </w:tcPr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both"/>
            </w:pP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Сопоставляет информацию из различных источников</w:t>
            </w:r>
          </w:p>
          <w:p w:rsidR="00D751FA" w:rsidRPr="00D751FA" w:rsidRDefault="00D751FA" w:rsidP="00D751FA">
            <w:pPr>
              <w:jc w:val="both"/>
            </w:pPr>
          </w:p>
        </w:tc>
        <w:tc>
          <w:tcPr>
            <w:tcW w:w="3402" w:type="dxa"/>
            <w:vMerge/>
          </w:tcPr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both"/>
            </w:pP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Определяет соответствие информации поставленной задаче</w:t>
            </w:r>
          </w:p>
          <w:p w:rsidR="00D751FA" w:rsidRPr="00D751FA" w:rsidRDefault="00D751FA" w:rsidP="00D751FA">
            <w:pPr>
              <w:jc w:val="both"/>
            </w:pPr>
          </w:p>
        </w:tc>
        <w:tc>
          <w:tcPr>
            <w:tcW w:w="3402" w:type="dxa"/>
            <w:vMerge/>
          </w:tcPr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both"/>
            </w:pP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Классифицирует и обобщает информацию</w:t>
            </w:r>
          </w:p>
          <w:p w:rsidR="00D751FA" w:rsidRPr="00D751FA" w:rsidRDefault="00D751FA" w:rsidP="00D751FA">
            <w:pPr>
              <w:jc w:val="both"/>
            </w:pPr>
          </w:p>
        </w:tc>
        <w:tc>
          <w:tcPr>
            <w:tcW w:w="3402" w:type="dxa"/>
            <w:vMerge/>
          </w:tcPr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both"/>
            </w:pP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Оценивает полноту и достоверность информации</w:t>
            </w:r>
          </w:p>
          <w:p w:rsidR="00D751FA" w:rsidRPr="00D751FA" w:rsidRDefault="00D751FA" w:rsidP="00D751FA">
            <w:pPr>
              <w:jc w:val="both"/>
            </w:pPr>
          </w:p>
        </w:tc>
        <w:tc>
          <w:tcPr>
            <w:tcW w:w="3402" w:type="dxa"/>
            <w:vMerge/>
          </w:tcPr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both"/>
            </w:pP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Осуществляет поиск информации в сети Интернет и различных электронных носителях</w:t>
            </w:r>
          </w:p>
        </w:tc>
        <w:tc>
          <w:tcPr>
            <w:tcW w:w="3402" w:type="dxa"/>
            <w:vMerge/>
          </w:tcPr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Извлекает информацию с электронных носителей</w:t>
            </w:r>
          </w:p>
          <w:p w:rsidR="00D751FA" w:rsidRPr="00D751FA" w:rsidRDefault="00D751FA" w:rsidP="00D751FA">
            <w:pPr>
              <w:jc w:val="both"/>
            </w:pPr>
          </w:p>
        </w:tc>
        <w:tc>
          <w:tcPr>
            <w:tcW w:w="3402" w:type="dxa"/>
            <w:vMerge/>
          </w:tcPr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Использует средства ИТ для обработки и хранения информации</w:t>
            </w:r>
          </w:p>
          <w:p w:rsidR="00D751FA" w:rsidRPr="00D751FA" w:rsidRDefault="00D751FA" w:rsidP="00D751FA">
            <w:pPr>
              <w:jc w:val="both"/>
            </w:pPr>
          </w:p>
        </w:tc>
        <w:tc>
          <w:tcPr>
            <w:tcW w:w="3402" w:type="dxa"/>
            <w:vMerge/>
          </w:tcPr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Представляет информацию в различных формах с использованием разнообразного программного обеспечения</w:t>
            </w:r>
          </w:p>
          <w:p w:rsidR="00D751FA" w:rsidRPr="00D751FA" w:rsidRDefault="00D751FA" w:rsidP="00D751FA">
            <w:pPr>
              <w:jc w:val="both"/>
            </w:pPr>
          </w:p>
        </w:tc>
        <w:tc>
          <w:tcPr>
            <w:tcW w:w="3402" w:type="dxa"/>
            <w:vMerge/>
          </w:tcPr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t>Создает  презентации в различных формах</w:t>
            </w:r>
          </w:p>
          <w:p w:rsidR="00D751FA" w:rsidRPr="00D751FA" w:rsidRDefault="00D751FA" w:rsidP="00D751FA">
            <w:pPr>
              <w:jc w:val="both"/>
            </w:pPr>
          </w:p>
        </w:tc>
        <w:tc>
          <w:tcPr>
            <w:tcW w:w="3402" w:type="dxa"/>
            <w:vMerge/>
          </w:tcPr>
          <w:p w:rsidR="00D751FA" w:rsidRPr="00D751FA" w:rsidRDefault="00D751FA" w:rsidP="00D751FA">
            <w:pPr>
              <w:jc w:val="both"/>
            </w:pPr>
          </w:p>
        </w:tc>
      </w:tr>
      <w:tr w:rsidR="00D751FA" w:rsidRPr="00D751FA" w:rsidTr="00B4459D">
        <w:tc>
          <w:tcPr>
            <w:tcW w:w="2566" w:type="dxa"/>
            <w:vMerge w:val="restart"/>
          </w:tcPr>
          <w:p w:rsidR="00D751FA" w:rsidRPr="00D751FA" w:rsidRDefault="00D751FA" w:rsidP="00D751FA">
            <w:pPr>
              <w:jc w:val="both"/>
            </w:pPr>
            <w:r w:rsidRPr="00D751FA">
              <w:rPr>
                <w:b/>
              </w:rPr>
              <w:t>ОК 6.</w:t>
            </w:r>
            <w:r w:rsidRPr="00D751FA">
              <w:t xml:space="preserve"> Работать в коллективе и команде, эффективно общаться с коллегами, руководством, клиентами</w:t>
            </w:r>
          </w:p>
          <w:p w:rsidR="00D751FA" w:rsidRPr="00D751FA" w:rsidRDefault="00D751FA" w:rsidP="00D751FA">
            <w:pPr>
              <w:jc w:val="both"/>
            </w:pPr>
          </w:p>
          <w:p w:rsidR="00D751FA" w:rsidRPr="00D751FA" w:rsidRDefault="00D751FA" w:rsidP="00D751FA">
            <w:pPr>
              <w:jc w:val="both"/>
            </w:pPr>
          </w:p>
          <w:p w:rsidR="00D751FA" w:rsidRPr="00D751FA" w:rsidRDefault="00D751FA" w:rsidP="00D751FA">
            <w:pPr>
              <w:jc w:val="both"/>
              <w:rPr>
                <w:sz w:val="20"/>
                <w:szCs w:val="20"/>
              </w:rPr>
            </w:pPr>
            <w:r w:rsidRPr="00D751FA">
              <w:rPr>
                <w:b/>
              </w:rPr>
              <w:t>ОК 7</w:t>
            </w:r>
            <w:r w:rsidRPr="00D751FA">
              <w:t xml:space="preserve">.  Брать на себя </w:t>
            </w:r>
            <w:r w:rsidRPr="00D751FA">
              <w:lastRenderedPageBreak/>
              <w:t>ответственность за работу членов команды (подчиненных), результат выполнения заданий</w:t>
            </w:r>
          </w:p>
        </w:tc>
        <w:tc>
          <w:tcPr>
            <w:tcW w:w="3779" w:type="dxa"/>
          </w:tcPr>
          <w:p w:rsidR="00D751FA" w:rsidRPr="00D751FA" w:rsidRDefault="00D751FA" w:rsidP="00D751FA">
            <w:pPr>
              <w:jc w:val="both"/>
            </w:pPr>
            <w:r w:rsidRPr="00D751FA">
              <w:lastRenderedPageBreak/>
              <w:t>Устанавливает позитивный стиль общения</w:t>
            </w:r>
          </w:p>
          <w:p w:rsidR="00D751FA" w:rsidRPr="00D751FA" w:rsidRDefault="00D751FA" w:rsidP="00D751FA">
            <w:pPr>
              <w:jc w:val="both"/>
            </w:pPr>
          </w:p>
        </w:tc>
        <w:tc>
          <w:tcPr>
            <w:tcW w:w="3402" w:type="dxa"/>
            <w:vMerge w:val="restart"/>
          </w:tcPr>
          <w:p w:rsidR="00D751FA" w:rsidRPr="00D751FA" w:rsidRDefault="00D751FA" w:rsidP="00D751FA">
            <w:pPr>
              <w:jc w:val="both"/>
            </w:pPr>
            <w:r w:rsidRPr="00D751FA">
              <w:t>Наблюдение за обучающимися во время групповой работы.</w:t>
            </w:r>
          </w:p>
          <w:p w:rsidR="00D751FA" w:rsidRPr="00D751FA" w:rsidRDefault="00D751FA" w:rsidP="00D751FA">
            <w:pPr>
              <w:jc w:val="both"/>
            </w:pPr>
          </w:p>
          <w:p w:rsidR="00D751FA" w:rsidRPr="00D751FA" w:rsidRDefault="00D751FA" w:rsidP="00D751FA">
            <w:pPr>
              <w:jc w:val="both"/>
            </w:pPr>
            <w:r w:rsidRPr="00D751FA">
              <w:t>Наблюдение за обучающимися во время проведения дня самоуправления.</w:t>
            </w:r>
          </w:p>
          <w:p w:rsidR="00D751FA" w:rsidRPr="00D751FA" w:rsidRDefault="00D751FA" w:rsidP="00D751FA">
            <w:pPr>
              <w:jc w:val="both"/>
            </w:pPr>
          </w:p>
          <w:p w:rsidR="00D751FA" w:rsidRPr="00D751FA" w:rsidRDefault="00D751FA" w:rsidP="00D751FA">
            <w:pPr>
              <w:jc w:val="both"/>
            </w:pPr>
          </w:p>
          <w:p w:rsidR="00D751FA" w:rsidRPr="00D751FA" w:rsidRDefault="00D751FA" w:rsidP="00D751FA">
            <w:pPr>
              <w:spacing w:before="100" w:beforeAutospacing="1" w:after="100" w:afterAutospacing="1"/>
              <w:rPr>
                <w:b/>
              </w:rPr>
            </w:pPr>
            <w:r w:rsidRPr="00D751FA">
              <w:rPr>
                <w:b/>
              </w:rPr>
              <w:t>Тип контроля по дисциплине: текущий</w:t>
            </w:r>
          </w:p>
          <w:p w:rsidR="00D751FA" w:rsidRPr="00D751FA" w:rsidRDefault="00D751FA" w:rsidP="00D751FA">
            <w:pPr>
              <w:spacing w:before="100" w:beforeAutospacing="1" w:after="100" w:afterAutospacing="1"/>
              <w:rPr>
                <w:b/>
              </w:rPr>
            </w:pPr>
            <w:r w:rsidRPr="00D751FA">
              <w:rPr>
                <w:b/>
              </w:rPr>
              <w:t>Вид контроля: педагогический, самоконтроль, взаимоконтроль</w:t>
            </w:r>
          </w:p>
          <w:p w:rsidR="00D751FA" w:rsidRPr="00D751FA" w:rsidRDefault="00D751FA" w:rsidP="00D751FA">
            <w:pPr>
              <w:spacing w:before="100" w:beforeAutospacing="1" w:after="100" w:afterAutospacing="1"/>
              <w:rPr>
                <w:b/>
              </w:rPr>
            </w:pPr>
            <w:r w:rsidRPr="00D751FA">
              <w:rPr>
                <w:b/>
              </w:rPr>
              <w:t>Методика контроля: практический, визуальный</w:t>
            </w:r>
          </w:p>
          <w:p w:rsidR="00D751FA" w:rsidRPr="00D751FA" w:rsidRDefault="00D751FA" w:rsidP="00D751FA">
            <w:pPr>
              <w:spacing w:before="100" w:beforeAutospacing="1" w:after="100" w:afterAutospacing="1"/>
              <w:rPr>
                <w:b/>
              </w:rPr>
            </w:pPr>
            <w:r w:rsidRPr="00D751FA">
              <w:rPr>
                <w:b/>
              </w:rPr>
              <w:t>Форма контроля: групповые задания</w:t>
            </w:r>
          </w:p>
          <w:p w:rsidR="00D751FA" w:rsidRPr="00D751FA" w:rsidRDefault="00D751FA" w:rsidP="00D751FA">
            <w:pPr>
              <w:spacing w:before="100" w:beforeAutospacing="1" w:after="100" w:afterAutospacing="1"/>
            </w:pPr>
          </w:p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779" w:type="dxa"/>
          </w:tcPr>
          <w:p w:rsidR="00D751FA" w:rsidRPr="00D751FA" w:rsidRDefault="00D751FA" w:rsidP="00D751FA">
            <w:r w:rsidRPr="00D751FA">
              <w:t>Признает чужое мнение</w:t>
            </w:r>
          </w:p>
          <w:p w:rsidR="00D751FA" w:rsidRPr="00D751FA" w:rsidRDefault="00D751FA" w:rsidP="00D751FA"/>
        </w:tc>
        <w:tc>
          <w:tcPr>
            <w:tcW w:w="3402" w:type="dxa"/>
            <w:vMerge/>
          </w:tcPr>
          <w:p w:rsidR="00D751FA" w:rsidRPr="00D751FA" w:rsidRDefault="00D751FA" w:rsidP="00D751FA"/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779" w:type="dxa"/>
          </w:tcPr>
          <w:p w:rsidR="00D751FA" w:rsidRPr="00D751FA" w:rsidRDefault="00D751FA" w:rsidP="00D751FA">
            <w:r w:rsidRPr="00D751FA">
              <w:t>При необходимости аргументирует свою позицию</w:t>
            </w:r>
          </w:p>
          <w:p w:rsidR="00D751FA" w:rsidRPr="00D751FA" w:rsidRDefault="00D751FA" w:rsidP="00D751FA"/>
        </w:tc>
        <w:tc>
          <w:tcPr>
            <w:tcW w:w="3402" w:type="dxa"/>
            <w:vMerge/>
          </w:tcPr>
          <w:p w:rsidR="00D751FA" w:rsidRPr="00D751FA" w:rsidRDefault="00D751FA" w:rsidP="00D751FA"/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779" w:type="dxa"/>
          </w:tcPr>
          <w:p w:rsidR="00D751FA" w:rsidRPr="00D751FA" w:rsidRDefault="00D751FA" w:rsidP="00D751FA">
            <w:r w:rsidRPr="00D751FA">
              <w:t>Принимает  критику</w:t>
            </w:r>
          </w:p>
          <w:p w:rsidR="00D751FA" w:rsidRPr="00D751FA" w:rsidRDefault="00D751FA" w:rsidP="00D751FA"/>
        </w:tc>
        <w:tc>
          <w:tcPr>
            <w:tcW w:w="3402" w:type="dxa"/>
            <w:vMerge/>
          </w:tcPr>
          <w:p w:rsidR="00D751FA" w:rsidRPr="00D751FA" w:rsidRDefault="00D751FA" w:rsidP="00D751FA"/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779" w:type="dxa"/>
          </w:tcPr>
          <w:p w:rsidR="00D751FA" w:rsidRPr="00D751FA" w:rsidRDefault="00D751FA" w:rsidP="00D751FA">
            <w:r w:rsidRPr="00D751FA">
              <w:t>Способен к эмпатии</w:t>
            </w:r>
          </w:p>
          <w:p w:rsidR="00D751FA" w:rsidRPr="00D751FA" w:rsidRDefault="00D751FA" w:rsidP="00D751FA"/>
        </w:tc>
        <w:tc>
          <w:tcPr>
            <w:tcW w:w="3402" w:type="dxa"/>
            <w:vMerge/>
          </w:tcPr>
          <w:p w:rsidR="00D751FA" w:rsidRPr="00D751FA" w:rsidRDefault="00D751FA" w:rsidP="00D751FA"/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779" w:type="dxa"/>
          </w:tcPr>
          <w:p w:rsidR="00D751FA" w:rsidRPr="00D751FA" w:rsidRDefault="00D751FA" w:rsidP="00D751FA">
            <w:r w:rsidRPr="00D751FA">
              <w:t>Организует  коллективное обсуждение выполнения задания</w:t>
            </w:r>
          </w:p>
          <w:p w:rsidR="00D751FA" w:rsidRPr="00D751FA" w:rsidRDefault="00D751FA" w:rsidP="00D751FA"/>
        </w:tc>
        <w:tc>
          <w:tcPr>
            <w:tcW w:w="3402" w:type="dxa"/>
            <w:vMerge/>
          </w:tcPr>
          <w:p w:rsidR="00D751FA" w:rsidRPr="00D751FA" w:rsidRDefault="00D751FA" w:rsidP="00D751FA"/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779" w:type="dxa"/>
          </w:tcPr>
          <w:p w:rsidR="00D751FA" w:rsidRPr="00D751FA" w:rsidRDefault="00D751FA" w:rsidP="00D751FA">
            <w:r w:rsidRPr="00D751FA">
              <w:t>Организует работу по выполнению задания в соответствии с инструкциями</w:t>
            </w:r>
          </w:p>
          <w:p w:rsidR="00D751FA" w:rsidRPr="00D751FA" w:rsidRDefault="00D751FA" w:rsidP="00D751FA"/>
        </w:tc>
        <w:tc>
          <w:tcPr>
            <w:tcW w:w="3402" w:type="dxa"/>
            <w:vMerge/>
          </w:tcPr>
          <w:p w:rsidR="00D751FA" w:rsidRPr="00D751FA" w:rsidRDefault="00D751FA" w:rsidP="00D751FA"/>
        </w:tc>
      </w:tr>
      <w:tr w:rsidR="00D751FA" w:rsidRPr="00D751FA" w:rsidTr="00B4459D">
        <w:tc>
          <w:tcPr>
            <w:tcW w:w="2566" w:type="dxa"/>
            <w:vMerge/>
          </w:tcPr>
          <w:p w:rsidR="00D751FA" w:rsidRPr="00D751FA" w:rsidRDefault="00D751FA" w:rsidP="00D751F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779" w:type="dxa"/>
          </w:tcPr>
          <w:p w:rsidR="00D751FA" w:rsidRPr="00D751FA" w:rsidRDefault="00D751FA" w:rsidP="00D751FA">
            <w:r w:rsidRPr="00D751FA">
              <w:t>Составляет отчеты о работе группы в соответствии с предъявляемыми требованиями</w:t>
            </w:r>
          </w:p>
        </w:tc>
        <w:tc>
          <w:tcPr>
            <w:tcW w:w="3402" w:type="dxa"/>
            <w:vMerge/>
          </w:tcPr>
          <w:p w:rsidR="00D751FA" w:rsidRPr="00D751FA" w:rsidRDefault="00D751FA" w:rsidP="00D751FA"/>
        </w:tc>
      </w:tr>
    </w:tbl>
    <w:p w:rsidR="00D751FA" w:rsidRPr="00D751FA" w:rsidRDefault="00D751FA" w:rsidP="00D751FA">
      <w:pPr>
        <w:jc w:val="center"/>
        <w:rPr>
          <w:sz w:val="20"/>
          <w:szCs w:val="20"/>
        </w:rPr>
      </w:pPr>
    </w:p>
    <w:p w:rsidR="00D751FA" w:rsidRPr="00D751FA" w:rsidRDefault="00D751FA" w:rsidP="00D751FA">
      <w:pPr>
        <w:spacing w:line="360" w:lineRule="auto"/>
        <w:jc w:val="center"/>
      </w:pPr>
      <w:r w:rsidRPr="00D751FA">
        <w:br w:type="page"/>
      </w:r>
    </w:p>
    <w:p w:rsidR="00D751FA" w:rsidRPr="00D751FA" w:rsidRDefault="00D751FA" w:rsidP="00D751FA">
      <w:pPr>
        <w:spacing w:line="360" w:lineRule="auto"/>
        <w:jc w:val="center"/>
        <w:rPr>
          <w:b/>
        </w:rPr>
      </w:pPr>
      <w:r w:rsidRPr="00D751FA">
        <w:rPr>
          <w:b/>
        </w:rPr>
        <w:lastRenderedPageBreak/>
        <w:t xml:space="preserve">Форма оценки </w:t>
      </w:r>
    </w:p>
    <w:p w:rsidR="00D751FA" w:rsidRPr="00D751FA" w:rsidRDefault="00D751FA" w:rsidP="00D751FA">
      <w:pPr>
        <w:spacing w:line="360" w:lineRule="auto"/>
        <w:jc w:val="center"/>
        <w:rPr>
          <w:b/>
        </w:rPr>
      </w:pPr>
      <w:r w:rsidRPr="00D751FA">
        <w:rPr>
          <w:b/>
        </w:rPr>
        <w:t xml:space="preserve">уровня сформированности общих компетенций </w:t>
      </w:r>
    </w:p>
    <w:p w:rsidR="00D751FA" w:rsidRPr="00D751FA" w:rsidRDefault="00D751FA" w:rsidP="00D751FA">
      <w:pPr>
        <w:jc w:val="center"/>
      </w:pPr>
    </w:p>
    <w:p w:rsidR="00D751FA" w:rsidRPr="00D751FA" w:rsidRDefault="0057015F" w:rsidP="00D751FA">
      <w:pPr>
        <w:ind w:firstLine="839"/>
        <w:jc w:val="both"/>
        <w:rPr>
          <w:i/>
        </w:rPr>
      </w:pPr>
      <w:r>
        <w:rPr>
          <w:i/>
        </w:rPr>
        <w:t>Бланк заполняет преподаватель, либо ассистент</w:t>
      </w:r>
      <w:r w:rsidR="00D751FA" w:rsidRPr="00D751FA">
        <w:rPr>
          <w:i/>
        </w:rPr>
        <w:t>, присутствующий на экзамене</w:t>
      </w:r>
      <w:r>
        <w:rPr>
          <w:i/>
        </w:rPr>
        <w:t xml:space="preserve"> (зачете)</w:t>
      </w:r>
      <w:r w:rsidR="00D751FA" w:rsidRPr="00D751FA">
        <w:rPr>
          <w:i/>
        </w:rPr>
        <w:t xml:space="preserve">. </w:t>
      </w:r>
    </w:p>
    <w:p w:rsidR="00D751FA" w:rsidRPr="00D751FA" w:rsidRDefault="00D751FA" w:rsidP="00D751FA">
      <w:pPr>
        <w:ind w:firstLine="839"/>
        <w:jc w:val="both"/>
        <w:rPr>
          <w:i/>
        </w:rPr>
      </w:pPr>
      <w:r w:rsidRPr="00D751FA">
        <w:rPr>
          <w:i/>
        </w:rPr>
        <w:t>Пожалуйста, внимательно изучите предложенный перечень общих компетенций, а также шкалу оценки (прилагается к форме). Используя перечень, постарайтесь максимально объективно оценить студента.</w:t>
      </w:r>
    </w:p>
    <w:p w:rsidR="00D751FA" w:rsidRPr="00D751FA" w:rsidRDefault="00D751FA" w:rsidP="00D751FA">
      <w:pPr>
        <w:rPr>
          <w:b/>
          <w:bCs/>
        </w:rPr>
      </w:pPr>
    </w:p>
    <w:p w:rsidR="00D751FA" w:rsidRPr="00D751FA" w:rsidRDefault="00D751FA" w:rsidP="00D751FA">
      <w:r w:rsidRPr="00D751FA">
        <w:rPr>
          <w:b/>
          <w:bCs/>
        </w:rPr>
        <w:t>Ф.И.О. студента</w:t>
      </w:r>
      <w:r w:rsidRPr="00D751FA">
        <w:t>_____________________________________________________</w:t>
      </w:r>
    </w:p>
    <w:p w:rsidR="00D751FA" w:rsidRPr="00D751FA" w:rsidRDefault="00D751FA" w:rsidP="00D751FA">
      <w:r w:rsidRPr="00D751FA">
        <w:t>Группа_____ Курс____ Семестр______ Специальность_____________________</w:t>
      </w:r>
    </w:p>
    <w:p w:rsidR="00D751FA" w:rsidRPr="00D751FA" w:rsidRDefault="00D751FA" w:rsidP="00D751FA">
      <w:r w:rsidRPr="00D751FA">
        <w:t>Дисциплина__________________________________________________________</w:t>
      </w:r>
    </w:p>
    <w:p w:rsidR="00D751FA" w:rsidRPr="00D751FA" w:rsidRDefault="00D751FA" w:rsidP="00D751FA">
      <w:r w:rsidRPr="00D751FA">
        <w:t>Дата «___»___________20___г.</w:t>
      </w:r>
    </w:p>
    <w:p w:rsidR="00D751FA" w:rsidRPr="00D751FA" w:rsidRDefault="00D751FA" w:rsidP="00D751FA">
      <w:pPr>
        <w:ind w:left="1080" w:hanging="1080"/>
      </w:pPr>
    </w:p>
    <w:p w:rsidR="00D01A30" w:rsidRPr="00D01A30" w:rsidRDefault="00D751FA" w:rsidP="00D01A30">
      <w:pPr>
        <w:pStyle w:val="af2"/>
        <w:spacing w:before="0" w:beforeAutospacing="0" w:after="0" w:afterAutospacing="0"/>
        <w:ind w:left="1080" w:hanging="1080"/>
      </w:pPr>
      <w:r w:rsidRPr="00D751FA">
        <w:t>Оценки</w:t>
      </w:r>
      <w:r w:rsidR="008B5658">
        <w:t xml:space="preserve">:                        </w:t>
      </w:r>
      <w:r w:rsidR="00D01A30" w:rsidRPr="00D01A30">
        <w:t>2 – проявляется всегда</w:t>
      </w:r>
    </w:p>
    <w:p w:rsidR="00D01A30" w:rsidRPr="00D01A30" w:rsidRDefault="00D01A30" w:rsidP="00D01A30">
      <w:pPr>
        <w:ind w:left="1080" w:hanging="1080"/>
      </w:pPr>
      <w:r w:rsidRPr="00D01A30">
        <w:t xml:space="preserve">                                      1 – проявляется частично</w:t>
      </w:r>
    </w:p>
    <w:p w:rsidR="00D01A30" w:rsidRPr="00D01A30" w:rsidRDefault="00D01A30" w:rsidP="00D01A30">
      <w:pPr>
        <w:ind w:left="1080" w:hanging="1080"/>
      </w:pPr>
      <w:r w:rsidRPr="00D01A30">
        <w:t xml:space="preserve">                                      0 – не проявляется</w:t>
      </w:r>
    </w:p>
    <w:p w:rsidR="00D751FA" w:rsidRPr="00D751FA" w:rsidRDefault="00D751FA" w:rsidP="00D01A30">
      <w:pPr>
        <w:ind w:left="1080" w:hanging="1080"/>
      </w:pPr>
    </w:p>
    <w:tbl>
      <w:tblPr>
        <w:tblW w:w="105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"/>
        <w:gridCol w:w="6035"/>
        <w:gridCol w:w="2175"/>
        <w:gridCol w:w="1624"/>
      </w:tblGrid>
      <w:tr w:rsidR="00D751FA" w:rsidRPr="00D751FA" w:rsidTr="00B4459D">
        <w:trPr>
          <w:jc w:val="center"/>
        </w:trPr>
        <w:tc>
          <w:tcPr>
            <w:tcW w:w="709" w:type="dxa"/>
            <w:shd w:val="clear" w:color="auto" w:fill="auto"/>
          </w:tcPr>
          <w:p w:rsidR="00D751FA" w:rsidRPr="00D751FA" w:rsidRDefault="00D751FA" w:rsidP="00D751FA">
            <w:pPr>
              <w:jc w:val="center"/>
            </w:pPr>
            <w:r w:rsidRPr="00D751FA">
              <w:t>№</w:t>
            </w:r>
          </w:p>
          <w:p w:rsidR="00D751FA" w:rsidRPr="00D751FA" w:rsidRDefault="00D751FA" w:rsidP="00D751FA">
            <w:pPr>
              <w:jc w:val="center"/>
            </w:pPr>
            <w:r w:rsidRPr="00D751FA">
              <w:t>п/п</w:t>
            </w:r>
          </w:p>
        </w:tc>
        <w:tc>
          <w:tcPr>
            <w:tcW w:w="6940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/>
              <w:jc w:val="center"/>
            </w:pPr>
            <w:r w:rsidRPr="00D751FA">
              <w:t>Компетенция</w:t>
            </w:r>
          </w:p>
        </w:tc>
        <w:tc>
          <w:tcPr>
            <w:tcW w:w="1238" w:type="dxa"/>
            <w:shd w:val="clear" w:color="auto" w:fill="auto"/>
          </w:tcPr>
          <w:p w:rsidR="00D751FA" w:rsidRPr="00D751FA" w:rsidRDefault="00371C88" w:rsidP="00371C88">
            <w:pPr>
              <w:spacing w:before="100" w:beforeAutospacing="1" w:after="100" w:afterAutospacing="1"/>
              <w:jc w:val="center"/>
            </w:pPr>
            <w:r>
              <w:t>Уровень сформированности</w:t>
            </w:r>
          </w:p>
        </w:tc>
        <w:tc>
          <w:tcPr>
            <w:tcW w:w="1624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/>
              <w:jc w:val="center"/>
            </w:pPr>
            <w:r w:rsidRPr="00D751FA">
              <w:t>Комментарий</w:t>
            </w:r>
          </w:p>
        </w:tc>
      </w:tr>
      <w:tr w:rsidR="00D751FA" w:rsidRPr="00D751FA" w:rsidTr="00B4459D">
        <w:trPr>
          <w:jc w:val="center"/>
        </w:trPr>
        <w:tc>
          <w:tcPr>
            <w:tcW w:w="10511" w:type="dxa"/>
            <w:gridSpan w:val="4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D751FA">
              <w:rPr>
                <w:b/>
              </w:rPr>
              <w:t>Общие компетенции</w:t>
            </w:r>
          </w:p>
        </w:tc>
      </w:tr>
      <w:tr w:rsidR="00D751FA" w:rsidRPr="00D751FA" w:rsidTr="00B4459D">
        <w:trPr>
          <w:jc w:val="center"/>
        </w:trPr>
        <w:tc>
          <w:tcPr>
            <w:tcW w:w="709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/>
              <w:jc w:val="center"/>
            </w:pPr>
            <w:r w:rsidRPr="00D751FA">
              <w:t>1</w:t>
            </w:r>
          </w:p>
        </w:tc>
        <w:tc>
          <w:tcPr>
            <w:tcW w:w="6940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/>
            </w:pPr>
            <w:r w:rsidRPr="00D751FA">
              <w:t xml:space="preserve">Интерес к специальности </w:t>
            </w:r>
            <w:r w:rsidRPr="00D751FA">
              <w:rPr>
                <w:b/>
              </w:rPr>
              <w:t>(ОК 1, ОК 8)</w:t>
            </w:r>
          </w:p>
        </w:tc>
        <w:tc>
          <w:tcPr>
            <w:tcW w:w="1238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/>
            </w:pPr>
          </w:p>
        </w:tc>
        <w:tc>
          <w:tcPr>
            <w:tcW w:w="1624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/>
            </w:pPr>
          </w:p>
        </w:tc>
      </w:tr>
      <w:tr w:rsidR="00D751FA" w:rsidRPr="00D751FA" w:rsidTr="00B4459D">
        <w:trPr>
          <w:jc w:val="center"/>
        </w:trPr>
        <w:tc>
          <w:tcPr>
            <w:tcW w:w="709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/>
              <w:jc w:val="center"/>
            </w:pPr>
            <w:r w:rsidRPr="00D751FA">
              <w:t>2</w:t>
            </w:r>
          </w:p>
        </w:tc>
        <w:tc>
          <w:tcPr>
            <w:tcW w:w="6940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/>
            </w:pPr>
            <w:r w:rsidRPr="00D751FA">
              <w:t xml:space="preserve">Организация собственной деятельности, выбор типовых методов и способов выполнения профессиональных задач </w:t>
            </w:r>
            <w:r w:rsidRPr="00D751FA">
              <w:rPr>
                <w:b/>
              </w:rPr>
              <w:t>(ОК 2)</w:t>
            </w:r>
          </w:p>
        </w:tc>
        <w:tc>
          <w:tcPr>
            <w:tcW w:w="1238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/>
            </w:pPr>
          </w:p>
        </w:tc>
        <w:tc>
          <w:tcPr>
            <w:tcW w:w="1624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/>
            </w:pPr>
          </w:p>
        </w:tc>
      </w:tr>
      <w:tr w:rsidR="00D751FA" w:rsidRPr="00D751FA" w:rsidTr="00B4459D">
        <w:trPr>
          <w:jc w:val="center"/>
        </w:trPr>
        <w:tc>
          <w:tcPr>
            <w:tcW w:w="709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/>
              <w:jc w:val="center"/>
            </w:pPr>
            <w:r w:rsidRPr="00D751FA">
              <w:t>3</w:t>
            </w:r>
          </w:p>
        </w:tc>
        <w:tc>
          <w:tcPr>
            <w:tcW w:w="6940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/>
            </w:pPr>
            <w:r w:rsidRPr="00D751FA">
              <w:t>Умение принимать решения в нестандартных ситуациях (</w:t>
            </w:r>
            <w:r w:rsidRPr="00D751FA">
              <w:rPr>
                <w:b/>
              </w:rPr>
              <w:t>ОК 3)</w:t>
            </w:r>
          </w:p>
        </w:tc>
        <w:tc>
          <w:tcPr>
            <w:tcW w:w="1238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/>
            </w:pPr>
          </w:p>
        </w:tc>
        <w:tc>
          <w:tcPr>
            <w:tcW w:w="1624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/>
            </w:pPr>
          </w:p>
        </w:tc>
      </w:tr>
      <w:tr w:rsidR="00D751FA" w:rsidRPr="00D751FA" w:rsidTr="00B4459D">
        <w:trPr>
          <w:jc w:val="center"/>
        </w:trPr>
        <w:tc>
          <w:tcPr>
            <w:tcW w:w="709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/>
              <w:jc w:val="center"/>
            </w:pPr>
            <w:r w:rsidRPr="00D751FA">
              <w:t>4</w:t>
            </w:r>
          </w:p>
        </w:tc>
        <w:tc>
          <w:tcPr>
            <w:tcW w:w="6940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/>
            </w:pPr>
            <w:r w:rsidRPr="00D751FA">
              <w:t>Способность осуществлять поиск и использование информации, необходимой для эффективного выполнения профессиональных задач (</w:t>
            </w:r>
            <w:r w:rsidRPr="00D751FA">
              <w:rPr>
                <w:b/>
              </w:rPr>
              <w:t>ОК 4, ОК 5</w:t>
            </w:r>
            <w:r w:rsidRPr="00D751FA">
              <w:t>)</w:t>
            </w:r>
          </w:p>
        </w:tc>
        <w:tc>
          <w:tcPr>
            <w:tcW w:w="1238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/>
            </w:pPr>
          </w:p>
        </w:tc>
        <w:tc>
          <w:tcPr>
            <w:tcW w:w="1624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/>
            </w:pPr>
          </w:p>
        </w:tc>
      </w:tr>
      <w:tr w:rsidR="00D751FA" w:rsidRPr="00D751FA" w:rsidTr="00B4459D">
        <w:trPr>
          <w:jc w:val="center"/>
        </w:trPr>
        <w:tc>
          <w:tcPr>
            <w:tcW w:w="709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/>
              <w:jc w:val="center"/>
            </w:pPr>
            <w:r w:rsidRPr="00D751FA">
              <w:t>5</w:t>
            </w:r>
          </w:p>
        </w:tc>
        <w:tc>
          <w:tcPr>
            <w:tcW w:w="6940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/>
            </w:pPr>
            <w:r w:rsidRPr="00D751FA">
              <w:t>Умение общаться, работать в коллективе (</w:t>
            </w:r>
            <w:r w:rsidRPr="00D751FA">
              <w:rPr>
                <w:b/>
              </w:rPr>
              <w:t>ОК 6, ОК 7</w:t>
            </w:r>
            <w:r w:rsidRPr="00D751FA">
              <w:t>)</w:t>
            </w:r>
          </w:p>
        </w:tc>
        <w:tc>
          <w:tcPr>
            <w:tcW w:w="1238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/>
            </w:pPr>
          </w:p>
        </w:tc>
        <w:tc>
          <w:tcPr>
            <w:tcW w:w="1624" w:type="dxa"/>
            <w:shd w:val="clear" w:color="auto" w:fill="auto"/>
          </w:tcPr>
          <w:p w:rsidR="00D751FA" w:rsidRPr="00D751FA" w:rsidRDefault="00D751FA" w:rsidP="00D751FA">
            <w:pPr>
              <w:spacing w:before="100" w:beforeAutospacing="1" w:after="100" w:afterAutospacing="1"/>
            </w:pPr>
          </w:p>
        </w:tc>
      </w:tr>
    </w:tbl>
    <w:p w:rsidR="00D751FA" w:rsidRPr="00D751FA" w:rsidRDefault="00D751FA" w:rsidP="00D751FA">
      <w:pPr>
        <w:rPr>
          <w:rFonts w:ascii="Tahoma" w:hAnsi="Tahoma" w:cs="Tahoma"/>
        </w:rPr>
      </w:pPr>
    </w:p>
    <w:p w:rsidR="00D751FA" w:rsidRPr="00D751FA" w:rsidRDefault="00D751FA" w:rsidP="00D751FA">
      <w:pPr>
        <w:spacing w:line="360" w:lineRule="auto"/>
        <w:jc w:val="center"/>
      </w:pPr>
      <w:r w:rsidRPr="00D751FA">
        <w:t xml:space="preserve">Подпись и  Ф.И.О. </w:t>
      </w:r>
      <w:r w:rsidR="00D01A30">
        <w:t>преподавателя</w:t>
      </w:r>
      <w:r w:rsidRPr="00D751FA">
        <w:t xml:space="preserve"> _________________/___________________/</w:t>
      </w:r>
    </w:p>
    <w:p w:rsidR="00D751FA" w:rsidRPr="00D751FA" w:rsidRDefault="00D751FA" w:rsidP="00D751FA">
      <w:pPr>
        <w:spacing w:line="360" w:lineRule="auto"/>
        <w:jc w:val="center"/>
      </w:pPr>
    </w:p>
    <w:p w:rsidR="00D751FA" w:rsidRPr="00D751FA" w:rsidRDefault="00D751FA" w:rsidP="00D751FA">
      <w:pPr>
        <w:spacing w:line="360" w:lineRule="auto"/>
        <w:jc w:val="center"/>
      </w:pPr>
      <w:r w:rsidRPr="00D751FA">
        <w:br w:type="page"/>
      </w:r>
    </w:p>
    <w:p w:rsidR="0057015F" w:rsidRPr="00DC2ECD" w:rsidRDefault="0057015F" w:rsidP="0057015F">
      <w:pPr>
        <w:spacing w:line="360" w:lineRule="auto"/>
        <w:jc w:val="center"/>
        <w:rPr>
          <w:b/>
        </w:rPr>
      </w:pPr>
      <w:r w:rsidRPr="00DC2ECD">
        <w:rPr>
          <w:b/>
        </w:rPr>
        <w:lastRenderedPageBreak/>
        <w:t>Литература</w:t>
      </w:r>
    </w:p>
    <w:p w:rsidR="0057015F" w:rsidRPr="00DC2ECD" w:rsidRDefault="0057015F" w:rsidP="0057015F">
      <w:pPr>
        <w:spacing w:line="360" w:lineRule="auto"/>
        <w:ind w:left="120"/>
        <w:jc w:val="center"/>
        <w:rPr>
          <w:b/>
        </w:rPr>
      </w:pPr>
    </w:p>
    <w:p w:rsidR="0057015F" w:rsidRPr="00DC2ECD" w:rsidRDefault="0057015F" w:rsidP="0057015F">
      <w:pPr>
        <w:numPr>
          <w:ilvl w:val="1"/>
          <w:numId w:val="10"/>
        </w:numPr>
        <w:tabs>
          <w:tab w:val="num" w:pos="120"/>
        </w:tabs>
        <w:spacing w:line="480" w:lineRule="auto"/>
        <w:ind w:left="480" w:hanging="435"/>
        <w:jc w:val="both"/>
      </w:pPr>
      <w:r w:rsidRPr="00DC2ECD">
        <w:t>Звонников В.И. Контроль качества обучения при аттестации: компетентностный подход. – М.: Логос, 2009. – 272с.</w:t>
      </w:r>
    </w:p>
    <w:p w:rsidR="0057015F" w:rsidRPr="00DC2ECD" w:rsidRDefault="0057015F" w:rsidP="0057015F">
      <w:pPr>
        <w:numPr>
          <w:ilvl w:val="1"/>
          <w:numId w:val="10"/>
        </w:numPr>
        <w:tabs>
          <w:tab w:val="num" w:pos="120"/>
        </w:tabs>
        <w:spacing w:line="480" w:lineRule="auto"/>
        <w:ind w:left="480" w:hanging="435"/>
        <w:jc w:val="both"/>
        <w:rPr>
          <w:b/>
        </w:rPr>
      </w:pPr>
      <w:r w:rsidRPr="00DC2ECD">
        <w:t>Морева Н.А. Технологии профессионального образования. – М.: ИЦ Академия, 2008. – 432с.</w:t>
      </w:r>
    </w:p>
    <w:p w:rsidR="0057015F" w:rsidRPr="00DC2ECD" w:rsidRDefault="0057015F" w:rsidP="0057015F">
      <w:pPr>
        <w:numPr>
          <w:ilvl w:val="1"/>
          <w:numId w:val="10"/>
        </w:numPr>
        <w:tabs>
          <w:tab w:val="num" w:pos="120"/>
        </w:tabs>
        <w:spacing w:line="480" w:lineRule="auto"/>
        <w:ind w:left="480" w:hanging="435"/>
        <w:jc w:val="both"/>
        <w:rPr>
          <w:b/>
        </w:rPr>
      </w:pPr>
      <w:r w:rsidRPr="00DC2ECD">
        <w:t>Никитина И.В. Диагностическая и методическая работа в ОУ. – Волгоград: Учитель, 2007. – 142с.</w:t>
      </w:r>
    </w:p>
    <w:p w:rsidR="00E8403F" w:rsidRDefault="0057015F" w:rsidP="00E8403F">
      <w:pPr>
        <w:numPr>
          <w:ilvl w:val="1"/>
          <w:numId w:val="10"/>
        </w:numPr>
        <w:tabs>
          <w:tab w:val="num" w:pos="120"/>
        </w:tabs>
        <w:spacing w:line="480" w:lineRule="auto"/>
        <w:ind w:left="480" w:hanging="435"/>
        <w:jc w:val="both"/>
        <w:rPr>
          <w:b/>
        </w:rPr>
      </w:pPr>
      <w:r w:rsidRPr="00DC2ECD">
        <w:t>Сергеев И.С. Как реализовать компетентностный подход на уроке и во внеурочной деятельности. – М.: АРКТИ, 2009. – 132с.</w:t>
      </w:r>
    </w:p>
    <w:p w:rsidR="0057015F" w:rsidRPr="00E8403F" w:rsidRDefault="0057015F" w:rsidP="00E8403F">
      <w:pPr>
        <w:numPr>
          <w:ilvl w:val="1"/>
          <w:numId w:val="10"/>
        </w:numPr>
        <w:tabs>
          <w:tab w:val="num" w:pos="120"/>
        </w:tabs>
        <w:spacing w:line="480" w:lineRule="auto"/>
        <w:ind w:left="480" w:hanging="435"/>
        <w:jc w:val="both"/>
        <w:rPr>
          <w:b/>
        </w:rPr>
      </w:pPr>
      <w:r w:rsidRPr="00DC2ECD">
        <w:t>Федоров В.А. Педагогические технологии управления качеством профессионального образования. – М.: ИЦ Академия, 2008. – 208с.</w:t>
      </w:r>
    </w:p>
    <w:p w:rsidR="00D751FA" w:rsidRPr="00D751FA" w:rsidRDefault="00D751FA" w:rsidP="00D751FA">
      <w:pPr>
        <w:jc w:val="center"/>
        <w:rPr>
          <w:b/>
        </w:rPr>
      </w:pPr>
    </w:p>
    <w:p w:rsidR="00627580" w:rsidRPr="00627580" w:rsidRDefault="00627580" w:rsidP="00627580">
      <w:pPr>
        <w:spacing w:line="360" w:lineRule="auto"/>
        <w:jc w:val="center"/>
        <w:rPr>
          <w:b/>
          <w:sz w:val="28"/>
          <w:szCs w:val="28"/>
        </w:rPr>
      </w:pPr>
    </w:p>
    <w:p w:rsidR="00627580" w:rsidRPr="00627580" w:rsidRDefault="00627580" w:rsidP="00627580">
      <w:pPr>
        <w:spacing w:line="360" w:lineRule="auto"/>
        <w:jc w:val="center"/>
        <w:rPr>
          <w:b/>
          <w:sz w:val="36"/>
          <w:szCs w:val="28"/>
        </w:rPr>
      </w:pPr>
    </w:p>
    <w:p w:rsidR="00627580" w:rsidRPr="00627580" w:rsidRDefault="00627580" w:rsidP="00627580">
      <w:pPr>
        <w:spacing w:line="360" w:lineRule="auto"/>
        <w:jc w:val="center"/>
        <w:rPr>
          <w:b/>
          <w:sz w:val="36"/>
          <w:szCs w:val="28"/>
        </w:rPr>
      </w:pPr>
    </w:p>
    <w:p w:rsidR="00627580" w:rsidRPr="00627580" w:rsidRDefault="00627580" w:rsidP="00627580">
      <w:pPr>
        <w:spacing w:line="360" w:lineRule="auto"/>
        <w:jc w:val="center"/>
        <w:rPr>
          <w:b/>
          <w:sz w:val="36"/>
          <w:szCs w:val="28"/>
        </w:rPr>
      </w:pPr>
    </w:p>
    <w:p w:rsidR="00627580" w:rsidRPr="00627580" w:rsidRDefault="00627580" w:rsidP="00627580">
      <w:pPr>
        <w:spacing w:line="360" w:lineRule="auto"/>
        <w:jc w:val="center"/>
        <w:rPr>
          <w:b/>
          <w:sz w:val="36"/>
          <w:szCs w:val="28"/>
        </w:rPr>
      </w:pPr>
    </w:p>
    <w:p w:rsidR="00627580" w:rsidRPr="00627580" w:rsidRDefault="00627580" w:rsidP="00627580">
      <w:pPr>
        <w:spacing w:line="360" w:lineRule="auto"/>
        <w:jc w:val="center"/>
        <w:rPr>
          <w:b/>
          <w:sz w:val="36"/>
          <w:szCs w:val="28"/>
        </w:rPr>
      </w:pPr>
    </w:p>
    <w:p w:rsidR="00627580" w:rsidRPr="008B5658" w:rsidRDefault="00627580" w:rsidP="008B5658">
      <w:pPr>
        <w:spacing w:before="100" w:beforeAutospacing="1" w:after="100" w:afterAutospacing="1" w:line="480" w:lineRule="auto"/>
        <w:rPr>
          <w:b/>
          <w:bCs/>
        </w:rPr>
      </w:pPr>
    </w:p>
    <w:sectPr w:rsidR="00627580" w:rsidRPr="008B5658" w:rsidSect="00901F79">
      <w:footerReference w:type="default" r:id="rId9"/>
      <w:pgSz w:w="11906" w:h="16838"/>
      <w:pgMar w:top="851" w:right="850" w:bottom="709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95911" w:rsidRDefault="00395911" w:rsidP="00901F79">
      <w:r>
        <w:separator/>
      </w:r>
    </w:p>
  </w:endnote>
  <w:endnote w:type="continuationSeparator" w:id="0">
    <w:p w:rsidR="00395911" w:rsidRDefault="00395911" w:rsidP="00901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8807692"/>
      <w:docPartObj>
        <w:docPartGallery w:val="Page Numbers (Bottom of Page)"/>
        <w:docPartUnique/>
      </w:docPartObj>
    </w:sdtPr>
    <w:sdtContent>
      <w:p w:rsidR="009072ED" w:rsidRDefault="00E62419">
        <w:pPr>
          <w:pStyle w:val="a6"/>
          <w:jc w:val="right"/>
        </w:pPr>
        <w:r>
          <w:fldChar w:fldCharType="begin"/>
        </w:r>
        <w:r w:rsidR="009072ED">
          <w:instrText>PAGE   \* MERGEFORMAT</w:instrText>
        </w:r>
        <w:r>
          <w:fldChar w:fldCharType="separate"/>
        </w:r>
        <w:r w:rsidR="008B5658">
          <w:rPr>
            <w:noProof/>
          </w:rPr>
          <w:t>2</w:t>
        </w:r>
        <w:r>
          <w:fldChar w:fldCharType="end"/>
        </w:r>
      </w:p>
    </w:sdtContent>
  </w:sdt>
  <w:p w:rsidR="009072ED" w:rsidRDefault="009072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95911" w:rsidRDefault="00395911" w:rsidP="00901F79">
      <w:r>
        <w:separator/>
      </w:r>
    </w:p>
  </w:footnote>
  <w:footnote w:type="continuationSeparator" w:id="0">
    <w:p w:rsidR="00395911" w:rsidRDefault="00395911" w:rsidP="00901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>
        <v:imagedata r:id="rId1" o:title="mso36"/>
      </v:shape>
    </w:pict>
  </w:numPicBullet>
  <w:abstractNum w:abstractNumId="0" w15:restartNumberingAfterBreak="0">
    <w:nsid w:val="04316C92"/>
    <w:multiLevelType w:val="multilevel"/>
    <w:tmpl w:val="E85A7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1236D"/>
    <w:multiLevelType w:val="multilevel"/>
    <w:tmpl w:val="26D2A61A"/>
    <w:lvl w:ilvl="0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" w15:restartNumberingAfterBreak="0">
    <w:nsid w:val="0935657B"/>
    <w:multiLevelType w:val="hybridMultilevel"/>
    <w:tmpl w:val="FA66CC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DD10ED"/>
    <w:multiLevelType w:val="hybridMultilevel"/>
    <w:tmpl w:val="F88806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76649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0A6C1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20339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F669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AC9CD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0693E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42AC4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2275E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E963176"/>
    <w:multiLevelType w:val="hybridMultilevel"/>
    <w:tmpl w:val="7C8A6032"/>
    <w:lvl w:ilvl="0" w:tplc="0419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0C09F8"/>
    <w:multiLevelType w:val="hybridMultilevel"/>
    <w:tmpl w:val="0F98B4DA"/>
    <w:lvl w:ilvl="0" w:tplc="B72A3B4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76649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0A6C1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20339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F669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AC9CD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0693E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42AC4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A58C0"/>
    <w:multiLevelType w:val="multilevel"/>
    <w:tmpl w:val="0736D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1C43D6"/>
    <w:multiLevelType w:val="hybridMultilevel"/>
    <w:tmpl w:val="6CFEBE76"/>
    <w:lvl w:ilvl="0" w:tplc="A6DCCBA0">
      <w:start w:val="1"/>
      <w:numFmt w:val="decimal"/>
      <w:lvlText w:val="%1)"/>
      <w:lvlJc w:val="left"/>
      <w:pPr>
        <w:tabs>
          <w:tab w:val="num" w:pos="1467"/>
        </w:tabs>
        <w:ind w:left="14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29C40FCB"/>
    <w:multiLevelType w:val="hybridMultilevel"/>
    <w:tmpl w:val="82961F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DF4CBC"/>
    <w:multiLevelType w:val="hybridMultilevel"/>
    <w:tmpl w:val="F3CA3C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52721"/>
    <w:multiLevelType w:val="multilevel"/>
    <w:tmpl w:val="ACF0F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A8067E"/>
    <w:multiLevelType w:val="hybridMultilevel"/>
    <w:tmpl w:val="94B44E90"/>
    <w:lvl w:ilvl="0" w:tplc="3B58213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3BCA4620">
      <w:start w:val="1"/>
      <w:numFmt w:val="decimal"/>
      <w:lvlText w:val="%2."/>
      <w:lvlJc w:val="left"/>
      <w:pPr>
        <w:tabs>
          <w:tab w:val="num" w:pos="2235"/>
        </w:tabs>
        <w:ind w:left="2235" w:hanging="1155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0B00E0"/>
    <w:multiLevelType w:val="hybridMultilevel"/>
    <w:tmpl w:val="D7AA2C44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4" w15:restartNumberingAfterBreak="0">
    <w:nsid w:val="422132D0"/>
    <w:multiLevelType w:val="hybridMultilevel"/>
    <w:tmpl w:val="26D2A61A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45FB6222"/>
    <w:multiLevelType w:val="hybridMultilevel"/>
    <w:tmpl w:val="7CB6D9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A07CA9"/>
    <w:multiLevelType w:val="multilevel"/>
    <w:tmpl w:val="6C80D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8C146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56136250"/>
    <w:multiLevelType w:val="hybridMultilevel"/>
    <w:tmpl w:val="C7C6AD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06552E9"/>
    <w:multiLevelType w:val="hybridMultilevel"/>
    <w:tmpl w:val="94D43528"/>
    <w:lvl w:ilvl="0" w:tplc="DE88BBD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0" w15:restartNumberingAfterBreak="0">
    <w:nsid w:val="61BD699D"/>
    <w:multiLevelType w:val="hybridMultilevel"/>
    <w:tmpl w:val="925091FC"/>
    <w:lvl w:ilvl="0" w:tplc="D01EC594">
      <w:start w:val="1"/>
      <w:numFmt w:val="bullet"/>
      <w:lvlText w:val="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5CACCC2" w:tentative="1">
      <w:start w:val="1"/>
      <w:numFmt w:val="bullet"/>
      <w:lvlText w:val="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8D2" w:tentative="1">
      <w:start w:val="1"/>
      <w:numFmt w:val="bullet"/>
      <w:lvlText w:val="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6469FA" w:tentative="1">
      <w:start w:val="1"/>
      <w:numFmt w:val="bullet"/>
      <w:lvlText w:val="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2C831A" w:tentative="1">
      <w:start w:val="1"/>
      <w:numFmt w:val="bullet"/>
      <w:lvlText w:val="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88371A" w:tentative="1">
      <w:start w:val="1"/>
      <w:numFmt w:val="bullet"/>
      <w:lvlText w:val="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B60CD6" w:tentative="1">
      <w:start w:val="1"/>
      <w:numFmt w:val="bullet"/>
      <w:lvlText w:val="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10EE74" w:tentative="1">
      <w:start w:val="1"/>
      <w:numFmt w:val="bullet"/>
      <w:lvlText w:val="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0370A2"/>
    <w:multiLevelType w:val="hybridMultilevel"/>
    <w:tmpl w:val="98C2D696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22" w15:restartNumberingAfterBreak="0">
    <w:nsid w:val="685B2BD8"/>
    <w:multiLevelType w:val="hybridMultilevel"/>
    <w:tmpl w:val="E5300F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8671774"/>
    <w:multiLevelType w:val="hybridMultilevel"/>
    <w:tmpl w:val="1CA06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BF0197A"/>
    <w:multiLevelType w:val="hybridMultilevel"/>
    <w:tmpl w:val="375406B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7C797306"/>
    <w:multiLevelType w:val="hybridMultilevel"/>
    <w:tmpl w:val="66DA29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B10AA4"/>
    <w:multiLevelType w:val="hybridMultilevel"/>
    <w:tmpl w:val="2C121D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3674919">
    <w:abstractNumId w:val="24"/>
  </w:num>
  <w:num w:numId="2" w16cid:durableId="1875849286">
    <w:abstractNumId w:val="20"/>
  </w:num>
  <w:num w:numId="3" w16cid:durableId="1406151479">
    <w:abstractNumId w:val="18"/>
  </w:num>
  <w:num w:numId="4" w16cid:durableId="749305621">
    <w:abstractNumId w:val="21"/>
  </w:num>
  <w:num w:numId="5" w16cid:durableId="1162235611">
    <w:abstractNumId w:val="13"/>
  </w:num>
  <w:num w:numId="6" w16cid:durableId="1326779419">
    <w:abstractNumId w:val="6"/>
  </w:num>
  <w:num w:numId="7" w16cid:durableId="1779905365">
    <w:abstractNumId w:val="5"/>
  </w:num>
  <w:num w:numId="8" w16cid:durableId="2061902887">
    <w:abstractNumId w:val="3"/>
  </w:num>
  <w:num w:numId="9" w16cid:durableId="1551577680">
    <w:abstractNumId w:val="10"/>
  </w:num>
  <w:num w:numId="10" w16cid:durableId="2709350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32464375">
    <w:abstractNumId w:val="16"/>
  </w:num>
  <w:num w:numId="12" w16cid:durableId="410202350">
    <w:abstractNumId w:val="0"/>
  </w:num>
  <w:num w:numId="13" w16cid:durableId="342241785">
    <w:abstractNumId w:val="11"/>
  </w:num>
  <w:num w:numId="14" w16cid:durableId="1718581448">
    <w:abstractNumId w:val="7"/>
  </w:num>
  <w:num w:numId="15" w16cid:durableId="1656564375">
    <w:abstractNumId w:val="19"/>
  </w:num>
  <w:num w:numId="16" w16cid:durableId="828596357">
    <w:abstractNumId w:val="8"/>
  </w:num>
  <w:num w:numId="17" w16cid:durableId="1811438557">
    <w:abstractNumId w:val="2"/>
  </w:num>
  <w:num w:numId="18" w16cid:durableId="1594783281">
    <w:abstractNumId w:val="14"/>
  </w:num>
  <w:num w:numId="19" w16cid:durableId="575743801">
    <w:abstractNumId w:val="1"/>
  </w:num>
  <w:num w:numId="20" w16cid:durableId="82922227">
    <w:abstractNumId w:val="4"/>
  </w:num>
  <w:num w:numId="21" w16cid:durableId="857431718">
    <w:abstractNumId w:val="17"/>
  </w:num>
  <w:num w:numId="22" w16cid:durableId="1920867774">
    <w:abstractNumId w:val="22"/>
  </w:num>
  <w:num w:numId="23" w16cid:durableId="639724541">
    <w:abstractNumId w:val="15"/>
  </w:num>
  <w:num w:numId="24" w16cid:durableId="1898470174">
    <w:abstractNumId w:val="9"/>
  </w:num>
  <w:num w:numId="25" w16cid:durableId="1771923300">
    <w:abstractNumId w:val="26"/>
  </w:num>
  <w:num w:numId="26" w16cid:durableId="240798022">
    <w:abstractNumId w:val="23"/>
  </w:num>
  <w:num w:numId="27" w16cid:durableId="660473179">
    <w:abstractNumId w:val="12"/>
  </w:num>
  <w:num w:numId="28" w16cid:durableId="176988420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DD4"/>
    <w:rsid w:val="00067694"/>
    <w:rsid w:val="0006790A"/>
    <w:rsid w:val="000731CF"/>
    <w:rsid w:val="001B1BCE"/>
    <w:rsid w:val="001F4CC5"/>
    <w:rsid w:val="00211057"/>
    <w:rsid w:val="00247747"/>
    <w:rsid w:val="00265052"/>
    <w:rsid w:val="0029693A"/>
    <w:rsid w:val="00371C88"/>
    <w:rsid w:val="0037505E"/>
    <w:rsid w:val="00395911"/>
    <w:rsid w:val="00395938"/>
    <w:rsid w:val="003E38DF"/>
    <w:rsid w:val="003E6A74"/>
    <w:rsid w:val="0044237B"/>
    <w:rsid w:val="004744C6"/>
    <w:rsid w:val="004E6084"/>
    <w:rsid w:val="00502CD7"/>
    <w:rsid w:val="00566D01"/>
    <w:rsid w:val="0057015F"/>
    <w:rsid w:val="005957DF"/>
    <w:rsid w:val="005A5E37"/>
    <w:rsid w:val="005A7A37"/>
    <w:rsid w:val="005B30C2"/>
    <w:rsid w:val="00627580"/>
    <w:rsid w:val="0067061C"/>
    <w:rsid w:val="00752196"/>
    <w:rsid w:val="007B054A"/>
    <w:rsid w:val="007C61BF"/>
    <w:rsid w:val="007E1600"/>
    <w:rsid w:val="007E6A15"/>
    <w:rsid w:val="00803220"/>
    <w:rsid w:val="00840AA0"/>
    <w:rsid w:val="0085275C"/>
    <w:rsid w:val="008B5658"/>
    <w:rsid w:val="008C4971"/>
    <w:rsid w:val="00901F79"/>
    <w:rsid w:val="009072ED"/>
    <w:rsid w:val="009303EA"/>
    <w:rsid w:val="009328CE"/>
    <w:rsid w:val="009457E0"/>
    <w:rsid w:val="009B0004"/>
    <w:rsid w:val="009D7373"/>
    <w:rsid w:val="00A241D9"/>
    <w:rsid w:val="00A34F86"/>
    <w:rsid w:val="00A44027"/>
    <w:rsid w:val="00A76723"/>
    <w:rsid w:val="00AB0693"/>
    <w:rsid w:val="00B27615"/>
    <w:rsid w:val="00B30679"/>
    <w:rsid w:val="00B41D48"/>
    <w:rsid w:val="00B4459D"/>
    <w:rsid w:val="00B57C65"/>
    <w:rsid w:val="00B74DD4"/>
    <w:rsid w:val="00B8155F"/>
    <w:rsid w:val="00BD652A"/>
    <w:rsid w:val="00CA1509"/>
    <w:rsid w:val="00D01A30"/>
    <w:rsid w:val="00D1573F"/>
    <w:rsid w:val="00D26BFF"/>
    <w:rsid w:val="00D52DB1"/>
    <w:rsid w:val="00D64B58"/>
    <w:rsid w:val="00D751FA"/>
    <w:rsid w:val="00DA497C"/>
    <w:rsid w:val="00DB7ADD"/>
    <w:rsid w:val="00DC1EC2"/>
    <w:rsid w:val="00DC2ECD"/>
    <w:rsid w:val="00E10FF2"/>
    <w:rsid w:val="00E147EA"/>
    <w:rsid w:val="00E62419"/>
    <w:rsid w:val="00E8403F"/>
    <w:rsid w:val="00E9037C"/>
    <w:rsid w:val="00F03BDA"/>
    <w:rsid w:val="00F119A4"/>
    <w:rsid w:val="00F53E8F"/>
    <w:rsid w:val="00F71967"/>
    <w:rsid w:val="00FF0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CC063"/>
  <w15:docId w15:val="{701F6F21-4309-4F54-A631-0DDFAFB79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27580"/>
    <w:pPr>
      <w:spacing w:line="288" w:lineRule="atLeast"/>
      <w:outlineLvl w:val="0"/>
    </w:pPr>
    <w:rPr>
      <w:rFonts w:ascii="Arial" w:hAnsi="Arial" w:cs="Arial"/>
      <w:color w:val="C82433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F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1F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1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901F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01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B05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27580"/>
    <w:rPr>
      <w:rFonts w:ascii="Arial" w:eastAsia="Times New Roman" w:hAnsi="Arial" w:cs="Arial"/>
      <w:color w:val="C82433"/>
      <w:kern w:val="36"/>
      <w:sz w:val="34"/>
      <w:szCs w:val="34"/>
      <w:lang w:eastAsia="ru-RU"/>
    </w:rPr>
  </w:style>
  <w:style w:type="numbering" w:customStyle="1" w:styleId="11">
    <w:name w:val="Нет списка1"/>
    <w:next w:val="a2"/>
    <w:semiHidden/>
    <w:rsid w:val="00627580"/>
  </w:style>
  <w:style w:type="table" w:styleId="a8">
    <w:name w:val="Table Grid"/>
    <w:basedOn w:val="a1"/>
    <w:rsid w:val="006275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обычный"/>
    <w:basedOn w:val="a"/>
    <w:link w:val="aa"/>
    <w:rsid w:val="00627580"/>
    <w:pPr>
      <w:widowControl w:val="0"/>
      <w:autoSpaceDE w:val="0"/>
      <w:autoSpaceDN w:val="0"/>
      <w:adjustRightInd w:val="0"/>
      <w:spacing w:line="360" w:lineRule="auto"/>
      <w:ind w:firstLine="851"/>
      <w:jc w:val="both"/>
    </w:pPr>
    <w:rPr>
      <w:sz w:val="28"/>
      <w:szCs w:val="28"/>
    </w:rPr>
  </w:style>
  <w:style w:type="character" w:customStyle="1" w:styleId="aa">
    <w:name w:val="обычный Знак"/>
    <w:link w:val="a9"/>
    <w:rsid w:val="0062758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note text"/>
    <w:basedOn w:val="a"/>
    <w:link w:val="ac"/>
    <w:semiHidden/>
    <w:rsid w:val="00627580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6275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627580"/>
    <w:rPr>
      <w:vertAlign w:val="superscript"/>
    </w:rPr>
  </w:style>
  <w:style w:type="paragraph" w:customStyle="1" w:styleId="ae">
    <w:name w:val="Знак"/>
    <w:basedOn w:val="a"/>
    <w:rsid w:val="006275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">
    <w:name w:val="f"/>
    <w:basedOn w:val="a"/>
    <w:rsid w:val="00627580"/>
    <w:pPr>
      <w:ind w:left="480"/>
      <w:jc w:val="both"/>
    </w:pPr>
  </w:style>
  <w:style w:type="character" w:styleId="af">
    <w:name w:val="Hyperlink"/>
    <w:uiPriority w:val="99"/>
    <w:rsid w:val="00627580"/>
    <w:rPr>
      <w:color w:val="0000FF"/>
      <w:u w:val="single"/>
    </w:rPr>
  </w:style>
  <w:style w:type="character" w:styleId="af0">
    <w:name w:val="page number"/>
    <w:basedOn w:val="a0"/>
    <w:rsid w:val="00627580"/>
  </w:style>
  <w:style w:type="character" w:styleId="af1">
    <w:name w:val="Strong"/>
    <w:qFormat/>
    <w:rsid w:val="00627580"/>
    <w:rPr>
      <w:b/>
      <w:bCs/>
    </w:rPr>
  </w:style>
  <w:style w:type="paragraph" w:styleId="af2">
    <w:name w:val="Normal (Web)"/>
    <w:basedOn w:val="a"/>
    <w:rsid w:val="00627580"/>
    <w:pPr>
      <w:spacing w:before="100" w:beforeAutospacing="1" w:after="100" w:afterAutospacing="1"/>
    </w:p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6275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eadertext">
    <w:name w:val="headertext"/>
    <w:basedOn w:val="a"/>
    <w:rsid w:val="00627580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627580"/>
    <w:pPr>
      <w:spacing w:before="100" w:beforeAutospacing="1" w:after="100" w:afterAutospacing="1"/>
    </w:pPr>
  </w:style>
  <w:style w:type="numbering" w:customStyle="1" w:styleId="2">
    <w:name w:val="Нет списка2"/>
    <w:next w:val="a2"/>
    <w:semiHidden/>
    <w:rsid w:val="00D751FA"/>
  </w:style>
  <w:style w:type="table" w:customStyle="1" w:styleId="12">
    <w:name w:val="Сетка таблицы1"/>
    <w:basedOn w:val="a1"/>
    <w:next w:val="a8"/>
    <w:rsid w:val="00D75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Нет списка3"/>
    <w:next w:val="a2"/>
    <w:semiHidden/>
    <w:rsid w:val="00D751FA"/>
  </w:style>
  <w:style w:type="table" w:customStyle="1" w:styleId="20">
    <w:name w:val="Сетка таблицы2"/>
    <w:basedOn w:val="a1"/>
    <w:next w:val="a8"/>
    <w:rsid w:val="00D75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E8403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8403F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No Spacing"/>
    <w:uiPriority w:val="1"/>
    <w:qFormat/>
    <w:rsid w:val="007E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2837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A78B0-2263-4865-B018-91AF71CBA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1730</Words>
  <Characters>9865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LenovoUser</cp:lastModifiedBy>
  <cp:revision>5</cp:revision>
  <cp:lastPrinted>2016-02-16T07:44:00Z</cp:lastPrinted>
  <dcterms:created xsi:type="dcterms:W3CDTF">2018-01-24T06:38:00Z</dcterms:created>
  <dcterms:modified xsi:type="dcterms:W3CDTF">2023-01-06T15:33:00Z</dcterms:modified>
</cp:coreProperties>
</file>