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320911" w14:textId="6B5DEEFF" w:rsidR="00946153" w:rsidRDefault="00946153" w:rsidP="008C7C8C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129703255"/>
      <w:r>
        <w:rPr>
          <w:rFonts w:ascii="Times New Roman" w:hAnsi="Times New Roman" w:cs="Times New Roman"/>
          <w:sz w:val="28"/>
          <w:szCs w:val="28"/>
        </w:rPr>
        <w:t>биология</w:t>
      </w:r>
      <w:bookmarkStart w:id="1" w:name="_GoBack"/>
      <w:bookmarkEnd w:id="1"/>
    </w:p>
    <w:p w14:paraId="7937EA42" w14:textId="37CF27AE" w:rsidR="008C7C8C" w:rsidRPr="00A401FE" w:rsidRDefault="008C7C8C" w:rsidP="008C7C8C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A401FE">
        <w:rPr>
          <w:rFonts w:ascii="Times New Roman" w:hAnsi="Times New Roman" w:cs="Times New Roman"/>
          <w:sz w:val="28"/>
          <w:szCs w:val="28"/>
        </w:rPr>
        <w:t>2 СТРУКТУРА И СОДЕРЖАНИЕ ОБЩЕОБРАЗОВАТЕЛЬНОЙ ДИСЦИПЛИНЫ</w:t>
      </w:r>
      <w:bookmarkEnd w:id="0"/>
    </w:p>
    <w:p w14:paraId="7122E175" w14:textId="77777777" w:rsidR="008C7C8C" w:rsidRPr="00A401FE" w:rsidRDefault="008C7C8C" w:rsidP="008C7C8C">
      <w:pPr>
        <w:spacing w:after="24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401FE">
        <w:rPr>
          <w:rFonts w:ascii="Times New Roman" w:eastAsia="Times New Roman" w:hAnsi="Times New Roman" w:cs="Times New Roman"/>
          <w:b/>
          <w:sz w:val="28"/>
          <w:szCs w:val="28"/>
        </w:rPr>
        <w:t>2.1. Объем дисциплины и виды учебной работы</w:t>
      </w:r>
    </w:p>
    <w:tbl>
      <w:tblPr>
        <w:tblW w:w="9915" w:type="dxa"/>
        <w:tblInd w:w="-2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35"/>
        <w:gridCol w:w="2580"/>
      </w:tblGrid>
      <w:tr w:rsidR="008C7C8C" w:rsidRPr="00A401FE" w14:paraId="5FD4CD98" w14:textId="77777777" w:rsidTr="00306B6D">
        <w:trPr>
          <w:trHeight w:val="490"/>
        </w:trPr>
        <w:tc>
          <w:tcPr>
            <w:tcW w:w="7335" w:type="dxa"/>
            <w:vAlign w:val="center"/>
          </w:tcPr>
          <w:p w14:paraId="62302C87" w14:textId="77777777" w:rsidR="008C7C8C" w:rsidRPr="00A401FE" w:rsidRDefault="008C7C8C" w:rsidP="00306B6D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580" w:type="dxa"/>
            <w:vAlign w:val="center"/>
          </w:tcPr>
          <w:p w14:paraId="6D292DF4" w14:textId="77777777" w:rsidR="008C7C8C" w:rsidRPr="00A401FE" w:rsidRDefault="008C7C8C" w:rsidP="00306B6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в часах</w:t>
            </w:r>
          </w:p>
        </w:tc>
      </w:tr>
      <w:tr w:rsidR="008C7C8C" w:rsidRPr="00A401FE" w14:paraId="6A394428" w14:textId="77777777" w:rsidTr="00306B6D">
        <w:trPr>
          <w:trHeight w:val="490"/>
        </w:trPr>
        <w:tc>
          <w:tcPr>
            <w:tcW w:w="7335" w:type="dxa"/>
            <w:vAlign w:val="center"/>
          </w:tcPr>
          <w:p w14:paraId="01E0260D" w14:textId="77777777" w:rsidR="008C7C8C" w:rsidRPr="00A401FE" w:rsidRDefault="008C7C8C" w:rsidP="00306B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2580" w:type="dxa"/>
            <w:vAlign w:val="center"/>
          </w:tcPr>
          <w:p w14:paraId="0F206E6F" w14:textId="77777777" w:rsidR="008C7C8C" w:rsidRPr="00A401FE" w:rsidRDefault="008C7C8C" w:rsidP="00306B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C7C8C" w:rsidRPr="00A401FE" w14:paraId="3083E65B" w14:textId="77777777" w:rsidTr="00306B6D">
        <w:trPr>
          <w:trHeight w:val="490"/>
        </w:trPr>
        <w:tc>
          <w:tcPr>
            <w:tcW w:w="7335" w:type="dxa"/>
            <w:vAlign w:val="center"/>
          </w:tcPr>
          <w:p w14:paraId="31F8AD57" w14:textId="77777777" w:rsidR="008C7C8C" w:rsidRPr="00A401FE" w:rsidRDefault="008C7C8C" w:rsidP="00306B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</w:t>
            </w:r>
          </w:p>
        </w:tc>
        <w:tc>
          <w:tcPr>
            <w:tcW w:w="2580" w:type="dxa"/>
            <w:vAlign w:val="center"/>
          </w:tcPr>
          <w:p w14:paraId="2C1EB148" w14:textId="77777777" w:rsidR="008C7C8C" w:rsidRPr="00A401FE" w:rsidRDefault="008C7C8C" w:rsidP="00306B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1EE0ABCA" w14:textId="77777777" w:rsidTr="00306B6D">
        <w:trPr>
          <w:trHeight w:val="490"/>
        </w:trPr>
        <w:tc>
          <w:tcPr>
            <w:tcW w:w="7335" w:type="dxa"/>
            <w:vAlign w:val="center"/>
          </w:tcPr>
          <w:p w14:paraId="4F290AAC" w14:textId="77777777" w:rsidR="008C7C8C" w:rsidRPr="00A401FE" w:rsidRDefault="008C7C8C" w:rsidP="00306B6D">
            <w:pPr>
              <w:tabs>
                <w:tab w:val="left" w:pos="360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2580" w:type="dxa"/>
            <w:vAlign w:val="center"/>
          </w:tcPr>
          <w:p w14:paraId="748B4B9D" w14:textId="77777777" w:rsidR="008C7C8C" w:rsidRPr="00A401FE" w:rsidRDefault="008C7C8C" w:rsidP="00306B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C7C8C" w:rsidRPr="00A401FE" w14:paraId="101BF81C" w14:textId="77777777" w:rsidTr="00306B6D">
        <w:trPr>
          <w:trHeight w:val="336"/>
        </w:trPr>
        <w:tc>
          <w:tcPr>
            <w:tcW w:w="9915" w:type="dxa"/>
            <w:gridSpan w:val="2"/>
            <w:vAlign w:val="center"/>
          </w:tcPr>
          <w:p w14:paraId="2C2B31A3" w14:textId="77777777" w:rsidR="008C7C8C" w:rsidRPr="00A401FE" w:rsidRDefault="008C7C8C" w:rsidP="00306B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8C7C8C" w:rsidRPr="00A401FE" w14:paraId="77BDB43D" w14:textId="77777777" w:rsidTr="00306B6D">
        <w:trPr>
          <w:trHeight w:val="490"/>
        </w:trPr>
        <w:tc>
          <w:tcPr>
            <w:tcW w:w="7335" w:type="dxa"/>
            <w:vAlign w:val="center"/>
          </w:tcPr>
          <w:p w14:paraId="1C09FF00" w14:textId="77777777" w:rsidR="008C7C8C" w:rsidRPr="00A401FE" w:rsidRDefault="008C7C8C" w:rsidP="00306B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580" w:type="dxa"/>
            <w:vAlign w:val="center"/>
          </w:tcPr>
          <w:p w14:paraId="468858A6" w14:textId="77777777" w:rsidR="008C7C8C" w:rsidRPr="00A401FE" w:rsidRDefault="008C7C8C" w:rsidP="00306B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C7C8C" w:rsidRPr="00A401FE" w14:paraId="4CEC23BE" w14:textId="77777777" w:rsidTr="00306B6D">
        <w:trPr>
          <w:trHeight w:val="490"/>
        </w:trPr>
        <w:tc>
          <w:tcPr>
            <w:tcW w:w="7335" w:type="dxa"/>
            <w:vAlign w:val="center"/>
          </w:tcPr>
          <w:p w14:paraId="43B8837E" w14:textId="77777777" w:rsidR="008C7C8C" w:rsidRPr="00A401FE" w:rsidRDefault="008C7C8C" w:rsidP="00306B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в т.ч. профессионально-ориентированное содержание</w:t>
            </w:r>
          </w:p>
        </w:tc>
        <w:tc>
          <w:tcPr>
            <w:tcW w:w="2580" w:type="dxa"/>
            <w:vAlign w:val="center"/>
          </w:tcPr>
          <w:p w14:paraId="18995204" w14:textId="77777777" w:rsidR="008C7C8C" w:rsidRPr="00A401FE" w:rsidRDefault="008C7C8C" w:rsidP="00306B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7C8C" w:rsidRPr="00A401FE" w14:paraId="0AD730ED" w14:textId="77777777" w:rsidTr="00306B6D">
        <w:trPr>
          <w:trHeight w:val="490"/>
        </w:trPr>
        <w:tc>
          <w:tcPr>
            <w:tcW w:w="7335" w:type="dxa"/>
            <w:vAlign w:val="center"/>
          </w:tcPr>
          <w:p w14:paraId="1A240405" w14:textId="77777777" w:rsidR="008C7C8C" w:rsidRPr="00A401FE" w:rsidRDefault="008C7C8C" w:rsidP="00306B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580" w:type="dxa"/>
            <w:vAlign w:val="center"/>
          </w:tcPr>
          <w:p w14:paraId="72BAFF0B" w14:textId="77777777" w:rsidR="008C7C8C" w:rsidRPr="00A401FE" w:rsidRDefault="008C7C8C" w:rsidP="00306B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8C7C8C" w:rsidRPr="00A401FE" w14:paraId="384B69F1" w14:textId="77777777" w:rsidTr="00306B6D">
        <w:trPr>
          <w:trHeight w:val="490"/>
        </w:trPr>
        <w:tc>
          <w:tcPr>
            <w:tcW w:w="7335" w:type="dxa"/>
            <w:vAlign w:val="center"/>
          </w:tcPr>
          <w:p w14:paraId="7C7CA52C" w14:textId="77777777" w:rsidR="008C7C8C" w:rsidRPr="00A401FE" w:rsidRDefault="008C7C8C" w:rsidP="00306B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в т.ч. профессионально-ориентированное содержание</w:t>
            </w:r>
          </w:p>
        </w:tc>
        <w:tc>
          <w:tcPr>
            <w:tcW w:w="2580" w:type="dxa"/>
            <w:vAlign w:val="center"/>
          </w:tcPr>
          <w:p w14:paraId="54D98836" w14:textId="77777777" w:rsidR="008C7C8C" w:rsidRPr="00A401FE" w:rsidRDefault="008C7C8C" w:rsidP="00306B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C7C8C" w:rsidRPr="00A401FE" w14:paraId="5A8D4F7E" w14:textId="77777777" w:rsidTr="00306B6D">
        <w:trPr>
          <w:trHeight w:val="490"/>
        </w:trPr>
        <w:tc>
          <w:tcPr>
            <w:tcW w:w="7335" w:type="dxa"/>
            <w:vAlign w:val="center"/>
          </w:tcPr>
          <w:p w14:paraId="402C12B9" w14:textId="77777777" w:rsidR="008C7C8C" w:rsidRPr="00A401FE" w:rsidRDefault="008C7C8C" w:rsidP="00306B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2580" w:type="dxa"/>
            <w:vAlign w:val="center"/>
          </w:tcPr>
          <w:p w14:paraId="75D72AAE" w14:textId="77777777" w:rsidR="008C7C8C" w:rsidRPr="00A401FE" w:rsidRDefault="008C7C8C" w:rsidP="00306B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C7C8C" w:rsidRPr="00A401FE" w14:paraId="5F7BF6CD" w14:textId="77777777" w:rsidTr="00306B6D">
        <w:trPr>
          <w:trHeight w:val="490"/>
        </w:trPr>
        <w:tc>
          <w:tcPr>
            <w:tcW w:w="7335" w:type="dxa"/>
            <w:vAlign w:val="center"/>
          </w:tcPr>
          <w:p w14:paraId="7A2F7F65" w14:textId="77777777" w:rsidR="008C7C8C" w:rsidRPr="00A401FE" w:rsidRDefault="008C7C8C" w:rsidP="00306B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в т.ч. профессионально-ориентированное содержание</w:t>
            </w:r>
          </w:p>
        </w:tc>
        <w:tc>
          <w:tcPr>
            <w:tcW w:w="2580" w:type="dxa"/>
            <w:vAlign w:val="center"/>
          </w:tcPr>
          <w:p w14:paraId="0B3731BE" w14:textId="77777777" w:rsidR="008C7C8C" w:rsidRPr="00A401FE" w:rsidRDefault="008C7C8C" w:rsidP="00306B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7C8C" w:rsidRPr="00A401FE" w14:paraId="3C49D3CD" w14:textId="77777777" w:rsidTr="00306B6D">
        <w:trPr>
          <w:trHeight w:val="331"/>
        </w:trPr>
        <w:tc>
          <w:tcPr>
            <w:tcW w:w="7335" w:type="dxa"/>
            <w:vAlign w:val="center"/>
          </w:tcPr>
          <w:p w14:paraId="31B7F9D4" w14:textId="77777777" w:rsidR="008C7C8C" w:rsidRPr="00A401FE" w:rsidRDefault="008C7C8C" w:rsidP="00306B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2580" w:type="dxa"/>
            <w:vAlign w:val="center"/>
          </w:tcPr>
          <w:p w14:paraId="79F80E4F" w14:textId="77777777" w:rsidR="008C7C8C" w:rsidRPr="00A401FE" w:rsidRDefault="008C7C8C" w:rsidP="00306B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C7C8C" w:rsidRPr="00A401FE" w14:paraId="0A3B6057" w14:textId="77777777" w:rsidTr="00306B6D">
        <w:trPr>
          <w:trHeight w:val="331"/>
        </w:trPr>
        <w:tc>
          <w:tcPr>
            <w:tcW w:w="7335" w:type="dxa"/>
            <w:vAlign w:val="center"/>
          </w:tcPr>
          <w:p w14:paraId="774F36E9" w14:textId="77777777" w:rsidR="008C7C8C" w:rsidRPr="00A401FE" w:rsidRDefault="008C7C8C" w:rsidP="00306B6D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дифференцированный </w:t>
            </w: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зачет)</w:t>
            </w:r>
          </w:p>
        </w:tc>
        <w:tc>
          <w:tcPr>
            <w:tcW w:w="2580" w:type="dxa"/>
            <w:vAlign w:val="center"/>
          </w:tcPr>
          <w:p w14:paraId="34FA87E0" w14:textId="77777777" w:rsidR="008C7C8C" w:rsidRPr="00A401FE" w:rsidRDefault="008C7C8C" w:rsidP="00306B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14:paraId="22EB936B" w14:textId="77777777" w:rsidR="008C7C8C" w:rsidRPr="00A401FE" w:rsidRDefault="008C7C8C" w:rsidP="008C7C8C">
      <w:pPr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28330FC" w14:textId="77777777" w:rsidR="008C7C8C" w:rsidRDefault="008C7C8C" w:rsidP="008C7C8C">
      <w:pPr>
        <w:spacing w:after="0" w:line="276" w:lineRule="auto"/>
        <w:rPr>
          <w:rFonts w:ascii="OfficinaSansBookC" w:eastAsia="Times New Roman" w:hAnsi="OfficinaSansBookC" w:cs="Times New Roman"/>
          <w:b/>
          <w:i/>
          <w:sz w:val="28"/>
          <w:szCs w:val="28"/>
        </w:rPr>
      </w:pPr>
    </w:p>
    <w:p w14:paraId="3DFB0778" w14:textId="77777777" w:rsidR="008C7C8C" w:rsidRDefault="008C7C8C" w:rsidP="008C7C8C">
      <w:pPr>
        <w:spacing w:after="0" w:line="276" w:lineRule="auto"/>
        <w:rPr>
          <w:rFonts w:ascii="OfficinaSansBookC" w:eastAsia="Times New Roman" w:hAnsi="OfficinaSansBookC" w:cs="Times New Roman"/>
          <w:b/>
          <w:i/>
          <w:sz w:val="28"/>
          <w:szCs w:val="28"/>
        </w:rPr>
      </w:pPr>
    </w:p>
    <w:p w14:paraId="03750054" w14:textId="77777777" w:rsidR="008C7C8C" w:rsidRDefault="008C7C8C" w:rsidP="008C7C8C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9137E">
        <w:rPr>
          <w:rFonts w:ascii="Times New Roman" w:eastAsia="Times New Roman" w:hAnsi="Times New Roman" w:cs="Times New Roman"/>
          <w:b/>
          <w:i/>
          <w:sz w:val="28"/>
          <w:szCs w:val="28"/>
        </w:rPr>
        <w:t>По примерной программе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72 часа</w:t>
      </w:r>
    </w:p>
    <w:p w14:paraId="4A12DE18" w14:textId="77777777" w:rsidR="008C7C8C" w:rsidRDefault="008C7C8C" w:rsidP="008C7C8C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1AFD0945" w14:textId="77777777" w:rsidR="008C7C8C" w:rsidRDefault="008C7C8C" w:rsidP="008C7C8C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15AC34E7" w14:textId="77777777" w:rsidR="008C7C8C" w:rsidRDefault="008C7C8C" w:rsidP="008C7C8C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  <w:sectPr w:rsidR="008C7C8C" w:rsidSect="00E653DE">
          <w:pgSz w:w="11906" w:h="16838"/>
          <w:pgMar w:top="1134" w:right="850" w:bottom="851" w:left="1134" w:header="708" w:footer="708" w:gutter="0"/>
          <w:cols w:space="720"/>
          <w:docGrid w:linePitch="299"/>
        </w:sectPr>
      </w:pPr>
    </w:p>
    <w:p w14:paraId="0A76467B" w14:textId="77777777" w:rsidR="008C7C8C" w:rsidRPr="00A401FE" w:rsidRDefault="008C7C8C" w:rsidP="008C7C8C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401F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2.2. Тематический план и содержание дисциплины </w:t>
      </w:r>
    </w:p>
    <w:tbl>
      <w:tblPr>
        <w:tblW w:w="15446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0660"/>
        <w:gridCol w:w="992"/>
        <w:gridCol w:w="1843"/>
      </w:tblGrid>
      <w:tr w:rsidR="008C7C8C" w:rsidRPr="00A401FE" w14:paraId="35019012" w14:textId="77777777" w:rsidTr="00306B6D">
        <w:trPr>
          <w:trHeight w:val="1045"/>
        </w:trPr>
        <w:tc>
          <w:tcPr>
            <w:tcW w:w="1951" w:type="dxa"/>
            <w:vAlign w:val="center"/>
          </w:tcPr>
          <w:p w14:paraId="767A97E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660" w:type="dxa"/>
            <w:vAlign w:val="center"/>
          </w:tcPr>
          <w:p w14:paraId="5821593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992" w:type="dxa"/>
            <w:vAlign w:val="center"/>
          </w:tcPr>
          <w:p w14:paraId="12699CE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843" w:type="dxa"/>
            <w:vAlign w:val="center"/>
          </w:tcPr>
          <w:p w14:paraId="78B4392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8C7C8C" w:rsidRPr="00A401FE" w14:paraId="7E34B9E6" w14:textId="77777777" w:rsidTr="00306B6D">
        <w:trPr>
          <w:trHeight w:val="20"/>
        </w:trPr>
        <w:tc>
          <w:tcPr>
            <w:tcW w:w="1951" w:type="dxa"/>
          </w:tcPr>
          <w:p w14:paraId="1800C29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660" w:type="dxa"/>
          </w:tcPr>
          <w:p w14:paraId="7036736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73F5E7A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3BC48BD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C7C8C" w:rsidRPr="00A401FE" w14:paraId="2F728540" w14:textId="77777777" w:rsidTr="00306B6D">
        <w:trPr>
          <w:trHeight w:val="20"/>
        </w:trPr>
        <w:tc>
          <w:tcPr>
            <w:tcW w:w="12611" w:type="dxa"/>
            <w:gridSpan w:val="2"/>
          </w:tcPr>
          <w:p w14:paraId="47CC98C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 Клетка – структурно-функциональная единица живого</w:t>
            </w:r>
          </w:p>
        </w:tc>
        <w:tc>
          <w:tcPr>
            <w:tcW w:w="992" w:type="dxa"/>
          </w:tcPr>
          <w:p w14:paraId="0F0CE2AF" w14:textId="77777777" w:rsidR="008C7C8C" w:rsidRPr="000B26CF" w:rsidRDefault="008C7C8C" w:rsidP="00306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14:paraId="7C60FA6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7C8C" w:rsidRPr="00A401FE" w14:paraId="559FDF60" w14:textId="77777777" w:rsidTr="00306B6D">
        <w:trPr>
          <w:trHeight w:val="240"/>
        </w:trPr>
        <w:tc>
          <w:tcPr>
            <w:tcW w:w="1951" w:type="dxa"/>
            <w:vMerge w:val="restart"/>
          </w:tcPr>
          <w:p w14:paraId="576EC7A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1.1.</w:t>
            </w:r>
          </w:p>
          <w:p w14:paraId="4FED747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Биология как наука. Общая характеристика жизни</w:t>
            </w:r>
          </w:p>
        </w:tc>
        <w:tc>
          <w:tcPr>
            <w:tcW w:w="10660" w:type="dxa"/>
          </w:tcPr>
          <w:p w14:paraId="639987D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13FD2D0F" w14:textId="77777777" w:rsidR="008C7C8C" w:rsidRPr="000B26CF" w:rsidRDefault="008C7C8C" w:rsidP="00306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72B645C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2</w:t>
            </w:r>
          </w:p>
        </w:tc>
      </w:tr>
      <w:tr w:rsidR="008C7C8C" w:rsidRPr="00A401FE" w14:paraId="3B594982" w14:textId="77777777" w:rsidTr="00306B6D">
        <w:trPr>
          <w:trHeight w:val="240"/>
        </w:trPr>
        <w:tc>
          <w:tcPr>
            <w:tcW w:w="1951" w:type="dxa"/>
            <w:vMerge/>
          </w:tcPr>
          <w:p w14:paraId="714937EB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20F32E9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2C4FAA14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073C9CD5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34EECB7A" w14:textId="77777777" w:rsidTr="00306B6D">
        <w:trPr>
          <w:trHeight w:val="240"/>
        </w:trPr>
        <w:tc>
          <w:tcPr>
            <w:tcW w:w="1951" w:type="dxa"/>
            <w:vMerge/>
          </w:tcPr>
          <w:p w14:paraId="6B65C78E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AA58FCB" w14:textId="77777777" w:rsidR="008C7C8C" w:rsidRPr="00A401FE" w:rsidRDefault="008C7C8C" w:rsidP="00306B6D">
            <w:pPr>
              <w:widowControl w:val="0"/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отрасли биологических знаний. Связь биологии с другими науками: биохимия, биофизика, бионика, геногеография и др. Роль и место биологии в формировании современной научной картины мира. Уровни организации живой материи. Общая характеристика жизни, свойства живых систем. Химический состав клеток</w:t>
            </w:r>
          </w:p>
        </w:tc>
        <w:tc>
          <w:tcPr>
            <w:tcW w:w="992" w:type="dxa"/>
          </w:tcPr>
          <w:p w14:paraId="7C8A264D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AEC43B8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4BE3D875" w14:textId="77777777" w:rsidTr="00306B6D">
        <w:trPr>
          <w:trHeight w:val="240"/>
        </w:trPr>
        <w:tc>
          <w:tcPr>
            <w:tcW w:w="1951" w:type="dxa"/>
            <w:vMerge w:val="restart"/>
          </w:tcPr>
          <w:p w14:paraId="4800D4CC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1.2.</w:t>
            </w:r>
          </w:p>
          <w:p w14:paraId="62F068E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Структурно-функциональная организация клеток</w:t>
            </w:r>
          </w:p>
        </w:tc>
        <w:tc>
          <w:tcPr>
            <w:tcW w:w="10660" w:type="dxa"/>
          </w:tcPr>
          <w:p w14:paraId="3BF55B1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4EB4F7F2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6</w:t>
            </w:r>
          </w:p>
        </w:tc>
        <w:tc>
          <w:tcPr>
            <w:tcW w:w="1843" w:type="dxa"/>
            <w:vMerge w:val="restart"/>
          </w:tcPr>
          <w:p w14:paraId="0F98D04A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747B646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3CC77BC4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</w:tc>
      </w:tr>
      <w:tr w:rsidR="008C7C8C" w:rsidRPr="00A401FE" w14:paraId="1B6EC87D" w14:textId="77777777" w:rsidTr="00306B6D">
        <w:trPr>
          <w:trHeight w:val="240"/>
        </w:trPr>
        <w:tc>
          <w:tcPr>
            <w:tcW w:w="1951" w:type="dxa"/>
            <w:vMerge/>
          </w:tcPr>
          <w:p w14:paraId="7EF3DA90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6C14D34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75F931B6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73F50FDF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315B1E6D" w14:textId="77777777" w:rsidTr="00306B6D">
        <w:trPr>
          <w:trHeight w:val="240"/>
        </w:trPr>
        <w:tc>
          <w:tcPr>
            <w:tcW w:w="1951" w:type="dxa"/>
            <w:vMerge/>
          </w:tcPr>
          <w:p w14:paraId="040E1B3C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2C378CA3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Клеточная теория (Т. Шванн, М.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Шлейден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, Р. Вирхов). Основные положения современной клеточной теории. Типы клеточной организации: прокариотический и эукариотический. Одноклеточные и многоклеточные организмы. Строение прокариотической клетки. Строение эукариотической клетки. Неклеточные формы жизни (вирусы, бактериофаги)</w:t>
            </w:r>
          </w:p>
        </w:tc>
        <w:tc>
          <w:tcPr>
            <w:tcW w:w="992" w:type="dxa"/>
          </w:tcPr>
          <w:p w14:paraId="6A1B19C3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2CB831CC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57639D17" w14:textId="77777777" w:rsidTr="00306B6D">
        <w:trPr>
          <w:trHeight w:val="240"/>
        </w:trPr>
        <w:tc>
          <w:tcPr>
            <w:tcW w:w="1951" w:type="dxa"/>
            <w:vMerge/>
          </w:tcPr>
          <w:p w14:paraId="0FAB01BC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2E6E3D6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</w:tc>
        <w:tc>
          <w:tcPr>
            <w:tcW w:w="992" w:type="dxa"/>
          </w:tcPr>
          <w:p w14:paraId="56354891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552DC17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0CB88F83" w14:textId="77777777" w:rsidTr="00306B6D">
        <w:trPr>
          <w:trHeight w:val="240"/>
        </w:trPr>
        <w:tc>
          <w:tcPr>
            <w:tcW w:w="1951" w:type="dxa"/>
            <w:vMerge/>
          </w:tcPr>
          <w:p w14:paraId="238E514D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25D1B790" w14:textId="77777777" w:rsidR="008C7C8C" w:rsidRPr="00A401FE" w:rsidRDefault="008C7C8C" w:rsidP="00306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опыта применения техники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микроскопирования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выполнении лабораторных работ:</w:t>
            </w:r>
          </w:p>
          <w:p w14:paraId="797BD8D0" w14:textId="77777777" w:rsidR="008C7C8C" w:rsidRPr="00A401FE" w:rsidRDefault="008C7C8C" w:rsidP="00306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Лабораторная </w:t>
            </w:r>
          </w:p>
          <w:p w14:paraId="1F39AB09" w14:textId="77777777" w:rsidR="008C7C8C" w:rsidRPr="00A401FE" w:rsidRDefault="008C7C8C" w:rsidP="00306B6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Лабораторная работа «Строение клетки (растения, животные, грибы) и клеточные включения (крахмал,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каротиноиды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, хлоропласты, хромопласты)»</w:t>
            </w:r>
          </w:p>
          <w:p w14:paraId="02633B56" w14:textId="77777777" w:rsidR="008C7C8C" w:rsidRPr="00A401FE" w:rsidRDefault="008C7C8C" w:rsidP="00306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микропрепаратов, наблюдение с помощью микроскопа, выявление различий между изучаемыми объектами, формулирование выводов</w:t>
            </w:r>
          </w:p>
        </w:tc>
        <w:tc>
          <w:tcPr>
            <w:tcW w:w="992" w:type="dxa"/>
          </w:tcPr>
          <w:p w14:paraId="33E7F529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64B4F219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0FD661C6" w14:textId="77777777" w:rsidTr="00306B6D">
        <w:trPr>
          <w:trHeight w:val="240"/>
        </w:trPr>
        <w:tc>
          <w:tcPr>
            <w:tcW w:w="1951" w:type="dxa"/>
            <w:vMerge/>
          </w:tcPr>
          <w:p w14:paraId="1F6653AF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33A511C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5EA8CC46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0CB17B5D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62696AAA" w14:textId="77777777" w:rsidTr="00306B6D">
        <w:trPr>
          <w:trHeight w:val="240"/>
        </w:trPr>
        <w:tc>
          <w:tcPr>
            <w:tcW w:w="1951" w:type="dxa"/>
            <w:vMerge/>
          </w:tcPr>
          <w:p w14:paraId="2E71AB3E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59C339D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Вирусные и бактериальные заболевания. Общие принципы использования лекарственных веществ. Особенности применения антибиотиков. Представление устных сообщений с презентацией, подготовленных по перечню источников, рекомендованных преподавателем</w:t>
            </w:r>
          </w:p>
        </w:tc>
        <w:tc>
          <w:tcPr>
            <w:tcW w:w="992" w:type="dxa"/>
          </w:tcPr>
          <w:p w14:paraId="318F08E2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75491C7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303F49FB" w14:textId="77777777" w:rsidTr="00306B6D">
        <w:trPr>
          <w:trHeight w:val="240"/>
        </w:trPr>
        <w:tc>
          <w:tcPr>
            <w:tcW w:w="1951" w:type="dxa"/>
            <w:vMerge w:val="restart"/>
          </w:tcPr>
          <w:p w14:paraId="012DE0C4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1.3. Структурно-</w:t>
            </w: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функциональные факторы наследственности</w:t>
            </w:r>
          </w:p>
        </w:tc>
        <w:tc>
          <w:tcPr>
            <w:tcW w:w="10660" w:type="dxa"/>
          </w:tcPr>
          <w:p w14:paraId="58146CFC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992" w:type="dxa"/>
          </w:tcPr>
          <w:p w14:paraId="22A5D8B7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4F77A944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3CA565CD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</w:tc>
      </w:tr>
      <w:tr w:rsidR="008C7C8C" w:rsidRPr="00A401FE" w14:paraId="394948BE" w14:textId="77777777" w:rsidTr="00306B6D">
        <w:trPr>
          <w:trHeight w:val="240"/>
        </w:trPr>
        <w:tc>
          <w:tcPr>
            <w:tcW w:w="1951" w:type="dxa"/>
            <w:vMerge/>
          </w:tcPr>
          <w:p w14:paraId="0705FA3A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0B5D46F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1477EE36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57FA52DA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7BD4C831" w14:textId="77777777" w:rsidTr="00306B6D">
        <w:trPr>
          <w:trHeight w:val="240"/>
        </w:trPr>
        <w:tc>
          <w:tcPr>
            <w:tcW w:w="1951" w:type="dxa"/>
            <w:vMerge/>
          </w:tcPr>
          <w:p w14:paraId="4B7868CE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6559811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Хромосомная теория Т. Моргана. Строение хромосом. Хромосомный набор клеток, гомологичные и негомологичные хромосомы, гаплоидный и диплоидный набор.  Нуклеиновые кислоты: ДНК, РНК нахождение в клетке, их строение и функции. Матричные процессы в клетке: репликация, биосинтез белка, репарация. Генетический код и его свойства</w:t>
            </w:r>
          </w:p>
        </w:tc>
        <w:tc>
          <w:tcPr>
            <w:tcW w:w="992" w:type="dxa"/>
          </w:tcPr>
          <w:p w14:paraId="35BB7DBF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4D3C90C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01C7166C" w14:textId="77777777" w:rsidTr="00306B6D">
        <w:trPr>
          <w:trHeight w:val="240"/>
        </w:trPr>
        <w:tc>
          <w:tcPr>
            <w:tcW w:w="1951" w:type="dxa"/>
            <w:vMerge/>
          </w:tcPr>
          <w:p w14:paraId="2D11034D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00B8726D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3F0A5DB8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0BBA3670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46E9F100" w14:textId="77777777" w:rsidTr="00306B6D">
        <w:trPr>
          <w:trHeight w:val="240"/>
        </w:trPr>
        <w:tc>
          <w:tcPr>
            <w:tcW w:w="1951" w:type="dxa"/>
            <w:vMerge/>
          </w:tcPr>
          <w:p w14:paraId="4DB3D565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070E6B53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определение последовательности нуклеотидов, аминокислот в норме и в случае изменения последовательности нуклеотидов ДНК</w:t>
            </w:r>
          </w:p>
        </w:tc>
        <w:tc>
          <w:tcPr>
            <w:tcW w:w="992" w:type="dxa"/>
          </w:tcPr>
          <w:p w14:paraId="4F37FB49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31AFF8D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17E54BA5" w14:textId="77777777" w:rsidTr="00306B6D">
        <w:trPr>
          <w:trHeight w:val="20"/>
        </w:trPr>
        <w:tc>
          <w:tcPr>
            <w:tcW w:w="1951" w:type="dxa"/>
            <w:vMerge w:val="restart"/>
          </w:tcPr>
          <w:p w14:paraId="17CF5CE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1.4</w:t>
            </w: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92AC8F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Обмен веществ и превращение энергии в клетке</w:t>
            </w:r>
          </w:p>
        </w:tc>
        <w:tc>
          <w:tcPr>
            <w:tcW w:w="10660" w:type="dxa"/>
          </w:tcPr>
          <w:p w14:paraId="496D0339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76218AD4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7FD7E12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</w:tc>
      </w:tr>
      <w:tr w:rsidR="008C7C8C" w:rsidRPr="00A401FE" w14:paraId="79BAAD62" w14:textId="77777777" w:rsidTr="00306B6D">
        <w:trPr>
          <w:trHeight w:val="20"/>
        </w:trPr>
        <w:tc>
          <w:tcPr>
            <w:tcW w:w="1951" w:type="dxa"/>
            <w:vMerge/>
          </w:tcPr>
          <w:p w14:paraId="5293AE84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069AD2ED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7C9A80D2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4E4CF75E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D150AA4" w14:textId="77777777" w:rsidTr="00306B6D">
        <w:trPr>
          <w:trHeight w:val="20"/>
        </w:trPr>
        <w:tc>
          <w:tcPr>
            <w:tcW w:w="1951" w:type="dxa"/>
            <w:vMerge/>
          </w:tcPr>
          <w:p w14:paraId="099A7972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0631D32C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метаболизм. Ассимиляция и диссимиляция – две стороны метаболизма. Типы обмена веществ: автотрофный и гетеротрофный, аэробный и анаэробный. Пластический обмен. Фотосинтез. Хемосинтез</w:t>
            </w:r>
          </w:p>
        </w:tc>
        <w:tc>
          <w:tcPr>
            <w:tcW w:w="992" w:type="dxa"/>
          </w:tcPr>
          <w:p w14:paraId="407F00C6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634D71D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56A3370A" w14:textId="77777777" w:rsidTr="00306B6D">
        <w:trPr>
          <w:trHeight w:val="20"/>
        </w:trPr>
        <w:tc>
          <w:tcPr>
            <w:tcW w:w="1951" w:type="dxa"/>
            <w:vMerge w:val="restart"/>
          </w:tcPr>
          <w:p w14:paraId="1B45FEA3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1.5. Жизненный цикл клетки. Митоз. Мейоз</w:t>
            </w:r>
          </w:p>
          <w:p w14:paraId="67466A83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1370FF61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7101F345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72DE7F6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5CCA441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- 4 </w:t>
            </w:r>
          </w:p>
        </w:tc>
      </w:tr>
      <w:tr w:rsidR="008C7C8C" w:rsidRPr="00A401FE" w14:paraId="1ECB2AD0" w14:textId="77777777" w:rsidTr="00306B6D">
        <w:trPr>
          <w:trHeight w:val="20"/>
        </w:trPr>
        <w:tc>
          <w:tcPr>
            <w:tcW w:w="1951" w:type="dxa"/>
            <w:vMerge/>
          </w:tcPr>
          <w:p w14:paraId="4E83712B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23996619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4EEEA100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33A367A0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113335B7" w14:textId="77777777" w:rsidTr="00306B6D">
        <w:trPr>
          <w:trHeight w:val="20"/>
        </w:trPr>
        <w:tc>
          <w:tcPr>
            <w:tcW w:w="1951" w:type="dxa"/>
            <w:vMerge/>
          </w:tcPr>
          <w:p w14:paraId="73361E30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E31133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Клеточный цикл, его периоды. Митоз, его стадии и происходящие процессы. Биологическое значение митоза. Мейоз и его стадии. Поведение хромосом в мейозе. Кроссинговер. Биологический смысл мейоза</w:t>
            </w:r>
          </w:p>
        </w:tc>
        <w:tc>
          <w:tcPr>
            <w:tcW w:w="992" w:type="dxa"/>
          </w:tcPr>
          <w:p w14:paraId="3BBB27E1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15F5C92B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3C93E3A2" w14:textId="77777777" w:rsidTr="00306B6D">
        <w:trPr>
          <w:trHeight w:val="20"/>
        </w:trPr>
        <w:tc>
          <w:tcPr>
            <w:tcW w:w="1951" w:type="dxa"/>
          </w:tcPr>
          <w:p w14:paraId="74A05EB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0660" w:type="dxa"/>
          </w:tcPr>
          <w:p w14:paraId="475E2C8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Молекулярный уровень организации живого</w:t>
            </w:r>
          </w:p>
          <w:p w14:paraId="02E0258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14:paraId="6C0C224D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288CCCA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08667454" w14:textId="77777777" w:rsidTr="00306B6D">
        <w:trPr>
          <w:trHeight w:val="240"/>
        </w:trPr>
        <w:tc>
          <w:tcPr>
            <w:tcW w:w="12611" w:type="dxa"/>
            <w:gridSpan w:val="2"/>
          </w:tcPr>
          <w:p w14:paraId="109083D6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Строение и функции организма</w:t>
            </w:r>
          </w:p>
        </w:tc>
        <w:tc>
          <w:tcPr>
            <w:tcW w:w="992" w:type="dxa"/>
          </w:tcPr>
          <w:p w14:paraId="131E753F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14:paraId="1284B6D3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329DD41E" w14:textId="77777777" w:rsidTr="00306B6D">
        <w:trPr>
          <w:trHeight w:val="20"/>
        </w:trPr>
        <w:tc>
          <w:tcPr>
            <w:tcW w:w="1951" w:type="dxa"/>
            <w:vMerge w:val="restart"/>
          </w:tcPr>
          <w:p w14:paraId="5D896C6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2.1.</w:t>
            </w: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Строение организма</w:t>
            </w:r>
          </w:p>
        </w:tc>
        <w:tc>
          <w:tcPr>
            <w:tcW w:w="10660" w:type="dxa"/>
          </w:tcPr>
          <w:p w14:paraId="7C111DA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37ABBF9A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52E23D4D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4C56A251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</w:tc>
      </w:tr>
      <w:tr w:rsidR="008C7C8C" w:rsidRPr="00A401FE" w14:paraId="454C7EA6" w14:textId="77777777" w:rsidTr="00306B6D">
        <w:trPr>
          <w:trHeight w:val="20"/>
        </w:trPr>
        <w:tc>
          <w:tcPr>
            <w:tcW w:w="1951" w:type="dxa"/>
            <w:vMerge/>
          </w:tcPr>
          <w:p w14:paraId="6BDF62CE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3DE65D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35F6677D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48ECF3A9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36D0D46B" w14:textId="77777777" w:rsidTr="00306B6D">
        <w:trPr>
          <w:trHeight w:val="20"/>
        </w:trPr>
        <w:tc>
          <w:tcPr>
            <w:tcW w:w="1951" w:type="dxa"/>
            <w:vMerge/>
          </w:tcPr>
          <w:p w14:paraId="22A3817F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5AB9AC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Многоклеточные организмы. Взаимосвязь органов и системы органов в многоклеточном организме. Гомеостаз организма и его поддержание в процессе жизнедеятельности</w:t>
            </w:r>
          </w:p>
        </w:tc>
        <w:tc>
          <w:tcPr>
            <w:tcW w:w="992" w:type="dxa"/>
          </w:tcPr>
          <w:p w14:paraId="535DECF5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558480C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59FFA7C9" w14:textId="77777777" w:rsidTr="00306B6D">
        <w:trPr>
          <w:trHeight w:val="240"/>
        </w:trPr>
        <w:tc>
          <w:tcPr>
            <w:tcW w:w="1951" w:type="dxa"/>
            <w:vMerge w:val="restart"/>
          </w:tcPr>
          <w:p w14:paraId="0471E17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2.2.</w:t>
            </w:r>
          </w:p>
          <w:p w14:paraId="1FE36ED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размножения организмов</w:t>
            </w:r>
          </w:p>
        </w:tc>
        <w:tc>
          <w:tcPr>
            <w:tcW w:w="10660" w:type="dxa"/>
          </w:tcPr>
          <w:p w14:paraId="73201B6C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31C8FEF6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06E9FF9C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</w:tc>
      </w:tr>
      <w:tr w:rsidR="008C7C8C" w:rsidRPr="00A401FE" w14:paraId="2188D784" w14:textId="77777777" w:rsidTr="00306B6D">
        <w:trPr>
          <w:trHeight w:val="240"/>
        </w:trPr>
        <w:tc>
          <w:tcPr>
            <w:tcW w:w="1951" w:type="dxa"/>
            <w:vMerge/>
          </w:tcPr>
          <w:p w14:paraId="3FD4B8FD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5EC99C1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777745C6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35BCA814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169CBAFB" w14:textId="77777777" w:rsidTr="00306B6D">
        <w:trPr>
          <w:trHeight w:val="240"/>
        </w:trPr>
        <w:tc>
          <w:tcPr>
            <w:tcW w:w="1951" w:type="dxa"/>
            <w:vMerge/>
          </w:tcPr>
          <w:p w14:paraId="19C0AB09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0F6E481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размножения организмов. Бесполое и половое размножение. Виды бесполого размножения. Половое размножение. Гаметогенез у животных. Сперматогенез и оогенез. Строение половых клеток. Оплодотворение</w:t>
            </w:r>
          </w:p>
        </w:tc>
        <w:tc>
          <w:tcPr>
            <w:tcW w:w="992" w:type="dxa"/>
          </w:tcPr>
          <w:p w14:paraId="14CF9F2D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C1A4382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1EBF55C1" w14:textId="77777777" w:rsidTr="00306B6D">
        <w:trPr>
          <w:trHeight w:val="20"/>
        </w:trPr>
        <w:tc>
          <w:tcPr>
            <w:tcW w:w="1951" w:type="dxa"/>
            <w:vMerge w:val="restart"/>
          </w:tcPr>
          <w:p w14:paraId="15BDE044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2.3</w:t>
            </w: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051433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Онтогенез растений, животных и человека</w:t>
            </w:r>
          </w:p>
        </w:tc>
        <w:tc>
          <w:tcPr>
            <w:tcW w:w="10660" w:type="dxa"/>
          </w:tcPr>
          <w:p w14:paraId="388C0C11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992" w:type="dxa"/>
          </w:tcPr>
          <w:p w14:paraId="6FB7AA69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74116DDC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5BB08A8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</w:tc>
      </w:tr>
      <w:tr w:rsidR="008C7C8C" w:rsidRPr="00A401FE" w14:paraId="74DF69C2" w14:textId="77777777" w:rsidTr="00306B6D">
        <w:trPr>
          <w:trHeight w:val="20"/>
        </w:trPr>
        <w:tc>
          <w:tcPr>
            <w:tcW w:w="1951" w:type="dxa"/>
            <w:vMerge/>
          </w:tcPr>
          <w:p w14:paraId="2D49987E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B6BE94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75E0F18D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519FA73B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03FB7561" w14:textId="77777777" w:rsidTr="00306B6D">
        <w:trPr>
          <w:trHeight w:val="20"/>
        </w:trPr>
        <w:tc>
          <w:tcPr>
            <w:tcW w:w="1951" w:type="dxa"/>
            <w:vMerge/>
          </w:tcPr>
          <w:p w14:paraId="39E923D3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4010224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развитие организмов. Эмбриогенез и его стадии. Постэмбриональный период. Стадии постэмбрионального развития у животных и человека. Прямое и непрямое развитие. Биологическое старение и смерть. Онтогенез растений</w:t>
            </w:r>
          </w:p>
        </w:tc>
        <w:tc>
          <w:tcPr>
            <w:tcW w:w="992" w:type="dxa"/>
          </w:tcPr>
          <w:p w14:paraId="4600DD35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2A33100C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51E10E4E" w14:textId="77777777" w:rsidTr="00306B6D">
        <w:trPr>
          <w:trHeight w:val="20"/>
        </w:trPr>
        <w:tc>
          <w:tcPr>
            <w:tcW w:w="1951" w:type="dxa"/>
            <w:vMerge w:val="restart"/>
          </w:tcPr>
          <w:p w14:paraId="60D2B59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2.4. Закономерности наследования</w:t>
            </w:r>
          </w:p>
          <w:p w14:paraId="0E8E751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0A2FF05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6C251246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653AF63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2205C19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- 4 </w:t>
            </w:r>
          </w:p>
        </w:tc>
      </w:tr>
      <w:tr w:rsidR="008C7C8C" w:rsidRPr="00A401FE" w14:paraId="1705B590" w14:textId="77777777" w:rsidTr="00306B6D">
        <w:trPr>
          <w:trHeight w:val="20"/>
        </w:trPr>
        <w:tc>
          <w:tcPr>
            <w:tcW w:w="1951" w:type="dxa"/>
            <w:vMerge/>
          </w:tcPr>
          <w:p w14:paraId="41EEAC9D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C60DA8C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2AAD330F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518C863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530799B8" w14:textId="77777777" w:rsidTr="00306B6D">
        <w:trPr>
          <w:trHeight w:val="20"/>
        </w:trPr>
        <w:tc>
          <w:tcPr>
            <w:tcW w:w="1951" w:type="dxa"/>
            <w:vMerge/>
          </w:tcPr>
          <w:p w14:paraId="5113170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6467267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понятия генетики. Закономерности образования гамет. Законы Г. Менделя (моногибридное и полигибридное скрещивание). Взаимодействие генов</w:t>
            </w:r>
          </w:p>
        </w:tc>
        <w:tc>
          <w:tcPr>
            <w:tcW w:w="992" w:type="dxa"/>
          </w:tcPr>
          <w:p w14:paraId="643C2CB3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38BBE11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79508E1" w14:textId="77777777" w:rsidTr="00306B6D">
        <w:trPr>
          <w:trHeight w:val="20"/>
        </w:trPr>
        <w:tc>
          <w:tcPr>
            <w:tcW w:w="1951" w:type="dxa"/>
            <w:vMerge/>
          </w:tcPr>
          <w:p w14:paraId="65A1184F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02E813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431EFD42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16E69955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7BE3E6B9" w14:textId="77777777" w:rsidTr="00306B6D">
        <w:trPr>
          <w:trHeight w:val="20"/>
        </w:trPr>
        <w:tc>
          <w:tcPr>
            <w:tcW w:w="1951" w:type="dxa"/>
            <w:vMerge/>
          </w:tcPr>
          <w:p w14:paraId="1B825FA8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39C612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на определение вероятности возникновения наследственных признаков при моно-,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ди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-, полигибридном и анализирующем скрещивании, составление генотипических схем скрещивания</w:t>
            </w:r>
          </w:p>
        </w:tc>
        <w:tc>
          <w:tcPr>
            <w:tcW w:w="992" w:type="dxa"/>
          </w:tcPr>
          <w:p w14:paraId="514927E8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E8CD568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5BC23A59" w14:textId="77777777" w:rsidTr="00306B6D">
        <w:trPr>
          <w:trHeight w:val="20"/>
        </w:trPr>
        <w:tc>
          <w:tcPr>
            <w:tcW w:w="1951" w:type="dxa"/>
            <w:vMerge w:val="restart"/>
          </w:tcPr>
          <w:p w14:paraId="71172F6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2.5. Сцепленное наследование признаков</w:t>
            </w:r>
          </w:p>
          <w:p w14:paraId="2183824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</w:tcPr>
          <w:p w14:paraId="4D29A64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51DBB187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74365E6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64D1B2B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</w:tc>
      </w:tr>
      <w:tr w:rsidR="008C7C8C" w:rsidRPr="00A401FE" w14:paraId="50C9E07B" w14:textId="77777777" w:rsidTr="00306B6D">
        <w:trPr>
          <w:trHeight w:val="20"/>
        </w:trPr>
        <w:tc>
          <w:tcPr>
            <w:tcW w:w="1951" w:type="dxa"/>
            <w:vMerge/>
          </w:tcPr>
          <w:p w14:paraId="45454BB0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0E75733C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4AD28589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0959B037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F28348A" w14:textId="77777777" w:rsidTr="00306B6D">
        <w:trPr>
          <w:trHeight w:val="20"/>
        </w:trPr>
        <w:tc>
          <w:tcPr>
            <w:tcW w:w="1951" w:type="dxa"/>
            <w:vMerge/>
          </w:tcPr>
          <w:p w14:paraId="6BB5B8DB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35819229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Законы Т. Моргана. Сцепленное наследование генов, нарушение сцепления. Наследование признаков, сцепленных с полом</w:t>
            </w:r>
          </w:p>
        </w:tc>
        <w:tc>
          <w:tcPr>
            <w:tcW w:w="992" w:type="dxa"/>
          </w:tcPr>
          <w:p w14:paraId="46D0F840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9D0826B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3550D7D" w14:textId="77777777" w:rsidTr="00306B6D">
        <w:trPr>
          <w:trHeight w:val="20"/>
        </w:trPr>
        <w:tc>
          <w:tcPr>
            <w:tcW w:w="1951" w:type="dxa"/>
            <w:vMerge/>
          </w:tcPr>
          <w:p w14:paraId="34745AAA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6EC6FF0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63319BA2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012C80C7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4F9D6ACE" w14:textId="77777777" w:rsidTr="00306B6D">
        <w:trPr>
          <w:trHeight w:val="20"/>
        </w:trPr>
        <w:tc>
          <w:tcPr>
            <w:tcW w:w="1951" w:type="dxa"/>
            <w:vMerge/>
          </w:tcPr>
          <w:p w14:paraId="10F33AEC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5E282BCA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</w:t>
            </w:r>
          </w:p>
        </w:tc>
        <w:tc>
          <w:tcPr>
            <w:tcW w:w="992" w:type="dxa"/>
          </w:tcPr>
          <w:p w14:paraId="4624C17B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0B1F6CCB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E47D118" w14:textId="77777777" w:rsidTr="00306B6D">
        <w:trPr>
          <w:trHeight w:val="20"/>
        </w:trPr>
        <w:tc>
          <w:tcPr>
            <w:tcW w:w="1951" w:type="dxa"/>
            <w:vMerge w:val="restart"/>
          </w:tcPr>
          <w:p w14:paraId="6517507A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2.6. Закономерности изменчивости</w:t>
            </w:r>
          </w:p>
          <w:p w14:paraId="4A774AE3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</w:tcPr>
          <w:p w14:paraId="5D80B5E3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2DCEB3FC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6DDBA15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1DC860F1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2B3BC02A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</w:tc>
      </w:tr>
      <w:tr w:rsidR="008C7C8C" w:rsidRPr="00A401FE" w14:paraId="0F7FA122" w14:textId="77777777" w:rsidTr="00306B6D">
        <w:trPr>
          <w:trHeight w:val="20"/>
        </w:trPr>
        <w:tc>
          <w:tcPr>
            <w:tcW w:w="1951" w:type="dxa"/>
            <w:vMerge/>
          </w:tcPr>
          <w:p w14:paraId="142D4449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27A171B3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779396F2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7412C795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081FFD2" w14:textId="77777777" w:rsidTr="00306B6D">
        <w:trPr>
          <w:trHeight w:val="20"/>
        </w:trPr>
        <w:tc>
          <w:tcPr>
            <w:tcW w:w="1951" w:type="dxa"/>
            <w:vMerge/>
          </w:tcPr>
          <w:p w14:paraId="2E554E8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19B234DD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Изменчивость признаков. Виды изменчивости: наследственная и ненаследственная. Закон гомологических рядов в наследственной изменчивости (Н.И. Вавилов). Мутационная теория изменчивости. Виды мутаций и причины их возникновения. Кариотип человека. Наследственные заболевания человека. Генные и хромосомные болезни человека. Болезни с наследственной предрасположенностью. Значение медицинской генетики в предотвращении и лечении генетических заболеваний человека</w:t>
            </w:r>
          </w:p>
        </w:tc>
        <w:tc>
          <w:tcPr>
            <w:tcW w:w="992" w:type="dxa"/>
          </w:tcPr>
          <w:p w14:paraId="64A2AF04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021172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0A5D7854" w14:textId="77777777" w:rsidTr="00306B6D">
        <w:trPr>
          <w:trHeight w:val="20"/>
        </w:trPr>
        <w:tc>
          <w:tcPr>
            <w:tcW w:w="1951" w:type="dxa"/>
            <w:vMerge/>
          </w:tcPr>
          <w:p w14:paraId="363FEE29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4DA070B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1F0FE8F4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4068AA63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58365593" w14:textId="77777777" w:rsidTr="00306B6D">
        <w:trPr>
          <w:trHeight w:val="20"/>
        </w:trPr>
        <w:tc>
          <w:tcPr>
            <w:tcW w:w="1951" w:type="dxa"/>
            <w:vMerge/>
          </w:tcPr>
          <w:p w14:paraId="3EDDD242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5ED7FA1A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определение типа мутации при передаче наследственных признаков, составление генотипических схем скрещивания</w:t>
            </w:r>
          </w:p>
        </w:tc>
        <w:tc>
          <w:tcPr>
            <w:tcW w:w="992" w:type="dxa"/>
          </w:tcPr>
          <w:p w14:paraId="1EA2A644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60D14AFA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76C6819A" w14:textId="77777777" w:rsidTr="00306B6D">
        <w:trPr>
          <w:trHeight w:val="20"/>
        </w:trPr>
        <w:tc>
          <w:tcPr>
            <w:tcW w:w="1951" w:type="dxa"/>
          </w:tcPr>
          <w:p w14:paraId="377DD2CD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0660" w:type="dxa"/>
            <w:vAlign w:val="center"/>
          </w:tcPr>
          <w:p w14:paraId="710CD99D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и функции организма</w:t>
            </w:r>
          </w:p>
        </w:tc>
        <w:tc>
          <w:tcPr>
            <w:tcW w:w="992" w:type="dxa"/>
          </w:tcPr>
          <w:p w14:paraId="15053F65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055DB3C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00D98E72" w14:textId="77777777" w:rsidTr="00306B6D">
        <w:trPr>
          <w:trHeight w:val="240"/>
        </w:trPr>
        <w:tc>
          <w:tcPr>
            <w:tcW w:w="12611" w:type="dxa"/>
            <w:gridSpan w:val="2"/>
          </w:tcPr>
          <w:p w14:paraId="3866E68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 Теория эволюции</w:t>
            </w:r>
          </w:p>
        </w:tc>
        <w:tc>
          <w:tcPr>
            <w:tcW w:w="992" w:type="dxa"/>
          </w:tcPr>
          <w:p w14:paraId="5EA5E2EA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1CFF151C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7567A594" w14:textId="77777777" w:rsidTr="00306B6D">
        <w:trPr>
          <w:trHeight w:val="20"/>
        </w:trPr>
        <w:tc>
          <w:tcPr>
            <w:tcW w:w="1951" w:type="dxa"/>
            <w:vMerge w:val="restart"/>
          </w:tcPr>
          <w:p w14:paraId="353A528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Тема 3.1. История эволюционного учения.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Микроэволюция</w:t>
            </w:r>
            <w:proofErr w:type="spellEnd"/>
          </w:p>
        </w:tc>
        <w:tc>
          <w:tcPr>
            <w:tcW w:w="10660" w:type="dxa"/>
          </w:tcPr>
          <w:p w14:paraId="197CD7D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65712D6E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41E8C0B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19373136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</w:tc>
      </w:tr>
      <w:tr w:rsidR="008C7C8C" w:rsidRPr="00A401FE" w14:paraId="08CACE89" w14:textId="77777777" w:rsidTr="00306B6D">
        <w:trPr>
          <w:trHeight w:val="20"/>
        </w:trPr>
        <w:tc>
          <w:tcPr>
            <w:tcW w:w="1951" w:type="dxa"/>
            <w:vMerge/>
          </w:tcPr>
          <w:p w14:paraId="24480B1D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ADF242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5D7C184F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7CBD64A3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42A2C609" w14:textId="77777777" w:rsidTr="00306B6D">
        <w:trPr>
          <w:trHeight w:val="20"/>
        </w:trPr>
        <w:tc>
          <w:tcPr>
            <w:tcW w:w="1951" w:type="dxa"/>
            <w:vMerge/>
          </w:tcPr>
          <w:p w14:paraId="6762010F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35CF8B7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Первые эволюционные концепции (Ж.Б. Ламарк, Ж.Л. Бюффон). Эволюционная теория Ч. Дарвина. Синтетическая теория эволюции и ее основные положения. </w:t>
            </w:r>
          </w:p>
          <w:p w14:paraId="762741F4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Микроэволюция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Популяция как элементарная единица эволюции. Генетические основы эволюции. Элементарные факторы эволюции. Естественный отбор – направляющий фактор эволюции. Видообразование как результат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микроэволюции</w:t>
            </w:r>
            <w:proofErr w:type="spellEnd"/>
          </w:p>
          <w:p w14:paraId="5B1A1E0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3FF046E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3959BC8A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1C89BF0A" w14:textId="77777777" w:rsidTr="00306B6D">
        <w:trPr>
          <w:trHeight w:val="20"/>
        </w:trPr>
        <w:tc>
          <w:tcPr>
            <w:tcW w:w="1951" w:type="dxa"/>
            <w:vMerge w:val="restart"/>
          </w:tcPr>
          <w:p w14:paraId="7994212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3.2. Макроэволюция. Возникновение и развитие жизни на Земле</w:t>
            </w:r>
          </w:p>
        </w:tc>
        <w:tc>
          <w:tcPr>
            <w:tcW w:w="10660" w:type="dxa"/>
          </w:tcPr>
          <w:p w14:paraId="42C9E0B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55BEA1D3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0D52F139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41FCDBD1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</w:tc>
      </w:tr>
      <w:tr w:rsidR="008C7C8C" w:rsidRPr="00A401FE" w14:paraId="1E8F85E9" w14:textId="77777777" w:rsidTr="00306B6D">
        <w:trPr>
          <w:trHeight w:val="20"/>
        </w:trPr>
        <w:tc>
          <w:tcPr>
            <w:tcW w:w="1951" w:type="dxa"/>
            <w:vMerge/>
          </w:tcPr>
          <w:p w14:paraId="6B729B80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26C47889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5A50DD22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6B40587C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15C183B4" w14:textId="77777777" w:rsidTr="00306B6D">
        <w:trPr>
          <w:trHeight w:val="20"/>
        </w:trPr>
        <w:tc>
          <w:tcPr>
            <w:tcW w:w="1951" w:type="dxa"/>
            <w:vMerge/>
          </w:tcPr>
          <w:p w14:paraId="0310EEAD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3BA10AB6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Макроэволюция. Формы и основные направления макроэволюции (А.Н. Северцов). Пути достижения биологического прогресса. Сохранение биоразнообразия на Земле.</w:t>
            </w:r>
          </w:p>
          <w:p w14:paraId="2C24B3E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Гипотезы и теории возникновения жизни на Земле. Появление первых клеток и их эволюция. Прокариоты и эукариоты. Происхождение многоклеточных организмов. Возникновение основных царств эукариот</w:t>
            </w:r>
          </w:p>
        </w:tc>
        <w:tc>
          <w:tcPr>
            <w:tcW w:w="992" w:type="dxa"/>
          </w:tcPr>
          <w:p w14:paraId="171554FF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286A6C17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4B7EEBDD" w14:textId="77777777" w:rsidTr="00306B6D">
        <w:trPr>
          <w:trHeight w:val="20"/>
        </w:trPr>
        <w:tc>
          <w:tcPr>
            <w:tcW w:w="1951" w:type="dxa"/>
            <w:vMerge w:val="restart"/>
          </w:tcPr>
          <w:p w14:paraId="3BE63F99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3.3.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Происхождениечеловека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антропогенез</w:t>
            </w:r>
          </w:p>
        </w:tc>
        <w:tc>
          <w:tcPr>
            <w:tcW w:w="10660" w:type="dxa"/>
          </w:tcPr>
          <w:p w14:paraId="0B2294B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48AF2869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02AE236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6D9014E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</w:tc>
      </w:tr>
      <w:tr w:rsidR="008C7C8C" w:rsidRPr="00A401FE" w14:paraId="36C44FD3" w14:textId="77777777" w:rsidTr="00306B6D">
        <w:trPr>
          <w:trHeight w:val="20"/>
        </w:trPr>
        <w:tc>
          <w:tcPr>
            <w:tcW w:w="1951" w:type="dxa"/>
            <w:vMerge/>
          </w:tcPr>
          <w:p w14:paraId="5F2B571F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1CBA384D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2F0E9500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5D76EF39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41D66F7" w14:textId="77777777" w:rsidTr="00306B6D">
        <w:trPr>
          <w:trHeight w:val="20"/>
        </w:trPr>
        <w:tc>
          <w:tcPr>
            <w:tcW w:w="1951" w:type="dxa"/>
            <w:vMerge/>
          </w:tcPr>
          <w:p w14:paraId="24371DA2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1788A5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Антропология – наука о человеке. Систематическое положение человека. Сходство и отличия человека с животными. Основные стадии антропогенеза. Эволюция современного человека. </w:t>
            </w:r>
          </w:p>
          <w:p w14:paraId="3861330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Человеческие расы и их единство. Время и пути расселения человека по планете.</w:t>
            </w: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Приспособленность человека к разным условиям среды</w:t>
            </w:r>
          </w:p>
        </w:tc>
        <w:tc>
          <w:tcPr>
            <w:tcW w:w="992" w:type="dxa"/>
          </w:tcPr>
          <w:p w14:paraId="03EF8F8E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1862DF4E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3FF49D40" w14:textId="77777777" w:rsidTr="00306B6D">
        <w:trPr>
          <w:trHeight w:val="240"/>
        </w:trPr>
        <w:tc>
          <w:tcPr>
            <w:tcW w:w="12611" w:type="dxa"/>
            <w:gridSpan w:val="2"/>
          </w:tcPr>
          <w:p w14:paraId="1703CAFA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 Экология</w:t>
            </w:r>
          </w:p>
        </w:tc>
        <w:tc>
          <w:tcPr>
            <w:tcW w:w="992" w:type="dxa"/>
          </w:tcPr>
          <w:p w14:paraId="078EA9F9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14:paraId="071B5E1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64A420D" w14:textId="77777777" w:rsidTr="00306B6D">
        <w:trPr>
          <w:trHeight w:val="20"/>
        </w:trPr>
        <w:tc>
          <w:tcPr>
            <w:tcW w:w="1951" w:type="dxa"/>
            <w:vMerge w:val="restart"/>
          </w:tcPr>
          <w:p w14:paraId="2641696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4.1. Экологические факторы и среды жизни </w:t>
            </w:r>
          </w:p>
        </w:tc>
        <w:tc>
          <w:tcPr>
            <w:tcW w:w="10660" w:type="dxa"/>
          </w:tcPr>
          <w:p w14:paraId="367492D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31332651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1251B8D6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642CA13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1F30982A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- 7</w:t>
            </w:r>
          </w:p>
        </w:tc>
      </w:tr>
      <w:tr w:rsidR="008C7C8C" w:rsidRPr="00A401FE" w14:paraId="745C2812" w14:textId="77777777" w:rsidTr="00306B6D">
        <w:trPr>
          <w:trHeight w:val="20"/>
        </w:trPr>
        <w:tc>
          <w:tcPr>
            <w:tcW w:w="1951" w:type="dxa"/>
            <w:vMerge/>
          </w:tcPr>
          <w:p w14:paraId="09D4A872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3E4EC7F9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6F5A7BE3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7D4FAAE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0AB7643" w14:textId="77777777" w:rsidTr="00306B6D">
        <w:trPr>
          <w:trHeight w:val="20"/>
        </w:trPr>
        <w:tc>
          <w:tcPr>
            <w:tcW w:w="1951" w:type="dxa"/>
            <w:vMerge/>
          </w:tcPr>
          <w:p w14:paraId="0E7A37BF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01B961F3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Среды обитания организмов: водная, наземно-воздушная, почвенная,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внутриорганизменная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Физико-химические особенности сред обитания организмов. Приспособления организмов к жизни в разных средах. Понятие экологического фактора. Классификация экологических факторов. Правило минимума Ю. Либиха. Закон толерантности В.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Шелфорда</w:t>
            </w:r>
            <w:proofErr w:type="spellEnd"/>
          </w:p>
        </w:tc>
        <w:tc>
          <w:tcPr>
            <w:tcW w:w="992" w:type="dxa"/>
          </w:tcPr>
          <w:p w14:paraId="3FEF464C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968B318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40F3660A" w14:textId="77777777" w:rsidTr="00306B6D">
        <w:trPr>
          <w:trHeight w:val="20"/>
        </w:trPr>
        <w:tc>
          <w:tcPr>
            <w:tcW w:w="1951" w:type="dxa"/>
            <w:vMerge w:val="restart"/>
          </w:tcPr>
          <w:p w14:paraId="6CE4BA4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4.2. Популяция, сообщества, экосистемы </w:t>
            </w:r>
          </w:p>
        </w:tc>
        <w:tc>
          <w:tcPr>
            <w:tcW w:w="10660" w:type="dxa"/>
          </w:tcPr>
          <w:p w14:paraId="1DCC5DF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443D8A8C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07F8F11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74456C6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265C609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- 7</w:t>
            </w:r>
          </w:p>
        </w:tc>
      </w:tr>
      <w:tr w:rsidR="008C7C8C" w:rsidRPr="00A401FE" w14:paraId="609525FA" w14:textId="77777777" w:rsidTr="00306B6D">
        <w:trPr>
          <w:trHeight w:val="20"/>
        </w:trPr>
        <w:tc>
          <w:tcPr>
            <w:tcW w:w="1951" w:type="dxa"/>
            <w:vMerge/>
          </w:tcPr>
          <w:p w14:paraId="549E62E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5B450684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0217E48D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69A7AC98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725C4B8A" w14:textId="77777777" w:rsidTr="00306B6D">
        <w:trPr>
          <w:trHeight w:val="20"/>
        </w:trPr>
        <w:tc>
          <w:tcPr>
            <w:tcW w:w="1951" w:type="dxa"/>
            <w:vMerge/>
          </w:tcPr>
          <w:p w14:paraId="54DEC1BC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00BB21F1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Экологическая характеристика вида и популяции. Экологическая ниша вида. Экологические характеристики популяции. Сообщества и экосистемы. Биоценоз и его структура. Связи между </w:t>
            </w: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организмами в биоценозе. Структурные компоненты экосистемы: продуценты, консументы,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редуценты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. Круговорот веществ и поток энергии в экосистеме. Трофические уровни</w:t>
            </w:r>
          </w:p>
        </w:tc>
        <w:tc>
          <w:tcPr>
            <w:tcW w:w="992" w:type="dxa"/>
          </w:tcPr>
          <w:p w14:paraId="2611C975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136A5C1C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66019F30" w14:textId="77777777" w:rsidTr="00306B6D">
        <w:trPr>
          <w:trHeight w:val="20"/>
        </w:trPr>
        <w:tc>
          <w:tcPr>
            <w:tcW w:w="1951" w:type="dxa"/>
            <w:vMerge/>
          </w:tcPr>
          <w:p w14:paraId="59CAD984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5607803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78CF4B1F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4381CF7C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58841DB" w14:textId="77777777" w:rsidTr="00306B6D">
        <w:trPr>
          <w:trHeight w:val="20"/>
        </w:trPr>
        <w:tc>
          <w:tcPr>
            <w:tcW w:w="1951" w:type="dxa"/>
            <w:vMerge/>
          </w:tcPr>
          <w:p w14:paraId="6744D7CA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57175B0A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Трофические цепи и сети. Основные показатели экосистемы. Биомасса и продукция. Экологические пирамиды чисел, биомассы и энергии. Правило пирамиды энергии.</w:t>
            </w:r>
          </w:p>
          <w:p w14:paraId="360C75BC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практико-ориентированных расчетных заданий по переносу вещества и энергии в экосистемах с составление трофических цепей и пирамид биомассы и энергии</w:t>
            </w:r>
          </w:p>
        </w:tc>
        <w:tc>
          <w:tcPr>
            <w:tcW w:w="992" w:type="dxa"/>
          </w:tcPr>
          <w:p w14:paraId="170D84BE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CAA1F8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6B5249B4" w14:textId="77777777" w:rsidTr="00306B6D">
        <w:trPr>
          <w:trHeight w:val="20"/>
        </w:trPr>
        <w:tc>
          <w:tcPr>
            <w:tcW w:w="1951" w:type="dxa"/>
            <w:vMerge w:val="restart"/>
          </w:tcPr>
          <w:p w14:paraId="775330D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4.3. Биосфера -    глобальная экологическая система</w:t>
            </w:r>
          </w:p>
        </w:tc>
        <w:tc>
          <w:tcPr>
            <w:tcW w:w="10660" w:type="dxa"/>
          </w:tcPr>
          <w:p w14:paraId="4D86AB56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4267D14B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23D4F5ED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3BEB4A1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4C86D2D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ОК - 7</w:t>
            </w:r>
          </w:p>
        </w:tc>
      </w:tr>
      <w:tr w:rsidR="008C7C8C" w:rsidRPr="00A401FE" w14:paraId="521DDEE0" w14:textId="77777777" w:rsidTr="00306B6D">
        <w:trPr>
          <w:trHeight w:val="20"/>
        </w:trPr>
        <w:tc>
          <w:tcPr>
            <w:tcW w:w="1951" w:type="dxa"/>
            <w:vMerge/>
          </w:tcPr>
          <w:p w14:paraId="4EE27DEB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62058034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081430F2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09A67687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6EDCF713" w14:textId="77777777" w:rsidTr="00306B6D">
        <w:trPr>
          <w:trHeight w:val="20"/>
        </w:trPr>
        <w:tc>
          <w:tcPr>
            <w:tcW w:w="1951" w:type="dxa"/>
            <w:vMerge/>
          </w:tcPr>
          <w:p w14:paraId="5EFC1C4D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08D6A984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Биосфера – живая оболочка Земли. Развитие представлений о биосфере в трудах В.И. Вернадского. Области биосферы и ее компоненты. Живое вещество биосферы и его функции.</w:t>
            </w:r>
          </w:p>
          <w:p w14:paraId="2E31E3E1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Закономерности существования биосферы. Особенности биосферы как глобальной экосистемы. Динамическое равновесие в биосфере. Круговороты веществ и биогеохимические циклы. Глобальные экологические проблемы современности</w:t>
            </w:r>
          </w:p>
        </w:tc>
        <w:tc>
          <w:tcPr>
            <w:tcW w:w="992" w:type="dxa"/>
          </w:tcPr>
          <w:p w14:paraId="4AFFE7AF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668003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50994762" w14:textId="77777777" w:rsidTr="00306B6D">
        <w:trPr>
          <w:trHeight w:val="240"/>
        </w:trPr>
        <w:tc>
          <w:tcPr>
            <w:tcW w:w="1951" w:type="dxa"/>
            <w:vMerge w:val="restart"/>
          </w:tcPr>
          <w:p w14:paraId="2DFF7D7A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4.4. Влияние антропогенных факторов на биосферу</w:t>
            </w:r>
          </w:p>
        </w:tc>
        <w:tc>
          <w:tcPr>
            <w:tcW w:w="10660" w:type="dxa"/>
          </w:tcPr>
          <w:p w14:paraId="3D7D889D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13EEB9F7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486104C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4D01548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4713CFA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  <w:p w14:paraId="5E110324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- 7</w:t>
            </w:r>
          </w:p>
          <w:p w14:paraId="4DB269F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ПК …</w:t>
            </w:r>
          </w:p>
        </w:tc>
      </w:tr>
      <w:tr w:rsidR="008C7C8C" w:rsidRPr="00A401FE" w14:paraId="68DF6588" w14:textId="77777777" w:rsidTr="00306B6D">
        <w:trPr>
          <w:trHeight w:val="240"/>
        </w:trPr>
        <w:tc>
          <w:tcPr>
            <w:tcW w:w="1951" w:type="dxa"/>
            <w:vMerge/>
          </w:tcPr>
          <w:p w14:paraId="23545C1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65D778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7ABF7771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1E561E91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C182368" w14:textId="77777777" w:rsidTr="00306B6D">
        <w:trPr>
          <w:trHeight w:val="240"/>
        </w:trPr>
        <w:tc>
          <w:tcPr>
            <w:tcW w:w="1951" w:type="dxa"/>
            <w:vMerge/>
          </w:tcPr>
          <w:p w14:paraId="5D470FD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0A37612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Антропогенные воздействия на биосферу. Загрязнения как вид антропогенного воздействия. Антропогенные воздействия на атмосферу. Воздействия на гидросферу. Воздействия на литосферу. Антропогенные воздействия на биотические сообщества. Углубленно изучаются отходы, связанные с определенной профессией/специальностью</w:t>
            </w:r>
          </w:p>
        </w:tc>
        <w:tc>
          <w:tcPr>
            <w:tcW w:w="992" w:type="dxa"/>
          </w:tcPr>
          <w:p w14:paraId="09960768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BA6E125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3BCE7D42" w14:textId="77777777" w:rsidTr="00306B6D">
        <w:trPr>
          <w:trHeight w:val="240"/>
        </w:trPr>
        <w:tc>
          <w:tcPr>
            <w:tcW w:w="1951" w:type="dxa"/>
            <w:vMerge/>
          </w:tcPr>
          <w:p w14:paraId="351313E4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37EED3C4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603EDA0C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663FE203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681F3338" w14:textId="77777777" w:rsidTr="00306B6D">
        <w:trPr>
          <w:trHeight w:val="240"/>
        </w:trPr>
        <w:tc>
          <w:tcPr>
            <w:tcW w:w="1951" w:type="dxa"/>
            <w:vMerge/>
          </w:tcPr>
          <w:p w14:paraId="7BA82397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C6A5728" w14:textId="77777777" w:rsidR="008C7C8C" w:rsidRPr="00A401FE" w:rsidRDefault="008C7C8C" w:rsidP="00306B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«Отходы производства»</w:t>
            </w:r>
          </w:p>
        </w:tc>
        <w:tc>
          <w:tcPr>
            <w:tcW w:w="992" w:type="dxa"/>
          </w:tcPr>
          <w:p w14:paraId="169E8AC0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B3DACE8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773C554E" w14:textId="77777777" w:rsidTr="00306B6D">
        <w:trPr>
          <w:trHeight w:val="240"/>
        </w:trPr>
        <w:tc>
          <w:tcPr>
            <w:tcW w:w="1951" w:type="dxa"/>
            <w:vMerge/>
          </w:tcPr>
          <w:p w14:paraId="0FFCDD9D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2CE839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*В том числе профессионально-ориентированное содержание практического занятия</w:t>
            </w:r>
          </w:p>
        </w:tc>
        <w:tc>
          <w:tcPr>
            <w:tcW w:w="992" w:type="dxa"/>
          </w:tcPr>
          <w:p w14:paraId="779AEA21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0D14EFB3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58DD8B13" w14:textId="77777777" w:rsidTr="00306B6D">
        <w:trPr>
          <w:trHeight w:val="240"/>
        </w:trPr>
        <w:tc>
          <w:tcPr>
            <w:tcW w:w="1951" w:type="dxa"/>
            <w:vMerge/>
          </w:tcPr>
          <w:p w14:paraId="60A182C7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2F22E66F" w14:textId="77777777" w:rsidR="008C7C8C" w:rsidRPr="00A401FE" w:rsidRDefault="008C7C8C" w:rsidP="00306B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«Отходы производства». На основе федерального классификационного каталога отходов определять класс опасности отходов; агрегатное состояние и физическую форму отходов, образующихся на рабочем месте / на этапах производства, связанные с определенной профессией/специальностью</w:t>
            </w:r>
          </w:p>
        </w:tc>
        <w:tc>
          <w:tcPr>
            <w:tcW w:w="992" w:type="dxa"/>
          </w:tcPr>
          <w:p w14:paraId="68EEF781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3299FF22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3B52C189" w14:textId="77777777" w:rsidTr="00306B6D">
        <w:trPr>
          <w:trHeight w:val="240"/>
        </w:trPr>
        <w:tc>
          <w:tcPr>
            <w:tcW w:w="1951" w:type="dxa"/>
            <w:vMerge w:val="restart"/>
          </w:tcPr>
          <w:p w14:paraId="462D3BE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4.5. Влияние социально-экологических </w:t>
            </w: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факторов на здоровье человека</w:t>
            </w:r>
          </w:p>
        </w:tc>
        <w:tc>
          <w:tcPr>
            <w:tcW w:w="10660" w:type="dxa"/>
          </w:tcPr>
          <w:p w14:paraId="5061061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992" w:type="dxa"/>
          </w:tcPr>
          <w:p w14:paraId="3534222F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2C103FE4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066FC701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  <w:p w14:paraId="0932152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- 7</w:t>
            </w:r>
          </w:p>
          <w:p w14:paraId="616358C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ПК …</w:t>
            </w:r>
          </w:p>
        </w:tc>
      </w:tr>
      <w:tr w:rsidR="008C7C8C" w:rsidRPr="00A401FE" w14:paraId="03AC32E6" w14:textId="77777777" w:rsidTr="00306B6D">
        <w:trPr>
          <w:trHeight w:val="240"/>
        </w:trPr>
        <w:tc>
          <w:tcPr>
            <w:tcW w:w="1951" w:type="dxa"/>
            <w:vMerge/>
          </w:tcPr>
          <w:p w14:paraId="70D7716B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14270F1C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397B54C1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4B6F30B3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7C8C" w:rsidRPr="00A401FE" w14:paraId="4D627431" w14:textId="77777777" w:rsidTr="00306B6D">
        <w:trPr>
          <w:trHeight w:val="240"/>
        </w:trPr>
        <w:tc>
          <w:tcPr>
            <w:tcW w:w="1951" w:type="dxa"/>
            <w:vMerge/>
          </w:tcPr>
          <w:p w14:paraId="00295C4D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4DC6B908" w14:textId="77777777" w:rsidR="008C7C8C" w:rsidRPr="00A401FE" w:rsidRDefault="008C7C8C" w:rsidP="00306B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Здоровье и его составляющие. Факторы, положительно и отрицательно влияющие на организм человека. Проблема техногенных воздействий на здоровье человека (электромагнитные поля, бытовая химия, избыточные шумы, радиация и т.п.). Адаптация организма человека к факторам </w:t>
            </w: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окружающей среды. Принципы формирования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здоровьесберегающего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поведения. Физическая активность и здоровье. Биохимические аспекты рационального питания</w:t>
            </w:r>
          </w:p>
        </w:tc>
        <w:tc>
          <w:tcPr>
            <w:tcW w:w="992" w:type="dxa"/>
          </w:tcPr>
          <w:p w14:paraId="5BB5578D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843" w:type="dxa"/>
            <w:vMerge/>
          </w:tcPr>
          <w:p w14:paraId="56EC96CF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67FD1139" w14:textId="77777777" w:rsidTr="00306B6D">
        <w:trPr>
          <w:trHeight w:val="240"/>
        </w:trPr>
        <w:tc>
          <w:tcPr>
            <w:tcW w:w="1951" w:type="dxa"/>
            <w:vMerge/>
          </w:tcPr>
          <w:p w14:paraId="55105258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6E33CBF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</w:tc>
        <w:tc>
          <w:tcPr>
            <w:tcW w:w="992" w:type="dxa"/>
          </w:tcPr>
          <w:p w14:paraId="5423AB73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77753EF4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7C8C" w:rsidRPr="00A401FE" w14:paraId="679BA500" w14:textId="77777777" w:rsidTr="00306B6D">
        <w:trPr>
          <w:trHeight w:val="240"/>
        </w:trPr>
        <w:tc>
          <w:tcPr>
            <w:tcW w:w="1951" w:type="dxa"/>
            <w:vMerge/>
          </w:tcPr>
          <w:p w14:paraId="728A97D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</w:tcPr>
          <w:p w14:paraId="49EFEEA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на выбор:</w:t>
            </w:r>
          </w:p>
          <w:p w14:paraId="14A3EEC4" w14:textId="77777777" w:rsidR="008C7C8C" w:rsidRPr="00A401FE" w:rsidRDefault="008C7C8C" w:rsidP="00306B6D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«Умственная работоспособность»</w:t>
            </w:r>
          </w:p>
          <w:p w14:paraId="700B841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методами определения показателей умственной работоспособности, объяснение полученных результатов и формулирование выводов (письменно) с использованием научных понятий, теорий и законов</w:t>
            </w:r>
          </w:p>
          <w:p w14:paraId="04D7F4C7" w14:textId="77777777" w:rsidR="008C7C8C" w:rsidRPr="00A401FE" w:rsidRDefault="008C7C8C" w:rsidP="00306B6D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«Влияние абиотических факторов на человека (низкие и высокие температуры)»</w:t>
            </w:r>
          </w:p>
          <w:p w14:paraId="6BD6183C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механизмов адаптации организма человека к низким и высоким температурам и объяснение полученных результатов и формулирование выводов (письменно) с использованием научных понятий, теорий и законов</w:t>
            </w:r>
          </w:p>
        </w:tc>
        <w:tc>
          <w:tcPr>
            <w:tcW w:w="992" w:type="dxa"/>
          </w:tcPr>
          <w:p w14:paraId="0F6C9A81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46FFF22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0E8C34A1" w14:textId="77777777" w:rsidTr="00306B6D">
        <w:trPr>
          <w:trHeight w:val="240"/>
        </w:trPr>
        <w:tc>
          <w:tcPr>
            <w:tcW w:w="1951" w:type="dxa"/>
            <w:vMerge/>
          </w:tcPr>
          <w:p w14:paraId="5915CF2F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34BA244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*В том числе профессионально-ориентированное содержание лабораторного занятия</w:t>
            </w:r>
          </w:p>
        </w:tc>
        <w:tc>
          <w:tcPr>
            <w:tcW w:w="992" w:type="dxa"/>
          </w:tcPr>
          <w:p w14:paraId="640E8857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1C915590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7C8C" w:rsidRPr="00A401FE" w14:paraId="757B5B3A" w14:textId="77777777" w:rsidTr="00306B6D">
        <w:trPr>
          <w:trHeight w:val="240"/>
        </w:trPr>
        <w:tc>
          <w:tcPr>
            <w:tcW w:w="1951" w:type="dxa"/>
            <w:vMerge/>
          </w:tcPr>
          <w:p w14:paraId="33CBCA9F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2C291034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В качестве триггеров снижающих работоспособность использовать условия осуществления профессиональной деятельности: шум, температура, физическая нагрузка и т.д.</w:t>
            </w:r>
          </w:p>
        </w:tc>
        <w:tc>
          <w:tcPr>
            <w:tcW w:w="992" w:type="dxa"/>
          </w:tcPr>
          <w:p w14:paraId="3E5F5795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6AAFCDE9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31C502DD" w14:textId="77777777" w:rsidTr="00306B6D">
        <w:trPr>
          <w:trHeight w:val="240"/>
        </w:trPr>
        <w:tc>
          <w:tcPr>
            <w:tcW w:w="1951" w:type="dxa"/>
          </w:tcPr>
          <w:p w14:paraId="1867BC61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0660" w:type="dxa"/>
            <w:vAlign w:val="center"/>
          </w:tcPr>
          <w:p w14:paraId="5EB295E6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 аспекты экологии</w:t>
            </w:r>
          </w:p>
        </w:tc>
        <w:tc>
          <w:tcPr>
            <w:tcW w:w="992" w:type="dxa"/>
          </w:tcPr>
          <w:p w14:paraId="042D8F65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62E2CC5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7C127F9F" w14:textId="77777777" w:rsidTr="00306B6D">
        <w:trPr>
          <w:trHeight w:val="240"/>
        </w:trPr>
        <w:tc>
          <w:tcPr>
            <w:tcW w:w="12611" w:type="dxa"/>
            <w:gridSpan w:val="2"/>
          </w:tcPr>
          <w:p w14:paraId="6E0B9E0A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992" w:type="dxa"/>
          </w:tcPr>
          <w:p w14:paraId="4EBAE9F5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3AE2D73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8ACF27F" w14:textId="77777777" w:rsidTr="00306B6D">
        <w:trPr>
          <w:trHeight w:val="240"/>
        </w:trPr>
        <w:tc>
          <w:tcPr>
            <w:tcW w:w="12611" w:type="dxa"/>
            <w:gridSpan w:val="2"/>
          </w:tcPr>
          <w:p w14:paraId="6CB6F7DC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5. Биология в жизни</w:t>
            </w:r>
          </w:p>
        </w:tc>
        <w:tc>
          <w:tcPr>
            <w:tcW w:w="992" w:type="dxa"/>
          </w:tcPr>
          <w:p w14:paraId="424FB1ED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1843" w:type="dxa"/>
            <w:vMerge w:val="restart"/>
          </w:tcPr>
          <w:p w14:paraId="0669A67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1E23129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428E21D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  <w:p w14:paraId="61B6461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ПК …</w:t>
            </w:r>
          </w:p>
        </w:tc>
      </w:tr>
      <w:tr w:rsidR="008C7C8C" w:rsidRPr="00A401FE" w14:paraId="22015F57" w14:textId="77777777" w:rsidTr="00306B6D">
        <w:trPr>
          <w:trHeight w:val="240"/>
        </w:trPr>
        <w:tc>
          <w:tcPr>
            <w:tcW w:w="1951" w:type="dxa"/>
            <w:vMerge w:val="restart"/>
          </w:tcPr>
          <w:p w14:paraId="0DDFC6C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5.1. Биотехнологии в жизни каждого</w:t>
            </w:r>
          </w:p>
        </w:tc>
        <w:tc>
          <w:tcPr>
            <w:tcW w:w="10660" w:type="dxa"/>
            <w:vAlign w:val="center"/>
          </w:tcPr>
          <w:p w14:paraId="5CDAB06A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4CAEBBB5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</w:tcPr>
          <w:p w14:paraId="6663E97D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7C8C" w:rsidRPr="00A401FE" w14:paraId="148140F2" w14:textId="77777777" w:rsidTr="00306B6D">
        <w:trPr>
          <w:trHeight w:val="240"/>
        </w:trPr>
        <w:tc>
          <w:tcPr>
            <w:tcW w:w="1951" w:type="dxa"/>
            <w:vMerge/>
          </w:tcPr>
          <w:p w14:paraId="29B35AE8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60B3490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содержание:</w:t>
            </w:r>
          </w:p>
        </w:tc>
        <w:tc>
          <w:tcPr>
            <w:tcW w:w="992" w:type="dxa"/>
          </w:tcPr>
          <w:p w14:paraId="59047338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1AC50C9A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7C8C" w:rsidRPr="00A401FE" w14:paraId="1BB80934" w14:textId="77777777" w:rsidTr="00306B6D">
        <w:trPr>
          <w:trHeight w:val="240"/>
        </w:trPr>
        <w:tc>
          <w:tcPr>
            <w:tcW w:w="1951" w:type="dxa"/>
            <w:vMerge/>
          </w:tcPr>
          <w:p w14:paraId="3DA544F4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08531199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Биотехнология как наука и производство. Основные направления современной биотехнологии. Методы биотехнологии. Объекты биотехнологии. Этика биотехнологических и генетических экспериментов. Правила поиска и анализа биоэкологической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</w:tc>
        <w:tc>
          <w:tcPr>
            <w:tcW w:w="992" w:type="dxa"/>
          </w:tcPr>
          <w:p w14:paraId="75D6BC99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4A0E2541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20DFF5A" w14:textId="77777777" w:rsidTr="00306B6D">
        <w:trPr>
          <w:trHeight w:val="240"/>
        </w:trPr>
        <w:tc>
          <w:tcPr>
            <w:tcW w:w="1951" w:type="dxa"/>
            <w:vMerge/>
          </w:tcPr>
          <w:p w14:paraId="7E45DA84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58DCF6D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2FF727F8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37C52AF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F160567" w14:textId="77777777" w:rsidTr="00306B6D">
        <w:trPr>
          <w:trHeight w:val="240"/>
        </w:trPr>
        <w:tc>
          <w:tcPr>
            <w:tcW w:w="1951" w:type="dxa"/>
            <w:vMerge/>
          </w:tcPr>
          <w:p w14:paraId="0E09ED53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2DE24386" w14:textId="77777777" w:rsidR="008C7C8C" w:rsidRPr="00A401FE" w:rsidRDefault="008C7C8C" w:rsidP="00306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Кейсы на анализ информации о научных достижениях в области генетических технологий, клеточной инженерии, пищевых биотехнологий. Защита кейса: представление результатов решения кейсов (выступление с презентацией)</w:t>
            </w:r>
          </w:p>
        </w:tc>
        <w:tc>
          <w:tcPr>
            <w:tcW w:w="992" w:type="dxa"/>
          </w:tcPr>
          <w:p w14:paraId="5C453243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65A61239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5D632702" w14:textId="77777777" w:rsidTr="00306B6D">
        <w:trPr>
          <w:trHeight w:val="240"/>
        </w:trPr>
        <w:tc>
          <w:tcPr>
            <w:tcW w:w="1951" w:type="dxa"/>
            <w:vMerge/>
          </w:tcPr>
          <w:p w14:paraId="7AD9FB15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17825D73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*В том числе профессионально-ориентированное содержание практического занятия</w:t>
            </w:r>
          </w:p>
        </w:tc>
        <w:tc>
          <w:tcPr>
            <w:tcW w:w="992" w:type="dxa"/>
          </w:tcPr>
          <w:p w14:paraId="7F47D253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015CBA49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08E5DFD1" w14:textId="77777777" w:rsidTr="00306B6D">
        <w:trPr>
          <w:trHeight w:val="240"/>
        </w:trPr>
        <w:tc>
          <w:tcPr>
            <w:tcW w:w="1951" w:type="dxa"/>
            <w:vMerge/>
          </w:tcPr>
          <w:p w14:paraId="3FDC632D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04D5866D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Тема 5.1 обязательна для изучения студентами всех профессий/специальностей</w:t>
            </w:r>
          </w:p>
        </w:tc>
        <w:tc>
          <w:tcPr>
            <w:tcW w:w="992" w:type="dxa"/>
          </w:tcPr>
          <w:p w14:paraId="0E92A53E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2ADA045B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7FCEBF2C" w14:textId="77777777" w:rsidTr="00306B6D">
        <w:trPr>
          <w:trHeight w:val="240"/>
        </w:trPr>
        <w:tc>
          <w:tcPr>
            <w:tcW w:w="12611" w:type="dxa"/>
            <w:gridSpan w:val="2"/>
          </w:tcPr>
          <w:p w14:paraId="75C816B6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>Тема 5.2.1. Биотехнологии в промышленности (для укрупненных групп профессий/специальностей 07.00.00, 08.00.00, 13.00.00, 14.00.00, 18.00.00, 20.00.00, 21.00.00, 22.00.00, 23.00.00, 24.00.00, 25.00.00, 26.00.00, 29.00.00, 38.00.00, 43.00.00, 46.00.00, 53.00.00, 54.00.00 (кроме 54.02.07)</w:t>
            </w:r>
          </w:p>
        </w:tc>
        <w:tc>
          <w:tcPr>
            <w:tcW w:w="992" w:type="dxa"/>
          </w:tcPr>
          <w:p w14:paraId="181C3064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0C7931F1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207D943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0CABB529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  <w:p w14:paraId="32519BB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ПК …</w:t>
            </w:r>
          </w:p>
        </w:tc>
      </w:tr>
      <w:tr w:rsidR="008C7C8C" w:rsidRPr="00A401FE" w14:paraId="2C467750" w14:textId="77777777" w:rsidTr="00306B6D">
        <w:trPr>
          <w:trHeight w:val="240"/>
        </w:trPr>
        <w:tc>
          <w:tcPr>
            <w:tcW w:w="1951" w:type="dxa"/>
            <w:vMerge w:val="restart"/>
          </w:tcPr>
          <w:p w14:paraId="3988EE13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5.2.1. Биотехнологии в промышленности</w:t>
            </w:r>
          </w:p>
        </w:tc>
        <w:tc>
          <w:tcPr>
            <w:tcW w:w="10660" w:type="dxa"/>
            <w:vAlign w:val="center"/>
          </w:tcPr>
          <w:p w14:paraId="552228B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1A81D2B3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</w:tcPr>
          <w:p w14:paraId="017CD00F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7C8C" w:rsidRPr="00A401FE" w14:paraId="3136CB01" w14:textId="77777777" w:rsidTr="00306B6D">
        <w:trPr>
          <w:trHeight w:val="240"/>
        </w:trPr>
        <w:tc>
          <w:tcPr>
            <w:tcW w:w="1951" w:type="dxa"/>
            <w:vMerge/>
          </w:tcPr>
          <w:p w14:paraId="265C03D1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330B406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51B29EF3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</w:tcPr>
          <w:p w14:paraId="4C88A535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7C8C" w:rsidRPr="00A401FE" w14:paraId="78984553" w14:textId="77777777" w:rsidTr="00306B6D">
        <w:trPr>
          <w:trHeight w:val="240"/>
        </w:trPr>
        <w:tc>
          <w:tcPr>
            <w:tcW w:w="1951" w:type="dxa"/>
            <w:vMerge/>
          </w:tcPr>
          <w:p w14:paraId="1E16BCA8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695043F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промышленной биотехнологий и ее применение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  <w:p w14:paraId="474C006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Кейсы на анализ информации о развитии промышленной биотехнологий (по группам)</w:t>
            </w:r>
          </w:p>
        </w:tc>
        <w:tc>
          <w:tcPr>
            <w:tcW w:w="992" w:type="dxa"/>
          </w:tcPr>
          <w:p w14:paraId="49B8F0B9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56F7B99B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4CD09128" w14:textId="77777777" w:rsidTr="00306B6D">
        <w:trPr>
          <w:trHeight w:val="350"/>
        </w:trPr>
        <w:tc>
          <w:tcPr>
            <w:tcW w:w="1951" w:type="dxa"/>
            <w:vMerge/>
          </w:tcPr>
          <w:p w14:paraId="04A86F13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4CB9F15C" w14:textId="77777777" w:rsidR="008C7C8C" w:rsidRPr="00A401FE" w:rsidRDefault="008C7C8C" w:rsidP="00306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кейса: Представление результатов решения кейсов (выступление с презентацией)</w:t>
            </w:r>
          </w:p>
        </w:tc>
        <w:tc>
          <w:tcPr>
            <w:tcW w:w="992" w:type="dxa"/>
          </w:tcPr>
          <w:p w14:paraId="146D3EE0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3E11D2CB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19564CA7" w14:textId="77777777" w:rsidTr="00306B6D">
        <w:trPr>
          <w:trHeight w:val="240"/>
        </w:trPr>
        <w:tc>
          <w:tcPr>
            <w:tcW w:w="12611" w:type="dxa"/>
            <w:gridSpan w:val="2"/>
          </w:tcPr>
          <w:p w14:paraId="785D9C7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5.2.2. Социально-этические аспекты биотехнологий (для укрупненных групп профессий/специальностей 38.00.00, 39.00.00, 40.00.00, 42.00.00, 50.00.00, 51.00.00, 52.00.00, 53.00.00, 55.00.00, 57.00.00)</w:t>
            </w:r>
          </w:p>
        </w:tc>
        <w:tc>
          <w:tcPr>
            <w:tcW w:w="992" w:type="dxa"/>
          </w:tcPr>
          <w:p w14:paraId="3A47B75A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6C51CDE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C06FF99" w14:textId="77777777" w:rsidTr="00306B6D">
        <w:trPr>
          <w:trHeight w:val="240"/>
        </w:trPr>
        <w:tc>
          <w:tcPr>
            <w:tcW w:w="1951" w:type="dxa"/>
            <w:vMerge w:val="restart"/>
          </w:tcPr>
          <w:p w14:paraId="1EC75BD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5.2.2. Социально-этические аспекты биотехнологий</w:t>
            </w:r>
          </w:p>
        </w:tc>
        <w:tc>
          <w:tcPr>
            <w:tcW w:w="10660" w:type="dxa"/>
            <w:vAlign w:val="center"/>
          </w:tcPr>
          <w:p w14:paraId="611B114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6672F09D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6285A1B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3B9A75F3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2FABBE26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  <w:p w14:paraId="6AAA8D9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ПК …</w:t>
            </w:r>
          </w:p>
        </w:tc>
      </w:tr>
      <w:tr w:rsidR="008C7C8C" w:rsidRPr="00A401FE" w14:paraId="5D29C904" w14:textId="77777777" w:rsidTr="00306B6D">
        <w:trPr>
          <w:trHeight w:val="240"/>
        </w:trPr>
        <w:tc>
          <w:tcPr>
            <w:tcW w:w="1951" w:type="dxa"/>
            <w:vMerge/>
          </w:tcPr>
          <w:p w14:paraId="23886255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423110E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6F612B7A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</w:tcPr>
          <w:p w14:paraId="7DCDD9CF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7C8C" w:rsidRPr="00A401FE" w14:paraId="0F782B61" w14:textId="77777777" w:rsidTr="00306B6D">
        <w:trPr>
          <w:trHeight w:val="240"/>
        </w:trPr>
        <w:tc>
          <w:tcPr>
            <w:tcW w:w="1951" w:type="dxa"/>
            <w:vMerge/>
          </w:tcPr>
          <w:p w14:paraId="2711912C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67FAFBF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Этические аспекты развития биотехнологий и применение их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  <w:p w14:paraId="22A1B276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Кейсы на анализ информации об этических аспектах развития биотехнологий (по группам)</w:t>
            </w:r>
          </w:p>
        </w:tc>
        <w:tc>
          <w:tcPr>
            <w:tcW w:w="992" w:type="dxa"/>
          </w:tcPr>
          <w:p w14:paraId="30483062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5C74FF6F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581F2082" w14:textId="77777777" w:rsidTr="00306B6D">
        <w:trPr>
          <w:trHeight w:val="240"/>
        </w:trPr>
        <w:tc>
          <w:tcPr>
            <w:tcW w:w="1951" w:type="dxa"/>
            <w:vMerge/>
          </w:tcPr>
          <w:p w14:paraId="1024EADA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73527307" w14:textId="77777777" w:rsidR="008C7C8C" w:rsidRPr="00A401FE" w:rsidRDefault="008C7C8C" w:rsidP="00306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кейса: Представление результатов решения кейсов (выступление с презентацией)</w:t>
            </w:r>
          </w:p>
        </w:tc>
        <w:tc>
          <w:tcPr>
            <w:tcW w:w="992" w:type="dxa"/>
          </w:tcPr>
          <w:p w14:paraId="3D13B879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3898C735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3BEDF095" w14:textId="77777777" w:rsidTr="00306B6D">
        <w:trPr>
          <w:trHeight w:val="240"/>
        </w:trPr>
        <w:tc>
          <w:tcPr>
            <w:tcW w:w="12611" w:type="dxa"/>
            <w:gridSpan w:val="2"/>
          </w:tcPr>
          <w:p w14:paraId="3D2EF66A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5.2.3. Биотехнологии и технические системы (для укрупненных групп профессий/специальностей 05.00.00, 09.00.00, 10.00.00, 11.00.00, 12.00.00, 15.00.00, 27.00.00)</w:t>
            </w:r>
          </w:p>
        </w:tc>
        <w:tc>
          <w:tcPr>
            <w:tcW w:w="992" w:type="dxa"/>
          </w:tcPr>
          <w:p w14:paraId="4DB01C85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7842F64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3449DABC" w14:textId="77777777" w:rsidTr="00306B6D">
        <w:trPr>
          <w:trHeight w:val="240"/>
        </w:trPr>
        <w:tc>
          <w:tcPr>
            <w:tcW w:w="1951" w:type="dxa"/>
            <w:vMerge w:val="restart"/>
          </w:tcPr>
          <w:p w14:paraId="32335D5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5.2.3. Биотехнологии и технические системы</w:t>
            </w:r>
          </w:p>
        </w:tc>
        <w:tc>
          <w:tcPr>
            <w:tcW w:w="10660" w:type="dxa"/>
            <w:vAlign w:val="center"/>
          </w:tcPr>
          <w:p w14:paraId="7791C5CC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2E5E1D78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6B9D4FE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0D0EF31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1190663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  <w:p w14:paraId="6BAF046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ПК …</w:t>
            </w:r>
          </w:p>
        </w:tc>
      </w:tr>
      <w:tr w:rsidR="008C7C8C" w:rsidRPr="00A401FE" w14:paraId="1D1C3C04" w14:textId="77777777" w:rsidTr="00306B6D">
        <w:trPr>
          <w:trHeight w:val="240"/>
        </w:trPr>
        <w:tc>
          <w:tcPr>
            <w:tcW w:w="1951" w:type="dxa"/>
            <w:vMerge/>
          </w:tcPr>
          <w:p w14:paraId="105931FF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48DFB2F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48E28C52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</w:tcPr>
          <w:p w14:paraId="362DFBA8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7C8C" w:rsidRPr="00A401FE" w14:paraId="0CDA07B1" w14:textId="77777777" w:rsidTr="00306B6D">
        <w:trPr>
          <w:trHeight w:val="240"/>
        </w:trPr>
        <w:tc>
          <w:tcPr>
            <w:tcW w:w="1951" w:type="dxa"/>
            <w:vMerge/>
          </w:tcPr>
          <w:p w14:paraId="5F373314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63AF66F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биотехнологий с применением технических систем (биоинженерия, биоинформатика, бионика) и их применение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  <w:p w14:paraId="5B0F319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Кейсы на анализ информации о развитии биотехнологий с применением технических систем (по группам)</w:t>
            </w:r>
          </w:p>
        </w:tc>
        <w:tc>
          <w:tcPr>
            <w:tcW w:w="992" w:type="dxa"/>
          </w:tcPr>
          <w:p w14:paraId="70EDFF03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755D06C7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1DD79CF8" w14:textId="77777777" w:rsidTr="00306B6D">
        <w:trPr>
          <w:trHeight w:val="240"/>
        </w:trPr>
        <w:tc>
          <w:tcPr>
            <w:tcW w:w="1951" w:type="dxa"/>
            <w:vMerge/>
          </w:tcPr>
          <w:p w14:paraId="2365CD78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138848F7" w14:textId="77777777" w:rsidR="008C7C8C" w:rsidRPr="00A401FE" w:rsidRDefault="008C7C8C" w:rsidP="00306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кейса: Представление результатов решения кейсов (выступление с презентацией)</w:t>
            </w:r>
          </w:p>
        </w:tc>
        <w:tc>
          <w:tcPr>
            <w:tcW w:w="992" w:type="dxa"/>
          </w:tcPr>
          <w:p w14:paraId="6E63F36F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0B7EE303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6A51A2E1" w14:textId="77777777" w:rsidTr="00306B6D">
        <w:trPr>
          <w:trHeight w:val="240"/>
        </w:trPr>
        <w:tc>
          <w:tcPr>
            <w:tcW w:w="1951" w:type="dxa"/>
          </w:tcPr>
          <w:p w14:paraId="73AD9661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по дисциплине</w:t>
            </w:r>
          </w:p>
        </w:tc>
        <w:tc>
          <w:tcPr>
            <w:tcW w:w="10660" w:type="dxa"/>
            <w:vAlign w:val="center"/>
          </w:tcPr>
          <w:p w14:paraId="656F019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992" w:type="dxa"/>
          </w:tcPr>
          <w:p w14:paraId="6E9D15E2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1B5D6DF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5D25B8D4" w14:textId="77777777" w:rsidTr="00306B6D">
        <w:trPr>
          <w:trHeight w:val="240"/>
        </w:trPr>
        <w:tc>
          <w:tcPr>
            <w:tcW w:w="12611" w:type="dxa"/>
            <w:gridSpan w:val="2"/>
          </w:tcPr>
          <w:p w14:paraId="58E28A5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92" w:type="dxa"/>
          </w:tcPr>
          <w:p w14:paraId="05E3494A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72</w:t>
            </w:r>
          </w:p>
        </w:tc>
        <w:tc>
          <w:tcPr>
            <w:tcW w:w="1843" w:type="dxa"/>
          </w:tcPr>
          <w:p w14:paraId="7B7F4923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B307343" w14:textId="77777777" w:rsidR="008C7C8C" w:rsidRPr="00A401FE" w:rsidRDefault="008C7C8C" w:rsidP="008C7C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C28770" w14:textId="77777777" w:rsidR="008C7C8C" w:rsidRPr="00A401FE" w:rsidRDefault="008C7C8C" w:rsidP="008C7C8C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D2B313" w14:textId="77777777" w:rsidR="008C7C8C" w:rsidRPr="00A401FE" w:rsidRDefault="008C7C8C" w:rsidP="008C7C8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72C9C26" w14:textId="77777777" w:rsidR="008C7C8C" w:rsidRPr="00A401FE" w:rsidRDefault="008C7C8C" w:rsidP="008C7C8C">
      <w:pPr>
        <w:spacing w:after="0" w:line="276" w:lineRule="auto"/>
        <w:ind w:firstLine="56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56F12C7" w14:textId="77777777" w:rsidR="008C7C8C" w:rsidRPr="00A401FE" w:rsidRDefault="008C7C8C" w:rsidP="008C7C8C">
      <w:pPr>
        <w:spacing w:after="0" w:line="276" w:lineRule="auto"/>
        <w:ind w:firstLine="56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5A4ADA" w14:textId="78595203" w:rsidR="008C7C8C" w:rsidRPr="0099137E" w:rsidRDefault="008C7C8C" w:rsidP="008C7C8C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  <w:sectPr w:rsidR="008C7C8C" w:rsidRPr="0099137E" w:rsidSect="008C7C8C">
          <w:pgSz w:w="16838" w:h="11906" w:orient="landscape"/>
          <w:pgMar w:top="1134" w:right="1134" w:bottom="850" w:left="851" w:header="708" w:footer="708" w:gutter="0"/>
          <w:cols w:space="720"/>
          <w:docGrid w:linePitch="299"/>
        </w:sectPr>
      </w:pPr>
    </w:p>
    <w:p w14:paraId="15579290" w14:textId="77777777" w:rsidR="0014778D" w:rsidRDefault="0014778D"/>
    <w:sectPr w:rsidR="001477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F312B"/>
    <w:multiLevelType w:val="multilevel"/>
    <w:tmpl w:val="F8EE60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7ED46BCE"/>
    <w:multiLevelType w:val="multilevel"/>
    <w:tmpl w:val="1B500F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7E1"/>
    <w:rsid w:val="0014778D"/>
    <w:rsid w:val="008C7C8C"/>
    <w:rsid w:val="00946153"/>
    <w:rsid w:val="009D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D5245"/>
  <w15:chartTrackingRefBased/>
  <w15:docId w15:val="{48CDDAF6-8746-40D0-BECA-AC400AC4E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7C8C"/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C7C8C"/>
    <w:pPr>
      <w:keepNext/>
      <w:keepLines/>
      <w:spacing w:before="480" w:after="120"/>
      <w:outlineLvl w:val="0"/>
    </w:pPr>
    <w:rPr>
      <w:b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7C8C"/>
    <w:rPr>
      <w:rFonts w:ascii="Calibri" w:eastAsia="Calibri" w:hAnsi="Calibri" w:cs="Calibri"/>
      <w:b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2292</Words>
  <Characters>13065</Characters>
  <Application>Microsoft Office Word</Application>
  <DocSecurity>0</DocSecurity>
  <Lines>108</Lines>
  <Paragraphs>30</Paragraphs>
  <ScaleCrop>false</ScaleCrop>
  <Company/>
  <LinksUpToDate>false</LinksUpToDate>
  <CharactersWithSpaces>15327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2023-05-25T09:32:00Z</dcterms:created>
  <dcterms:modified xsi:type="dcterms:W3CDTF">2023-05-30T06:30:00Z</dcterms:modified>
</cp:coreProperties>
</file>