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2163C" w14:textId="77777777" w:rsidR="001E3818" w:rsidRPr="00207CEB" w:rsidRDefault="001E3818" w:rsidP="001E3818">
      <w:pPr>
        <w:pStyle w:val="1"/>
        <w:spacing w:before="0" w:line="240" w:lineRule="auto"/>
        <w:ind w:left="57" w:right="57"/>
        <w:jc w:val="center"/>
        <w:rPr>
          <w:rFonts w:ascii="Times New Roman" w:hAnsi="Times New Roman"/>
          <w:b/>
          <w:color w:val="auto"/>
          <w:sz w:val="28"/>
          <w:szCs w:val="28"/>
        </w:rPr>
      </w:pPr>
      <w:bookmarkStart w:id="0" w:name="_Toc125026923"/>
      <w:r w:rsidRPr="00207CEB">
        <w:rPr>
          <w:rFonts w:ascii="Times New Roman" w:hAnsi="Times New Roman"/>
          <w:b/>
          <w:color w:val="auto"/>
          <w:sz w:val="28"/>
          <w:szCs w:val="28"/>
        </w:rPr>
        <w:t>2. Структура и содержание общеобразовательной дисциплины</w:t>
      </w:r>
      <w:bookmarkEnd w:id="0"/>
    </w:p>
    <w:p w14:paraId="5A5BD5A2" w14:textId="77777777" w:rsidR="001E3818" w:rsidRPr="00207CEB" w:rsidRDefault="001E3818" w:rsidP="001E3818">
      <w:pPr>
        <w:pStyle w:val="11"/>
        <w:jc w:val="center"/>
        <w:rPr>
          <w:rFonts w:ascii="Times New Roman" w:hAnsi="Times New Roman"/>
          <w:b/>
          <w:bCs/>
          <w:color w:val="auto"/>
          <w:sz w:val="28"/>
          <w:szCs w:val="28"/>
        </w:rPr>
      </w:pPr>
      <w:bookmarkStart w:id="1" w:name="_heading=h.1t3h5sf"/>
      <w:bookmarkEnd w:id="1"/>
      <w:r w:rsidRPr="00207CEB">
        <w:rPr>
          <w:rFonts w:ascii="Times New Roman" w:hAnsi="Times New Roman"/>
          <w:b/>
          <w:bCs/>
          <w:color w:val="auto"/>
          <w:sz w:val="28"/>
          <w:szCs w:val="28"/>
        </w:rPr>
        <w:t>2.1. Объем дисциплины и виды учебной работы</w:t>
      </w:r>
    </w:p>
    <w:p w14:paraId="101F9FE4" w14:textId="77777777" w:rsidR="001E3818" w:rsidRPr="00207CEB" w:rsidRDefault="001E3818" w:rsidP="001E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1E3818" w:rsidRPr="00207CEB" w14:paraId="26224DC6"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845A0DB"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238BFC9" w14:textId="77777777" w:rsidR="001E3818" w:rsidRPr="00207CEB" w:rsidRDefault="001E3818" w:rsidP="00446EA3">
            <w:pPr>
              <w:ind w:left="57" w:right="57"/>
              <w:jc w:val="center"/>
              <w:rPr>
                <w:rFonts w:ascii="Times New Roman" w:hAnsi="Times New Roman"/>
                <w:b/>
                <w:i/>
                <w:color w:val="auto"/>
                <w:sz w:val="28"/>
                <w:szCs w:val="28"/>
              </w:rPr>
            </w:pPr>
            <w:r w:rsidRPr="00207CEB">
              <w:rPr>
                <w:rFonts w:ascii="Times New Roman" w:hAnsi="Times New Roman"/>
                <w:b/>
                <w:i/>
                <w:color w:val="auto"/>
                <w:sz w:val="28"/>
                <w:szCs w:val="28"/>
              </w:rPr>
              <w:t>Объем в часах</w:t>
            </w:r>
          </w:p>
        </w:tc>
      </w:tr>
      <w:tr w:rsidR="001E3818" w:rsidRPr="00207CEB" w14:paraId="06E600C8"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D0E70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E0E5529" w14:textId="0D59F30A" w:rsidR="001E3818" w:rsidRPr="00207CEB" w:rsidRDefault="001E3818" w:rsidP="00446EA3">
            <w:pPr>
              <w:ind w:left="57" w:right="57"/>
              <w:jc w:val="center"/>
              <w:rPr>
                <w:rFonts w:ascii="Times New Roman" w:hAnsi="Times New Roman"/>
                <w:b/>
                <w:i/>
                <w:color w:val="auto"/>
                <w:sz w:val="28"/>
                <w:szCs w:val="28"/>
              </w:rPr>
            </w:pPr>
            <w:r>
              <w:rPr>
                <w:rFonts w:ascii="Times New Roman" w:hAnsi="Times New Roman"/>
                <w:b/>
                <w:i/>
                <w:color w:val="auto"/>
                <w:sz w:val="28"/>
                <w:szCs w:val="28"/>
              </w:rPr>
              <w:t>7</w:t>
            </w:r>
            <w:r w:rsidR="00AB2DB0">
              <w:rPr>
                <w:rFonts w:ascii="Times New Roman" w:hAnsi="Times New Roman"/>
                <w:b/>
                <w:i/>
                <w:color w:val="auto"/>
                <w:sz w:val="28"/>
                <w:szCs w:val="28"/>
              </w:rPr>
              <w:t>8</w:t>
            </w:r>
          </w:p>
        </w:tc>
      </w:tr>
      <w:tr w:rsidR="001E3818" w:rsidRPr="00207CEB" w14:paraId="75DFA3B0"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40B8A7F0"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70F6D45" w14:textId="77777777" w:rsidR="001E3818" w:rsidRPr="00207CEB" w:rsidRDefault="001E3818" w:rsidP="00446EA3">
            <w:pPr>
              <w:ind w:left="57" w:right="57"/>
              <w:jc w:val="center"/>
              <w:rPr>
                <w:rFonts w:ascii="Times New Roman" w:hAnsi="Times New Roman"/>
                <w:b/>
                <w:i/>
                <w:color w:val="auto"/>
                <w:sz w:val="28"/>
                <w:szCs w:val="28"/>
              </w:rPr>
            </w:pPr>
          </w:p>
        </w:tc>
      </w:tr>
      <w:tr w:rsidR="001E3818" w:rsidRPr="00207CEB" w14:paraId="3179A5B9"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1F979C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66B67CB" w14:textId="51B0DDE4" w:rsidR="001E3818" w:rsidRPr="00207CEB" w:rsidRDefault="001E3818" w:rsidP="00446EA3">
            <w:pPr>
              <w:ind w:left="57" w:right="57"/>
              <w:jc w:val="center"/>
              <w:rPr>
                <w:rFonts w:ascii="Times New Roman" w:hAnsi="Times New Roman"/>
                <w:b/>
                <w:i/>
                <w:color w:val="auto"/>
                <w:sz w:val="28"/>
                <w:szCs w:val="28"/>
                <w:lang w:val="en-US"/>
              </w:rPr>
            </w:pPr>
            <w:r w:rsidRPr="00207CEB">
              <w:rPr>
                <w:rFonts w:ascii="Times New Roman" w:hAnsi="Times New Roman"/>
                <w:b/>
                <w:i/>
                <w:color w:val="auto"/>
                <w:sz w:val="28"/>
                <w:szCs w:val="28"/>
              </w:rPr>
              <w:t>5</w:t>
            </w:r>
            <w:r w:rsidR="001C0630">
              <w:rPr>
                <w:rFonts w:ascii="Times New Roman" w:hAnsi="Times New Roman"/>
                <w:b/>
                <w:i/>
                <w:color w:val="auto"/>
                <w:sz w:val="28"/>
                <w:szCs w:val="28"/>
              </w:rPr>
              <w:t>8</w:t>
            </w:r>
          </w:p>
        </w:tc>
      </w:tr>
      <w:tr w:rsidR="001E3818" w:rsidRPr="00207CEB" w14:paraId="14EB7122"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2D76EEB"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DC6F680"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F5C507F"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75FD6A8"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22BAB271" w14:textId="3CC49346" w:rsidR="001E3818" w:rsidRPr="00207CEB" w:rsidRDefault="00AB2DB0" w:rsidP="00446EA3">
            <w:pPr>
              <w:ind w:left="57" w:right="57"/>
              <w:jc w:val="center"/>
              <w:rPr>
                <w:rFonts w:ascii="Times New Roman" w:hAnsi="Times New Roman"/>
                <w:color w:val="auto"/>
                <w:sz w:val="28"/>
                <w:szCs w:val="28"/>
              </w:rPr>
            </w:pPr>
            <w:r>
              <w:rPr>
                <w:rFonts w:ascii="Times New Roman" w:hAnsi="Times New Roman"/>
                <w:color w:val="auto"/>
                <w:sz w:val="28"/>
                <w:szCs w:val="28"/>
              </w:rPr>
              <w:t>30</w:t>
            </w:r>
            <w:bookmarkStart w:id="2" w:name="_GoBack"/>
            <w:bookmarkEnd w:id="2"/>
          </w:p>
        </w:tc>
      </w:tr>
      <w:tr w:rsidR="001E3818" w:rsidRPr="00207CEB" w14:paraId="34D8ACDB"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38901DC"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A193A26"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36</w:t>
            </w:r>
          </w:p>
        </w:tc>
      </w:tr>
      <w:tr w:rsidR="001E3818" w:rsidRPr="00207CEB" w14:paraId="3EA0A4EA"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76C1A82"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941DBF9"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10</w:t>
            </w:r>
          </w:p>
        </w:tc>
      </w:tr>
      <w:tr w:rsidR="001E3818" w:rsidRPr="00207CEB" w14:paraId="68A302EE"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3E38D75"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BB6A349"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E82B6A7"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0B45561"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13C39D0"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10</w:t>
            </w:r>
          </w:p>
        </w:tc>
      </w:tr>
      <w:tr w:rsidR="001E3818" w:rsidRPr="00207CEB" w14:paraId="7258AD79"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27A6198F"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bCs/>
                <w:color w:val="auto"/>
                <w:sz w:val="28"/>
                <w:szCs w:val="28"/>
              </w:rPr>
              <w:t>Индивидуальный проект</w:t>
            </w:r>
            <w:r w:rsidRPr="00207CEB">
              <w:rPr>
                <w:rFonts w:ascii="Times New Roman" w:hAnsi="Times New Roman"/>
                <w:color w:val="auto"/>
                <w:sz w:val="28"/>
                <w:szCs w:val="28"/>
              </w:rPr>
              <w:t xml:space="preserve"> </w:t>
            </w:r>
            <w:r w:rsidRPr="00207CEB">
              <w:rPr>
                <w:rFonts w:ascii="Times New Roman" w:hAnsi="Times New Roman"/>
                <w:i/>
                <w:color w:val="auto"/>
                <w:sz w:val="28"/>
                <w:szCs w:val="28"/>
              </w:rPr>
              <w:t>(да/</w:t>
            </w:r>
            <w:proofErr w:type="gramStart"/>
            <w:r w:rsidRPr="00207CEB">
              <w:rPr>
                <w:rFonts w:ascii="Times New Roman" w:hAnsi="Times New Roman"/>
                <w:i/>
                <w:color w:val="auto"/>
                <w:sz w:val="28"/>
                <w:szCs w:val="28"/>
              </w:rPr>
              <w:t>нет</w:t>
            </w:r>
            <w:r w:rsidRPr="00207CEB">
              <w:rPr>
                <w:rFonts w:ascii="Times New Roman" w:hAnsi="Times New Roman"/>
                <w:color w:val="auto"/>
                <w:sz w:val="28"/>
                <w:szCs w:val="28"/>
              </w:rPr>
              <w:t>)*</w:t>
            </w:r>
            <w:proofErr w:type="gramEnd"/>
            <w:r w:rsidRPr="00207CEB">
              <w:rPr>
                <w:rFonts w:ascii="Times New Roman" w:hAnsi="Times New Roman"/>
                <w:color w:val="auto"/>
                <w:sz w:val="28"/>
                <w:szCs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2A2F4437" w14:textId="77777777" w:rsidR="001E3818" w:rsidRPr="00207CEB" w:rsidRDefault="001E3818" w:rsidP="00446EA3">
            <w:pPr>
              <w:ind w:left="57" w:right="57"/>
              <w:jc w:val="center"/>
              <w:rPr>
                <w:rFonts w:ascii="Times New Roman" w:hAnsi="Times New Roman"/>
                <w:b/>
                <w:color w:val="auto"/>
                <w:sz w:val="28"/>
                <w:szCs w:val="28"/>
              </w:rPr>
            </w:pPr>
          </w:p>
        </w:tc>
      </w:tr>
      <w:tr w:rsidR="001E3818" w:rsidRPr="00207CEB" w14:paraId="0F834475"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F03DD56"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24F191C"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2</w:t>
            </w:r>
          </w:p>
        </w:tc>
      </w:tr>
    </w:tbl>
    <w:p w14:paraId="39E5E497" w14:textId="77777777" w:rsidR="001E3818" w:rsidRPr="00207CEB" w:rsidRDefault="001E3818" w:rsidP="001E3818">
      <w:pPr>
        <w:tabs>
          <w:tab w:val="left" w:pos="1185"/>
        </w:tabs>
        <w:spacing w:after="0" w:line="240" w:lineRule="auto"/>
        <w:ind w:left="57" w:right="57"/>
        <w:jc w:val="both"/>
        <w:rPr>
          <w:rFonts w:ascii="Times New Roman" w:hAnsi="Times New Roman"/>
          <w:color w:val="auto"/>
          <w:sz w:val="24"/>
        </w:rPr>
      </w:pPr>
    </w:p>
    <w:p w14:paraId="437F5583" w14:textId="77777777" w:rsidR="001E3818" w:rsidRPr="0040168D" w:rsidRDefault="001E3818" w:rsidP="001E3818">
      <w:pPr>
        <w:tabs>
          <w:tab w:val="left" w:pos="1185"/>
        </w:tabs>
        <w:spacing w:after="0" w:line="240" w:lineRule="auto"/>
        <w:ind w:left="57" w:right="57"/>
        <w:jc w:val="both"/>
        <w:rPr>
          <w:rFonts w:ascii="OfficinaSansBookC" w:hAnsi="OfficinaSansBookC"/>
          <w:color w:val="auto"/>
          <w:sz w:val="24"/>
        </w:rPr>
      </w:pPr>
    </w:p>
    <w:p w14:paraId="07006892" w14:textId="77777777" w:rsidR="001E3818" w:rsidRPr="0072189C" w:rsidRDefault="001E3818" w:rsidP="001E3818">
      <w:pPr>
        <w:tabs>
          <w:tab w:val="left" w:pos="1185"/>
        </w:tabs>
        <w:spacing w:after="0" w:line="240" w:lineRule="auto"/>
        <w:ind w:left="57" w:right="57"/>
        <w:jc w:val="both"/>
        <w:rPr>
          <w:rFonts w:ascii="Times New Roman" w:hAnsi="Times New Roman"/>
          <w:color w:val="auto"/>
          <w:sz w:val="24"/>
        </w:rPr>
      </w:pPr>
      <w:r w:rsidRPr="0072189C">
        <w:rPr>
          <w:rFonts w:ascii="Times New Roman" w:hAnsi="Times New Roman"/>
          <w:color w:val="auto"/>
          <w:sz w:val="24"/>
        </w:rPr>
        <w:t>По примерной 68 часов</w:t>
      </w:r>
    </w:p>
    <w:p w14:paraId="0CE1AB69" w14:textId="77777777" w:rsidR="00594357" w:rsidRDefault="00594357"/>
    <w:p w14:paraId="7B4FD0B2" w14:textId="77777777" w:rsidR="00594357" w:rsidRDefault="00594357"/>
    <w:p w14:paraId="4AC43D89" w14:textId="77777777" w:rsidR="00594357" w:rsidRDefault="00594357"/>
    <w:p w14:paraId="02DB7371" w14:textId="77777777" w:rsidR="00594357" w:rsidRDefault="00594357"/>
    <w:p w14:paraId="6B810211" w14:textId="77777777" w:rsidR="00594357" w:rsidRDefault="00594357">
      <w:pPr>
        <w:sectPr w:rsidR="00594357">
          <w:pgSz w:w="11906" w:h="16838"/>
          <w:pgMar w:top="1134" w:right="850" w:bottom="1134" w:left="1701" w:header="708" w:footer="708" w:gutter="0"/>
          <w:cols w:space="708"/>
          <w:docGrid w:linePitch="360"/>
        </w:sectPr>
      </w:pPr>
    </w:p>
    <w:p w14:paraId="0EE52562" w14:textId="77777777" w:rsidR="00594357" w:rsidRPr="007D11E2" w:rsidRDefault="00594357" w:rsidP="00594357">
      <w:pPr>
        <w:jc w:val="center"/>
        <w:rPr>
          <w:rFonts w:ascii="Times New Roman" w:hAnsi="Times New Roman"/>
          <w:b/>
          <w:bCs/>
          <w:color w:val="auto"/>
          <w:sz w:val="28"/>
          <w:szCs w:val="28"/>
        </w:rPr>
      </w:pPr>
      <w:r w:rsidRPr="007D11E2">
        <w:rPr>
          <w:rFonts w:ascii="Times New Roman" w:hAnsi="Times New Roman"/>
          <w:b/>
          <w:bCs/>
          <w:color w:val="auto"/>
          <w:sz w:val="28"/>
          <w:szCs w:val="28"/>
        </w:rPr>
        <w:lastRenderedPageBreak/>
        <w:t>2.2. Тематический план и содержание дисциплины</w:t>
      </w:r>
    </w:p>
    <w:p w14:paraId="07D7D774" w14:textId="77777777" w:rsidR="00594357" w:rsidRPr="0040168D" w:rsidRDefault="00594357" w:rsidP="00594357">
      <w:pPr>
        <w:rPr>
          <w:rFonts w:ascii="OfficinaSansBookC" w:hAnsi="OfficinaSansBookC"/>
          <w:color w:val="auto"/>
        </w:rPr>
      </w:pPr>
    </w:p>
    <w:p w14:paraId="7E712F1D" w14:textId="77777777" w:rsidR="00594357" w:rsidRPr="0040168D" w:rsidRDefault="00594357" w:rsidP="00594357">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594357" w:rsidRPr="007D11E2" w14:paraId="13DF256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971A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19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1A5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892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Формируемые компетенции</w:t>
            </w:r>
          </w:p>
        </w:tc>
      </w:tr>
      <w:tr w:rsidR="00594357" w:rsidRPr="007D11E2" w14:paraId="3C7D5B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72A987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CAED9E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E99D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3DAF5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4</w:t>
            </w:r>
          </w:p>
        </w:tc>
      </w:tr>
      <w:tr w:rsidR="00594357" w:rsidRPr="007D11E2" w14:paraId="4A575E5B"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02659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Основное содержание</w:t>
            </w:r>
          </w:p>
        </w:tc>
      </w:tr>
      <w:tr w:rsidR="00594357" w:rsidRPr="007D11E2" w14:paraId="347DC27D"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14CBB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r w:rsidRPr="007D11E2">
              <w:rPr>
                <w:rFonts w:ascii="Times New Roman" w:hAnsi="Times New Roman"/>
                <w:color w:val="auto"/>
                <w:sz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4300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65C3B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12513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04; </w:t>
            </w:r>
          </w:p>
          <w:p w14:paraId="73C3AAD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ОК 07; ОК 08</w:t>
            </w:r>
          </w:p>
        </w:tc>
      </w:tr>
      <w:tr w:rsidR="00594357" w:rsidRPr="007D11E2" w14:paraId="062C8D75" w14:textId="77777777" w:rsidTr="00446EA3">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9AFA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1.1</w:t>
            </w:r>
            <w:r w:rsidRPr="007D11E2">
              <w:rPr>
                <w:rFonts w:ascii="Times New Roman" w:hAnsi="Times New Roman"/>
                <w:color w:val="auto"/>
                <w:sz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96FF1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543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950C6"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BB198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3B669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DBABAF" w14:textId="77777777" w:rsidR="00594357" w:rsidRPr="007D11E2" w:rsidRDefault="00594357" w:rsidP="00446EA3">
            <w:pPr>
              <w:ind w:left="-38" w:right="57" w:firstLine="38"/>
              <w:rPr>
                <w:rFonts w:ascii="Times New Roman" w:hAnsi="Times New Roman"/>
                <w:i/>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564A1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653550"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41D25AF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3D007B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EC5F5D8"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5B750FA5"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 xml:space="preserve">опасность как система – «объект защиты - источник опасности - негативное воздействие, </w:t>
            </w:r>
          </w:p>
          <w:p w14:paraId="34E6254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14:paraId="7C30E3B0"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lastRenderedPageBreak/>
              <w:t>предметное действие</w:t>
            </w:r>
            <w:r w:rsidRPr="007D11E2">
              <w:rPr>
                <w:rFonts w:ascii="Times New Roman" w:hAnsi="Times New Roman"/>
                <w:color w:val="auto"/>
                <w:sz w:val="24"/>
              </w:rPr>
              <w:t>: моделирование поля опасностей на примере современной молодежи;</w:t>
            </w:r>
          </w:p>
          <w:p w14:paraId="7A9BE16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 xml:space="preserve">правило </w:t>
            </w:r>
            <w:proofErr w:type="gramStart"/>
            <w:r w:rsidRPr="007D11E2">
              <w:rPr>
                <w:rFonts w:ascii="Times New Roman" w:hAnsi="Times New Roman"/>
                <w:i/>
                <w:color w:val="auto"/>
                <w:sz w:val="24"/>
              </w:rPr>
              <w:t xml:space="preserve">действия </w:t>
            </w:r>
            <w:r w:rsidRPr="007D11E2">
              <w:rPr>
                <w:rFonts w:ascii="Times New Roman" w:hAnsi="Times New Roman"/>
                <w:color w:val="auto"/>
                <w:sz w:val="24"/>
              </w:rPr>
              <w:t>:</w:t>
            </w:r>
            <w:proofErr w:type="gramEnd"/>
            <w:r w:rsidRPr="007D11E2">
              <w:rPr>
                <w:rFonts w:ascii="Times New Roman" w:hAnsi="Times New Roman"/>
                <w:color w:val="auto"/>
                <w:sz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320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90B73C"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33E60C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F81A8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1.2</w:t>
            </w:r>
            <w:r w:rsidRPr="007D11E2">
              <w:rPr>
                <w:rFonts w:ascii="Times New Roman" w:hAnsi="Times New Roman"/>
                <w:color w:val="auto"/>
                <w:sz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21EAFB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47F74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6BCC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078408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B76453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498C7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9DBFD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D661F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CBC57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0505D0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60E85A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развития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062B22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ценностное полагание в ситуации конфликта в развитии между требованием сохранения Жизни и дефицитами в развитии</w:t>
            </w:r>
          </w:p>
          <w:p w14:paraId="3FD679F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2212A65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34F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839A8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92E230F"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636EA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1.3</w:t>
            </w:r>
            <w:r w:rsidRPr="007D11E2">
              <w:rPr>
                <w:rFonts w:ascii="Times New Roman" w:hAnsi="Times New Roman"/>
                <w:color w:val="auto"/>
                <w:sz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9B3C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926C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6C6A12"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5D7A5B" w14:textId="77777777" w:rsidTr="00446EA3">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A03CD4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EE77DBA"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CF2D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0B94F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94918B5" w14:textId="77777777" w:rsidTr="00446EA3">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C2BAD4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A2794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на дорогах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«человек-участник дорожного движения – среда </w:t>
            </w:r>
            <w:r w:rsidRPr="007D11E2">
              <w:rPr>
                <w:rFonts w:ascii="Times New Roman" w:hAnsi="Times New Roman"/>
                <w:color w:val="auto"/>
                <w:sz w:val="24"/>
                <w:highlight w:val="white"/>
              </w:rPr>
              <w:lastRenderedPageBreak/>
              <w:t>дорожного движения» в определенных условиях причинять вред людям, среде и материальным ресурсам;</w:t>
            </w:r>
          </w:p>
          <w:p w14:paraId="0E1414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p w14:paraId="33682AE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3E436F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05F2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EEEEB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2CF985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45A800"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1.4.</w:t>
            </w:r>
            <w:r w:rsidRPr="007D11E2">
              <w:rPr>
                <w:rFonts w:ascii="Times New Roman" w:hAnsi="Times New Roman"/>
                <w:color w:val="auto"/>
                <w:sz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4AF67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DD435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6E19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2959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1142B1B"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C67B0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6BB68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64F3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C3F5095"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619B4F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4136A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пожара в общественном месте – </w:t>
            </w:r>
            <w:r w:rsidRPr="007D11E2">
              <w:rPr>
                <w:rFonts w:ascii="Times New Roman" w:hAnsi="Times New Roman"/>
                <w:color w:val="auto"/>
                <w:sz w:val="24"/>
                <w:highlight w:val="white"/>
              </w:rPr>
              <w:t>это способность явлений, процессов горения, горючих материалов и объектов причинять вред людям и материальным ресурсам;</w:t>
            </w:r>
          </w:p>
          <w:p w14:paraId="77DAC8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 и описывать опасности в ситуации пожара в общественном месте</w:t>
            </w:r>
          </w:p>
          <w:p w14:paraId="1F51D2D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211371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описание опасностей в ситуации пожара в общественном месте (на примере торгового центра, кинотеатра, клуба)</w:t>
            </w:r>
          </w:p>
          <w:p w14:paraId="0200C50D" w14:textId="77777777" w:rsidR="00594357" w:rsidRPr="007D11E2" w:rsidRDefault="00594357" w:rsidP="00446EA3">
            <w:pPr>
              <w:ind w:left="57" w:right="57"/>
              <w:jc w:val="both"/>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2A7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2DC73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4411BD9"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033D4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1.5</w:t>
            </w:r>
            <w:r w:rsidRPr="007D11E2">
              <w:rPr>
                <w:rFonts w:ascii="Times New Roman" w:hAnsi="Times New Roman"/>
                <w:color w:val="auto"/>
                <w:sz w:val="24"/>
              </w:rPr>
              <w:t xml:space="preserve"> Как выявить и описать опасности в ситуации захвата </w:t>
            </w:r>
            <w:r w:rsidRPr="007D11E2">
              <w:rPr>
                <w:rFonts w:ascii="Times New Roman" w:hAnsi="Times New Roman"/>
                <w:color w:val="auto"/>
                <w:sz w:val="24"/>
              </w:rPr>
              <w:lastRenderedPageBreak/>
              <w:t>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B5345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AE939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605F9E"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96CA67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0D61971"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09AD41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6B67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51E936"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644E759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83BFC9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55744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ситуации захвата заложников в общественном месте </w:t>
            </w:r>
          </w:p>
          <w:p w14:paraId="395AE9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выявить и описать опасности в ситуации захвата заложников в общественном месте</w:t>
            </w:r>
          </w:p>
          <w:p w14:paraId="6FAAFA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нужно определить условия, при которых заложнику может быть нанесен вред</w:t>
            </w:r>
          </w:p>
          <w:p w14:paraId="0D5040E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852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61F059"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DA8D8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0264A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1.6 </w:t>
            </w:r>
            <w:r w:rsidRPr="007D11E2">
              <w:rPr>
                <w:rFonts w:ascii="Times New Roman" w:hAnsi="Times New Roman"/>
                <w:color w:val="auto"/>
                <w:sz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DCD8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5D16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33222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02; ОК 04; </w:t>
            </w:r>
          </w:p>
          <w:p w14:paraId="34B20CFB"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07;</w:t>
            </w:r>
          </w:p>
        </w:tc>
      </w:tr>
      <w:tr w:rsidR="00594357" w:rsidRPr="007D11E2" w14:paraId="100F967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8ED506"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8F1A4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FDA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8FF0A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C3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0B8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8FAD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w:t>
            </w:r>
          </w:p>
          <w:p w14:paraId="69EEC3D5" w14:textId="77777777" w:rsidR="00594357" w:rsidRPr="007D11E2" w:rsidRDefault="00594357" w:rsidP="00446EA3">
            <w:pPr>
              <w:ind w:left="57" w:right="57"/>
              <w:rPr>
                <w:rFonts w:ascii="Times New Roman" w:hAnsi="Times New Roman"/>
                <w:color w:val="auto"/>
                <w:sz w:val="24"/>
              </w:rPr>
            </w:pPr>
            <w:bookmarkStart w:id="3" w:name="_heading=h.2s8eyo1"/>
            <w:bookmarkEnd w:id="3"/>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в окружающей среде для предупреждения и защиты от них, в том числе в чрезвычайных ситуациях;</w:t>
            </w:r>
          </w:p>
          <w:p w14:paraId="07DBA2D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1001D6A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3F33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E69A8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DE61E58"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39BB49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2</w:t>
            </w:r>
            <w:r w:rsidRPr="007D11E2">
              <w:rPr>
                <w:rFonts w:ascii="Times New Roman" w:hAnsi="Times New Roman"/>
                <w:color w:val="auto"/>
                <w:sz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76CD74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8CB7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E41DB"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151125DC"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08</w:t>
            </w:r>
          </w:p>
        </w:tc>
      </w:tr>
      <w:tr w:rsidR="00594357" w:rsidRPr="007D11E2" w14:paraId="05F5F30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27035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2.1</w:t>
            </w:r>
            <w:r w:rsidRPr="007D11E2">
              <w:rPr>
                <w:rFonts w:ascii="Times New Roman" w:hAnsi="Times New Roman"/>
                <w:color w:val="auto"/>
                <w:sz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B8E8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AD9E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46791"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7EC0CCD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7783239"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2B8BC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9E075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8B86D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8EC3946"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7EE258"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BE1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 это количественная мера опасности, сочетание 1) вероятности (или частоты) нанесения ущерба и 2) тяжести этого ущерба для объекта защиты;</w:t>
            </w:r>
          </w:p>
          <w:p w14:paraId="29A7ADF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14:paraId="20C8E8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w:t>
            </w:r>
            <w:r w:rsidRPr="007D11E2">
              <w:rPr>
                <w:rFonts w:ascii="Times New Roman" w:hAnsi="Times New Roman"/>
                <w:color w:val="auto"/>
                <w:sz w:val="24"/>
                <w:highlight w:val="white"/>
              </w:rPr>
              <w:t xml:space="preserve"> 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68CF45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нужно рассчитать вероятность наступления негативного события и определить тяжесть его последствий </w:t>
            </w:r>
          </w:p>
          <w:p w14:paraId="788730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ED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ED914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155670C"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5E076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2.2</w:t>
            </w:r>
            <w:r w:rsidRPr="007D11E2">
              <w:rPr>
                <w:rFonts w:ascii="Times New Roman" w:hAnsi="Times New Roman"/>
                <w:color w:val="auto"/>
                <w:sz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74EAD2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553D2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1803C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353B5F77"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5EFFF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B8E80F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F5921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F15AF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86FD4E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CA38B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EF82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5075F7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Предметное действие: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 последствий</w:t>
            </w:r>
            <w:r w:rsidRPr="007D11E2">
              <w:rPr>
                <w:rFonts w:ascii="Times New Roman" w:hAnsi="Times New Roman"/>
                <w:color w:val="auto"/>
                <w:sz w:val="24"/>
                <w:highlight w:val="white"/>
              </w:rPr>
              <w:t xml:space="preserve"> воздействия опасных факторов дорожного движения в отношении различных его участников</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89C27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негативного события/ДТП для участника дорожного движения, нужно рассчитать вероятность </w:t>
            </w:r>
            <w:r w:rsidRPr="007D11E2">
              <w:rPr>
                <w:rFonts w:ascii="Times New Roman" w:hAnsi="Times New Roman"/>
                <w:color w:val="auto"/>
                <w:sz w:val="24"/>
              </w:rPr>
              <w:lastRenderedPageBreak/>
              <w:t xml:space="preserve">наступления негативного события и определить тяжесть его последствий для участника дорожного движения </w:t>
            </w:r>
          </w:p>
          <w:p w14:paraId="79B74D3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оценки </w:t>
            </w:r>
            <w:r w:rsidRPr="007D11E2">
              <w:rPr>
                <w:rFonts w:ascii="Times New Roman" w:hAnsi="Times New Roman"/>
                <w:color w:val="auto"/>
                <w:sz w:val="24"/>
              </w:rPr>
              <w:t>риска</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ACA5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D159D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F59A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47BFA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2.3</w:t>
            </w:r>
            <w:r w:rsidRPr="007D11E2">
              <w:rPr>
                <w:rFonts w:ascii="Times New Roman" w:hAnsi="Times New Roman"/>
                <w:color w:val="auto"/>
                <w:sz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8FDDF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43B32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3C0E1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56D9707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930C8E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98AA0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EBE988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EDE7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E6693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BD75E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6005FD"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7FD29F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пожара в общественном месте (по формуле) и масштаба последствий</w:t>
            </w:r>
            <w:r w:rsidRPr="007D11E2">
              <w:rPr>
                <w:rFonts w:ascii="Times New Roman" w:hAnsi="Times New Roman"/>
                <w:color w:val="auto"/>
                <w:sz w:val="24"/>
                <w:highlight w:val="white"/>
              </w:rPr>
              <w:t xml:space="preserve"> воздействия опасных факторов пожара на посетителей</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4E33C96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14:paraId="33C1E04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498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181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B81EC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FBE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2.4</w:t>
            </w:r>
            <w:r w:rsidRPr="007D11E2">
              <w:rPr>
                <w:rFonts w:ascii="Times New Roman" w:hAnsi="Times New Roman"/>
                <w:color w:val="auto"/>
                <w:sz w:val="24"/>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2B35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AE69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235BB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2A35AF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6330F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5BA5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D75A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C9392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853FA6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FE5E45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74B371"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 захвата заложников в общественном месте - количественная мера опасности для посетителя, сочетающая риск 1) </w:t>
            </w:r>
            <w:r w:rsidRPr="007D11E2">
              <w:rPr>
                <w:rFonts w:ascii="Times New Roman" w:hAnsi="Times New Roman"/>
                <w:color w:val="auto"/>
                <w:sz w:val="24"/>
              </w:rPr>
              <w:lastRenderedPageBreak/>
              <w:t xml:space="preserve">вероятности (или частоты) захвата заложников/стрельбы и 2) тяжести его ущерба жизни и здоровью (травмы, в т.ч. психологическая, ранения, гибель) </w:t>
            </w:r>
          </w:p>
          <w:p w14:paraId="0514E2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масштаба/тяжести последствий</w:t>
            </w:r>
            <w:r w:rsidRPr="007D11E2">
              <w:rPr>
                <w:rFonts w:ascii="Times New Roman" w:hAnsi="Times New Roman"/>
                <w:color w:val="auto"/>
                <w:sz w:val="24"/>
                <w:highlight w:val="white"/>
              </w:rPr>
              <w:t xml:space="preserve"> воздействия опасных факторов </w:t>
            </w:r>
            <w:r w:rsidRPr="007D11E2">
              <w:rPr>
                <w:rFonts w:ascii="Times New Roman" w:hAnsi="Times New Roman"/>
                <w:color w:val="auto"/>
                <w:sz w:val="24"/>
              </w:rPr>
              <w:t xml:space="preserve">захвата заложников/стрельбы в общественном месте </w:t>
            </w:r>
            <w:r w:rsidRPr="007D11E2">
              <w:rPr>
                <w:rFonts w:ascii="Times New Roman" w:hAnsi="Times New Roman"/>
                <w:color w:val="auto"/>
                <w:sz w:val="24"/>
                <w:highlight w:val="white"/>
              </w:rPr>
              <w:t>для разработки/выбора мер по профилактике и защите посетителей</w:t>
            </w:r>
          </w:p>
          <w:p w14:paraId="0D4F6E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14:paraId="3B59C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в ситуации</w:t>
            </w:r>
            <w:r w:rsidRPr="007D11E2">
              <w:rPr>
                <w:rFonts w:ascii="Times New Roman" w:hAnsi="Times New Roman"/>
                <w:i/>
                <w:color w:val="auto"/>
                <w:sz w:val="24"/>
              </w:rPr>
              <w:t xml:space="preserve"> </w:t>
            </w:r>
            <w:r w:rsidRPr="007D11E2">
              <w:rPr>
                <w:rFonts w:ascii="Times New Roman" w:hAnsi="Times New Roman"/>
                <w:color w:val="auto"/>
                <w:sz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AE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6B9C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08473D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BA7C9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2.5 </w:t>
            </w:r>
            <w:r w:rsidRPr="007D11E2">
              <w:rPr>
                <w:rFonts w:ascii="Times New Roman" w:hAnsi="Times New Roman"/>
                <w:color w:val="auto"/>
                <w:sz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4A88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563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F639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4E063DFA"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08</w:t>
            </w:r>
          </w:p>
        </w:tc>
      </w:tr>
      <w:tr w:rsidR="00594357" w:rsidRPr="007D11E2" w14:paraId="0C0E4FC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5BE42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44C941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DA341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0D01E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6EF4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C16ADB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D129F45"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
          <w:p w14:paraId="3E74DB7B"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опасных и вредных факторов риска для жизни и здоровья подростков (по формуле) и тяжести последствий</w:t>
            </w:r>
            <w:r w:rsidRPr="007D11E2">
              <w:rPr>
                <w:rFonts w:ascii="Times New Roman" w:hAnsi="Times New Roman"/>
                <w:color w:val="auto"/>
                <w:sz w:val="24"/>
                <w:highlight w:val="white"/>
              </w:rPr>
              <w:t xml:space="preserve"> их воздействия для разработки/выбора мер по профилактике и защите</w:t>
            </w:r>
          </w:p>
          <w:p w14:paraId="2414C7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lastRenderedPageBreak/>
              <w:t>Правило действия</w:t>
            </w:r>
            <w:r w:rsidRPr="007D11E2">
              <w:rPr>
                <w:rFonts w:ascii="Times New Roman" w:hAnsi="Times New Roman"/>
                <w:color w:val="auto"/>
                <w:sz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14:paraId="4C277D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D1D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1F84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C7D34FE"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86A78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2.6 </w:t>
            </w:r>
            <w:r w:rsidRPr="007D11E2">
              <w:rPr>
                <w:rFonts w:ascii="Times New Roman" w:hAnsi="Times New Roman"/>
                <w:color w:val="auto"/>
                <w:sz w:val="24"/>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D6928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BF47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CC9F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3C006B4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66BE74"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A53B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DE57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CF6FCB"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5CD78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F726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74D8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в…</w:t>
            </w:r>
          </w:p>
          <w:p w14:paraId="79ADDB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1DD840E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0C3F41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5713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4250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591A951"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8C638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3.</w:t>
            </w:r>
            <w:r w:rsidRPr="007D11E2">
              <w:rPr>
                <w:rFonts w:ascii="Times New Roman" w:hAnsi="Times New Roman"/>
                <w:color w:val="auto"/>
                <w:sz w:val="24"/>
              </w:rPr>
              <w:t xml:space="preserve"> </w:t>
            </w:r>
            <w:r w:rsidRPr="007D11E2">
              <w:rPr>
                <w:rFonts w:ascii="Times New Roman" w:hAnsi="Times New Roman"/>
                <w:b/>
                <w:color w:val="auto"/>
                <w:sz w:val="24"/>
              </w:rPr>
              <w:t>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81D9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B7C06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15D8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03; ОК 04;</w:t>
            </w:r>
          </w:p>
          <w:p w14:paraId="5113F45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07; ОК 08</w:t>
            </w:r>
          </w:p>
        </w:tc>
      </w:tr>
      <w:tr w:rsidR="00594357" w:rsidRPr="007D11E2" w14:paraId="3A98335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1937A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3.1</w:t>
            </w:r>
            <w:r w:rsidRPr="007D11E2">
              <w:rPr>
                <w:rFonts w:ascii="Times New Roman" w:hAnsi="Times New Roman"/>
                <w:color w:val="auto"/>
                <w:sz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7805F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898C7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DF038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FEAE22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F6080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A032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CD300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B7E57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74BAF02"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F360A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D039D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i/>
                <w:color w:val="auto"/>
                <w:sz w:val="24"/>
                <w:highlight w:val="white"/>
              </w:rPr>
              <w:t xml:space="preserve">: </w:t>
            </w:r>
            <w:r w:rsidRPr="007D11E2">
              <w:rPr>
                <w:rFonts w:ascii="Times New Roman" w:hAnsi="Times New Roman"/>
                <w:b/>
                <w:color w:val="auto"/>
                <w:sz w:val="24"/>
                <w:highlight w:val="white"/>
              </w:rPr>
              <w:t>Защита</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 </w:t>
            </w:r>
            <w:r w:rsidRPr="007D11E2">
              <w:rPr>
                <w:rFonts w:ascii="Times New Roman" w:hAnsi="Times New Roman"/>
                <w:b/>
                <w:color w:val="auto"/>
                <w:sz w:val="24"/>
                <w:highlight w:val="white"/>
              </w:rPr>
              <w:t>это</w:t>
            </w:r>
            <w:r w:rsidRPr="007D11E2">
              <w:rPr>
                <w:rFonts w:ascii="Times New Roman" w:hAnsi="Times New Roman"/>
                <w:color w:val="auto"/>
                <w:sz w:val="24"/>
                <w:highlight w:val="white"/>
              </w:rPr>
              <w:t xml:space="preserve"> способы и методы снижения уровня и продолжительности действия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на человека (природу). </w:t>
            </w:r>
            <w:r w:rsidRPr="007D11E2">
              <w:rPr>
                <w:rFonts w:ascii="Times New Roman" w:hAnsi="Times New Roman"/>
                <w:i/>
                <w:color w:val="auto"/>
                <w:sz w:val="24"/>
              </w:rPr>
              <w:t>Правило</w:t>
            </w:r>
            <w:r w:rsidRPr="007D11E2">
              <w:rPr>
                <w:rFonts w:ascii="Times New Roman" w:hAnsi="Times New Roman"/>
                <w:color w:val="auto"/>
                <w:sz w:val="24"/>
                <w:highlight w:val="white"/>
              </w:rPr>
              <w:t>: чтобы з</w:t>
            </w:r>
            <w:r w:rsidRPr="007D11E2">
              <w:rPr>
                <w:rFonts w:ascii="Times New Roman" w:hAnsi="Times New Roman"/>
                <w:b/>
                <w:color w:val="auto"/>
                <w:sz w:val="24"/>
                <w:highlight w:val="white"/>
              </w:rPr>
              <w:t>ащитить</w:t>
            </w:r>
            <w:r w:rsidRPr="007D11E2">
              <w:rPr>
                <w:rFonts w:ascii="Times New Roman" w:hAnsi="Times New Roman"/>
                <w:color w:val="auto"/>
                <w:sz w:val="24"/>
                <w:highlight w:val="white"/>
              </w:rPr>
              <w:t xml:space="preserve"> объект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 необходимо</w:t>
            </w:r>
            <w:r w:rsidRPr="007D11E2">
              <w:rPr>
                <w:rFonts w:ascii="Times New Roman" w:hAnsi="Times New Roman"/>
                <w:color w:val="auto"/>
                <w:sz w:val="24"/>
                <w:highlight w:val="white"/>
              </w:rPr>
              <w:t xml:space="preserve"> снизить негативное влияние источников </w:t>
            </w:r>
            <w:r w:rsidRPr="007D11E2">
              <w:rPr>
                <w:rFonts w:ascii="Times New Roman" w:hAnsi="Times New Roman"/>
                <w:b/>
                <w:color w:val="auto"/>
                <w:sz w:val="24"/>
                <w:highlight w:val="white"/>
              </w:rPr>
              <w:t>опасности</w:t>
            </w:r>
            <w:r w:rsidRPr="007D11E2">
              <w:rPr>
                <w:rFonts w:ascii="Times New Roman" w:hAnsi="Times New Roman"/>
                <w:color w:val="auto"/>
                <w:sz w:val="24"/>
                <w:highlight w:val="white"/>
              </w:rPr>
              <w:t xml:space="preserve"> (сокращением значения риска </w:t>
            </w:r>
            <w:r w:rsidRPr="007D11E2">
              <w:rPr>
                <w:rFonts w:ascii="Times New Roman" w:hAnsi="Times New Roman"/>
                <w:color w:val="auto"/>
                <w:sz w:val="24"/>
                <w:highlight w:val="white"/>
              </w:rPr>
              <w:lastRenderedPageBreak/>
              <w:t xml:space="preserve">и размеров </w:t>
            </w:r>
            <w:r w:rsidRPr="007D11E2">
              <w:rPr>
                <w:rFonts w:ascii="Times New Roman" w:hAnsi="Times New Roman"/>
                <w:b/>
                <w:color w:val="auto"/>
                <w:sz w:val="24"/>
                <w:highlight w:val="white"/>
              </w:rPr>
              <w:t>опасных</w:t>
            </w:r>
            <w:r w:rsidRPr="007D11E2">
              <w:rPr>
                <w:rFonts w:ascii="Times New Roman" w:hAnsi="Times New Roman"/>
                <w:color w:val="auto"/>
                <w:sz w:val="24"/>
                <w:highlight w:val="white"/>
              </w:rPr>
              <w:t xml:space="preserve"> зон), его выведением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применением </w:t>
            </w:r>
            <w:proofErr w:type="spellStart"/>
            <w:r w:rsidRPr="007D11E2">
              <w:rPr>
                <w:rFonts w:ascii="Times New Roman" w:hAnsi="Times New Roman"/>
                <w:color w:val="auto"/>
                <w:sz w:val="24"/>
                <w:highlight w:val="white"/>
              </w:rPr>
              <w:t>экобиозащитной</w:t>
            </w:r>
            <w:proofErr w:type="spellEnd"/>
            <w:r w:rsidRPr="007D11E2">
              <w:rPr>
                <w:rFonts w:ascii="Times New Roman" w:hAnsi="Times New Roman"/>
                <w:color w:val="auto"/>
                <w:sz w:val="24"/>
                <w:highlight w:val="white"/>
              </w:rPr>
              <w:t xml:space="preserve"> техники и средств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4646DB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(способы, методы, средства, модели поведения) для защиты от опасностей окружающей среды, в том числе в чрезвычайной ситуации</w:t>
            </w:r>
          </w:p>
          <w:p w14:paraId="276059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чтобы </w:t>
            </w:r>
            <w:r w:rsidRPr="007D11E2">
              <w:rPr>
                <w:rFonts w:ascii="Times New Roman" w:hAnsi="Times New Roman"/>
                <w:color w:val="auto"/>
                <w:sz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7D11E2">
              <w:rPr>
                <w:rFonts w:ascii="Times New Roman" w:hAnsi="Times New Roman"/>
                <w:color w:val="auto"/>
                <w:sz w:val="24"/>
              </w:rPr>
              <w:t>доступность+функциональность</w:t>
            </w:r>
            <w:proofErr w:type="spellEnd"/>
            <w:r w:rsidRPr="007D11E2">
              <w:rPr>
                <w:rFonts w:ascii="Times New Roman" w:hAnsi="Times New Roman"/>
                <w:color w:val="auto"/>
                <w:sz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3666C66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6D1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5C6E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BF204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5B09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3.2</w:t>
            </w:r>
            <w:r w:rsidRPr="007D11E2">
              <w:rPr>
                <w:rFonts w:ascii="Times New Roman" w:hAnsi="Times New Roman"/>
                <w:color w:val="auto"/>
                <w:sz w:val="24"/>
              </w:rPr>
              <w:t xml:space="preserve"> Как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D3D0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00A9F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64AD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3; ОК 04; ОК 08</w:t>
            </w:r>
          </w:p>
        </w:tc>
      </w:tr>
      <w:tr w:rsidR="00594357" w:rsidRPr="007D11E2" w14:paraId="32F0F35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EA67FD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84939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1F9C6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0790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06CA09C0"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0B32D1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D67E56"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color w:val="auto"/>
                <w:sz w:val="24"/>
              </w:rPr>
              <w:t xml:space="preserve"> защита жизни и здоровья -</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способы и методы снижения уровня действия вредных и опасных факторов для физического и психического здоровья  </w:t>
            </w:r>
          </w:p>
          <w:p w14:paraId="43B98A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(способов, методов, средств, образа жизни) для защиты жизни и здоровья от опасностей окружающей среды</w:t>
            </w:r>
          </w:p>
          <w:p w14:paraId="3FF1E2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w:t>
            </w:r>
            <w:r w:rsidRPr="007D11E2">
              <w:rPr>
                <w:rFonts w:ascii="Times New Roman" w:hAnsi="Times New Roman"/>
                <w:color w:val="auto"/>
                <w:sz w:val="24"/>
                <w:highlight w:val="white"/>
              </w:rPr>
              <w:t>снижения уровня действия вредных и опасных факторов для</w:t>
            </w:r>
            <w:r w:rsidRPr="007D11E2">
              <w:rPr>
                <w:rFonts w:ascii="Times New Roman" w:hAnsi="Times New Roman"/>
                <w:color w:val="auto"/>
                <w:sz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14:paraId="3D827132"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способа профилактики типичных/смертельно опасных для подростков заболеваний </w:t>
            </w:r>
            <w:r w:rsidRPr="007D11E2">
              <w:rPr>
                <w:rFonts w:ascii="Times New Roman" w:hAnsi="Times New Roman"/>
                <w:color w:val="auto"/>
                <w:sz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55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140328"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046530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E4B3AA"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rPr>
              <w:lastRenderedPageBreak/>
              <w:t xml:space="preserve">Тема </w:t>
            </w:r>
            <w:r w:rsidRPr="007D11E2">
              <w:rPr>
                <w:rFonts w:ascii="Times New Roman" w:hAnsi="Times New Roman"/>
                <w:b/>
                <w:color w:val="auto"/>
                <w:sz w:val="24"/>
              </w:rPr>
              <w:t>3.3</w:t>
            </w:r>
            <w:r w:rsidRPr="007D11E2">
              <w:rPr>
                <w:rFonts w:ascii="Times New Roman" w:hAnsi="Times New Roman"/>
                <w:color w:val="auto"/>
                <w:sz w:val="24"/>
              </w:rPr>
              <w:t xml:space="preserve"> 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3CD3AF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5C67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081625"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43B007F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EBCE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6CE6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5700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66C56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C1848C2"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32E58C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0FF600"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участников дорожного движения - </w:t>
            </w:r>
            <w:r w:rsidRPr="007D11E2">
              <w:rPr>
                <w:rFonts w:ascii="Times New Roman" w:hAnsi="Times New Roman"/>
                <w:color w:val="auto"/>
                <w:sz w:val="24"/>
                <w:highlight w:val="white"/>
              </w:rPr>
              <w:t>способы и методы снижения уровня действия опасных факторов дорожного движения</w:t>
            </w:r>
          </w:p>
          <w:p w14:paraId="635D2A9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участников дорожного движения</w:t>
            </w:r>
          </w:p>
          <w:p w14:paraId="08373B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49F8E90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D6E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117DE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8D442B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C10A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3.4</w:t>
            </w:r>
            <w:r w:rsidRPr="007D11E2">
              <w:rPr>
                <w:rFonts w:ascii="Times New Roman" w:hAnsi="Times New Roman"/>
                <w:color w:val="auto"/>
                <w:sz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075F7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E508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908F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59EE3A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21171BA"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44CC5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45F91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6187A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3B056C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B90F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A965F9"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условиях пожара - </w:t>
            </w:r>
            <w:r w:rsidRPr="007D11E2">
              <w:rPr>
                <w:rFonts w:ascii="Times New Roman" w:hAnsi="Times New Roman"/>
                <w:color w:val="auto"/>
                <w:sz w:val="24"/>
                <w:highlight w:val="white"/>
              </w:rPr>
              <w:t xml:space="preserve">способы и методы снижения уровня действия опасных факторов пожара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средств пожаротушения и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61B9C48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2EB4EB9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условиях пожара, необходимо подобрать доступные средства </w:t>
            </w:r>
            <w:r w:rsidRPr="007D11E2">
              <w:rPr>
                <w:rFonts w:ascii="Times New Roman" w:hAnsi="Times New Roman"/>
                <w:color w:val="auto"/>
                <w:sz w:val="24"/>
              </w:rPr>
              <w:lastRenderedPageBreak/>
              <w:t>пожаротушения индивидуальной защиты и модель поведения адекватно ситуации пожара</w:t>
            </w:r>
          </w:p>
          <w:p w14:paraId="6DBF18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A67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C2B9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3713634"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F03B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3.5 </w:t>
            </w:r>
            <w:r w:rsidRPr="007D11E2">
              <w:rPr>
                <w:rFonts w:ascii="Times New Roman" w:hAnsi="Times New Roman"/>
                <w:color w:val="auto"/>
                <w:sz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3E51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CA28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D368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2A2C0DCE"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93930F8"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1890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62F8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EB411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B554F7A"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A6F8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346F4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ситуации захвата заложников в общественном месте -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 включая способы психологической защиты</w:t>
            </w:r>
          </w:p>
          <w:p w14:paraId="129D87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407565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ситуации захвата заложников в общественном месте, необходимо подобрать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w:t>
            </w:r>
          </w:p>
          <w:p w14:paraId="72D5BC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FA1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CC52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B3D06C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2D6C60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4</w:t>
            </w:r>
            <w:r w:rsidRPr="007D11E2">
              <w:rPr>
                <w:rFonts w:ascii="Times New Roman" w:hAnsi="Times New Roman"/>
                <w:color w:val="auto"/>
                <w:sz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77B1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E8A1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7B248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03; </w:t>
            </w:r>
          </w:p>
          <w:p w14:paraId="6834C38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06; ОК 08</w:t>
            </w:r>
          </w:p>
        </w:tc>
      </w:tr>
      <w:tr w:rsidR="00594357" w:rsidRPr="007D11E2" w14:paraId="4D407F3A"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38DA4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4.1.</w:t>
            </w:r>
            <w:r w:rsidRPr="007D11E2">
              <w:rPr>
                <w:rFonts w:ascii="Times New Roman" w:hAnsi="Times New Roman"/>
                <w:color w:val="auto"/>
                <w:sz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19B5A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5B5B0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C009A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08</w:t>
            </w:r>
          </w:p>
        </w:tc>
      </w:tr>
      <w:tr w:rsidR="00594357" w:rsidRPr="007D11E2" w14:paraId="23D308A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5DA9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307D7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4A0E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22EC61"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357194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009A9A"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C380A4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A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DBEE7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4377ED7"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71836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4.2 </w:t>
            </w:r>
            <w:r w:rsidRPr="007D11E2">
              <w:rPr>
                <w:rFonts w:ascii="Times New Roman" w:hAnsi="Times New Roman"/>
                <w:color w:val="auto"/>
                <w:sz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CB9CC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p w14:paraId="6E4A50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F60F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16B21"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03; ОК 06; ОК 08</w:t>
            </w:r>
          </w:p>
        </w:tc>
      </w:tr>
      <w:tr w:rsidR="00594357" w:rsidRPr="007D11E2" w14:paraId="38798F7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0A049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5F7A8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EBC30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5389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D2A151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80A29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E95737"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97D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A5228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EC251A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7900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4.3 </w:t>
            </w:r>
            <w:r w:rsidRPr="007D11E2">
              <w:rPr>
                <w:rFonts w:ascii="Times New Roman" w:hAnsi="Times New Roman"/>
                <w:color w:val="auto"/>
                <w:sz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FCD2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0F0CF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7237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400C9E1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C486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15C8A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62F7BA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A8AD4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C2D0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F1A9B39"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AC1A7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C8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11D4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CF170D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98BE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4.4</w:t>
            </w:r>
            <w:r w:rsidRPr="007D11E2">
              <w:rPr>
                <w:rFonts w:ascii="Times New Roman" w:hAnsi="Times New Roman"/>
                <w:color w:val="auto"/>
                <w:sz w:val="24"/>
              </w:rPr>
              <w:t xml:space="preserve"> Как стать офицером РА. Основные виды военных образовательных </w:t>
            </w:r>
            <w:r w:rsidRPr="007D11E2">
              <w:rPr>
                <w:rFonts w:ascii="Times New Roman" w:hAnsi="Times New Roman"/>
                <w:color w:val="auto"/>
                <w:sz w:val="24"/>
              </w:rPr>
              <w:lastRenderedPageBreak/>
              <w:t>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C409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AB89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8DF5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2; </w:t>
            </w:r>
          </w:p>
          <w:p w14:paraId="75FCC3D3"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06; ОК 08</w:t>
            </w:r>
          </w:p>
        </w:tc>
      </w:tr>
      <w:tr w:rsidR="00594357" w:rsidRPr="007D11E2" w14:paraId="21D5B24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5828C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640E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8283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EEAFA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73E65FF3" w14:textId="77777777" w:rsidTr="00446EA3">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25E78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2FD852"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об офицерском составе, </w:t>
            </w:r>
            <w:r w:rsidRPr="007D11E2">
              <w:rPr>
                <w:rFonts w:ascii="Times New Roman" w:hAnsi="Times New Roman"/>
                <w:color w:val="auto"/>
                <w:sz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97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D1E90D"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265BC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FBF16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4.5</w:t>
            </w:r>
            <w:r w:rsidRPr="007D11E2">
              <w:rPr>
                <w:rFonts w:ascii="Times New Roman" w:hAnsi="Times New Roman"/>
                <w:color w:val="auto"/>
                <w:sz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767D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0B33A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C8AB7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66140328"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07241"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02BDE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F3CDD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2D189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D00BDA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CA143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77218E"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highlight w:val="white"/>
              </w:rPr>
              <w:t>Понятия</w:t>
            </w:r>
            <w:r w:rsidRPr="007D11E2">
              <w:rPr>
                <w:rFonts w:ascii="Times New Roman" w:hAnsi="Times New Roman"/>
                <w:color w:val="auto"/>
                <w:sz w:val="24"/>
                <w:highlight w:val="white"/>
              </w:rPr>
              <w:t xml:space="preserve"> об одиночной строевой подготовке и слаживания подразделений. </w:t>
            </w:r>
            <w:r w:rsidRPr="007D11E2">
              <w:rPr>
                <w:rFonts w:ascii="Times New Roman" w:hAnsi="Times New Roman"/>
                <w:i/>
                <w:color w:val="auto"/>
                <w:sz w:val="24"/>
                <w:highlight w:val="white"/>
              </w:rPr>
              <w:t>Правила и алгоритмы предметных действий</w:t>
            </w:r>
            <w:r w:rsidRPr="007D11E2">
              <w:rPr>
                <w:rFonts w:ascii="Times New Roman" w:hAnsi="Times New Roman"/>
                <w:color w:val="auto"/>
                <w:sz w:val="24"/>
                <w:highlight w:val="white"/>
              </w:rPr>
              <w:t>: Строевой стойки. Выполнение команд «Становись, Равняйсь</w:t>
            </w:r>
            <w:proofErr w:type="gramStart"/>
            <w:r w:rsidRPr="007D11E2">
              <w:rPr>
                <w:rFonts w:ascii="Times New Roman" w:hAnsi="Times New Roman"/>
                <w:color w:val="auto"/>
                <w:sz w:val="24"/>
                <w:highlight w:val="white"/>
              </w:rPr>
              <w:t>, Смирно</w:t>
            </w:r>
            <w:proofErr w:type="gramEnd"/>
            <w:r w:rsidRPr="007D11E2">
              <w:rPr>
                <w:rFonts w:ascii="Times New Roman" w:hAnsi="Times New Roman"/>
                <w:color w:val="auto"/>
                <w:sz w:val="24"/>
                <w:highlight w:val="white"/>
              </w:rPr>
              <w:t xml:space="preserve">, Вольно, Заправиться". Повороты на месте. Перестроение из </w:t>
            </w:r>
            <w:proofErr w:type="spellStart"/>
            <w:r w:rsidRPr="007D11E2">
              <w:rPr>
                <w:rFonts w:ascii="Times New Roman" w:hAnsi="Times New Roman"/>
                <w:color w:val="auto"/>
                <w:sz w:val="24"/>
                <w:highlight w:val="white"/>
              </w:rPr>
              <w:t>одношереножного</w:t>
            </w:r>
            <w:proofErr w:type="spellEnd"/>
            <w:r w:rsidRPr="007D11E2">
              <w:rPr>
                <w:rFonts w:ascii="Times New Roman" w:hAnsi="Times New Roman"/>
                <w:color w:val="auto"/>
                <w:sz w:val="24"/>
                <w:highlight w:val="white"/>
              </w:rPr>
              <w:t xml:space="preserve"> строя в </w:t>
            </w:r>
            <w:proofErr w:type="spellStart"/>
            <w:r w:rsidRPr="007D11E2">
              <w:rPr>
                <w:rFonts w:ascii="Times New Roman" w:hAnsi="Times New Roman"/>
                <w:color w:val="auto"/>
                <w:sz w:val="24"/>
                <w:highlight w:val="white"/>
              </w:rPr>
              <w:t>двухшереножный</w:t>
            </w:r>
            <w:proofErr w:type="spellEnd"/>
            <w:r w:rsidRPr="007D11E2">
              <w:rPr>
                <w:rFonts w:ascii="Times New Roman" w:hAnsi="Times New Roman"/>
                <w:color w:val="auto"/>
                <w:sz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23A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8444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EFBA852"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7953D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4.6</w:t>
            </w:r>
            <w:r w:rsidRPr="007D11E2">
              <w:rPr>
                <w:rFonts w:ascii="Times New Roman" w:hAnsi="Times New Roman"/>
                <w:color w:val="auto"/>
                <w:sz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9134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A32E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3FC88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2DCEF65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75391D"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71CF9E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B1FC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EE01F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901A20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D409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834E583"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40558CA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Правило и алгоритмы </w:t>
            </w:r>
            <w:r w:rsidRPr="007D11E2">
              <w:rPr>
                <w:rFonts w:ascii="Times New Roman" w:hAnsi="Times New Roman"/>
                <w:i/>
                <w:color w:val="auto"/>
                <w:sz w:val="24"/>
                <w:highlight w:val="white"/>
              </w:rPr>
              <w:t>предметных действий</w:t>
            </w:r>
            <w:r w:rsidRPr="007D11E2">
              <w:rPr>
                <w:rFonts w:ascii="Times New Roman" w:hAnsi="Times New Roman"/>
                <w:color w:val="auto"/>
                <w:sz w:val="24"/>
              </w:rPr>
              <w:t>: неполной разборки, сборки автомата</w:t>
            </w:r>
          </w:p>
          <w:p w14:paraId="2D020078"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Правила и приемы</w:t>
            </w:r>
            <w:r w:rsidRPr="007D11E2">
              <w:rPr>
                <w:rFonts w:ascii="Times New Roman" w:hAnsi="Times New Roman"/>
                <w:color w:val="auto"/>
                <w:sz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8C39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D4B3C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8B803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EB28E8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lastRenderedPageBreak/>
              <w:t>Раздел 5</w:t>
            </w:r>
            <w:r w:rsidRPr="007D11E2">
              <w:rPr>
                <w:rFonts w:ascii="Times New Roman" w:hAnsi="Times New Roman"/>
                <w:color w:val="auto"/>
                <w:sz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11FD7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36DD0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CA6B5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02; ОК 04; ОК 07; </w:t>
            </w:r>
          </w:p>
          <w:p w14:paraId="4B842CD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08</w:t>
            </w:r>
          </w:p>
        </w:tc>
      </w:tr>
      <w:tr w:rsidR="00594357" w:rsidRPr="007D11E2" w14:paraId="2621B0E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655AB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Тема 5.1.</w:t>
            </w:r>
            <w:r w:rsidRPr="007D11E2">
              <w:rPr>
                <w:rFonts w:ascii="Times New Roman" w:hAnsi="Times New Roman"/>
                <w:color w:val="auto"/>
                <w:sz w:val="24"/>
              </w:rPr>
              <w:t xml:space="preserve"> Помощь </w:t>
            </w:r>
            <w:proofErr w:type="gramStart"/>
            <w:r w:rsidRPr="007D11E2">
              <w:rPr>
                <w:rFonts w:ascii="Times New Roman" w:hAnsi="Times New Roman"/>
                <w:color w:val="auto"/>
                <w:sz w:val="24"/>
              </w:rPr>
              <w:t>при состояниях</w:t>
            </w:r>
            <w:proofErr w:type="gramEnd"/>
            <w:r w:rsidRPr="007D11E2">
              <w:rPr>
                <w:rFonts w:ascii="Times New Roman" w:hAnsi="Times New Roman"/>
                <w:color w:val="auto"/>
                <w:sz w:val="24"/>
              </w:rPr>
              <w:t xml:space="preserve">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5672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82DF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D3C462"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7</w:t>
            </w:r>
          </w:p>
        </w:tc>
      </w:tr>
      <w:tr w:rsidR="00594357" w:rsidRPr="007D11E2" w14:paraId="075C810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58D5F51"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8EA3D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30E51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D1B013"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31471E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CE9EE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B282C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эпилепсии, инсульте, обмороке, инфаркте, диабете, токсикологическом опьянении. </w:t>
            </w:r>
          </w:p>
          <w:p w14:paraId="1A4F1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 и алгоритмы</w:t>
            </w:r>
            <w:r w:rsidRPr="007D11E2">
              <w:rPr>
                <w:rFonts w:ascii="Times New Roman" w:hAnsi="Times New Roman"/>
                <w:color w:val="auto"/>
                <w:sz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9EF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B7AA7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66B3E3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6355E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5.2. </w:t>
            </w:r>
            <w:r w:rsidRPr="007D11E2">
              <w:rPr>
                <w:rFonts w:ascii="Times New Roman" w:hAnsi="Times New Roman"/>
                <w:color w:val="auto"/>
                <w:sz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E28F3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9C780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B5E05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02; ОК 04; ОК 07</w:t>
            </w:r>
          </w:p>
        </w:tc>
      </w:tr>
      <w:tr w:rsidR="00594357" w:rsidRPr="007D11E2" w14:paraId="485D7395"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3FC0EA"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D8BC8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C57A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E8645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D4A688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27F42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CE013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неотложных состояниях в УК РФ Статья 124, Статья 125, </w:t>
            </w:r>
            <w:r w:rsidRPr="007D11E2">
              <w:rPr>
                <w:rFonts w:ascii="Times New Roman" w:hAnsi="Times New Roman"/>
                <w:i/>
                <w:color w:val="auto"/>
                <w:sz w:val="24"/>
              </w:rPr>
              <w:t>Правила</w:t>
            </w:r>
            <w:r w:rsidRPr="007D11E2">
              <w:rPr>
                <w:rFonts w:ascii="Times New Roman" w:hAnsi="Times New Roman"/>
                <w:color w:val="auto"/>
                <w:sz w:val="24"/>
              </w:rPr>
              <w:t xml:space="preserve"> проведения диагностики и помощи в неотложных состояниях </w:t>
            </w:r>
          </w:p>
          <w:p w14:paraId="39106EC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Оказание первой помощи при остановке сердца, искусственная вентиляция легких</w:t>
            </w:r>
          </w:p>
          <w:p w14:paraId="4677523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 об</w:t>
            </w:r>
            <w:r w:rsidRPr="007D11E2">
              <w:rPr>
                <w:rFonts w:ascii="Times New Roman" w:hAnsi="Times New Roman"/>
                <w:color w:val="auto"/>
                <w:sz w:val="24"/>
              </w:rPr>
              <w:t xml:space="preserve"> ДТП и ЧС на транспорте. </w:t>
            </w:r>
          </w:p>
          <w:p w14:paraId="6A99D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w:t>
            </w:r>
            <w:r w:rsidRPr="007D11E2">
              <w:rPr>
                <w:rFonts w:ascii="Times New Roman" w:hAnsi="Times New Roman"/>
                <w:color w:val="auto"/>
                <w:sz w:val="24"/>
              </w:rPr>
              <w:t xml:space="preserve"> помощи при травмах рук, ног, головы, при переломах, вывихах, ушибах и т.д. </w:t>
            </w:r>
          </w:p>
          <w:p w14:paraId="2A6AFE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оказание первой помощи при травмах, ранениях, переломах.</w:t>
            </w:r>
          </w:p>
          <w:p w14:paraId="65B732C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35F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7349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4169FD8" w14:textId="77777777" w:rsidTr="00446EA3">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99597D"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5.3. </w:t>
            </w:r>
            <w:r w:rsidRPr="007D11E2">
              <w:rPr>
                <w:rFonts w:ascii="Times New Roman" w:hAnsi="Times New Roman"/>
                <w:color w:val="auto"/>
                <w:sz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80AE4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F4B4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D1D3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4B6621EE" w14:textId="77777777" w:rsidTr="00446EA3">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FF0BA5"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6E7B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785D1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73F5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FDFFFD4"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30972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2492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видах кровотечений, средствах обеззараживания и дезинфекции.</w:t>
            </w:r>
          </w:p>
          <w:p w14:paraId="7523B36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w:t>
            </w:r>
            <w:r w:rsidRPr="007D11E2">
              <w:rPr>
                <w:rFonts w:ascii="Times New Roman" w:hAnsi="Times New Roman"/>
                <w:color w:val="auto"/>
                <w:sz w:val="24"/>
              </w:rPr>
              <w:t xml:space="preserve"> остановки кровотечений способом наложение жгута и закрутки.  </w:t>
            </w:r>
          </w:p>
          <w:p w14:paraId="75A6656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C61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7BCF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0C67DF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2F665AB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5.4. </w:t>
            </w:r>
            <w:r w:rsidRPr="007D11E2">
              <w:rPr>
                <w:rFonts w:ascii="Times New Roman" w:hAnsi="Times New Roman"/>
                <w:color w:val="auto"/>
                <w:sz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4B3954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73448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8A031"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0D7D89D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19DC85C4"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0479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C0D5B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44C3D"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4DA497C9"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241CDF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2BB1E7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экстремальных ситуациях в природных условиях. </w:t>
            </w:r>
          </w:p>
          <w:p w14:paraId="5F8D91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Способы </w:t>
            </w:r>
            <w:r w:rsidRPr="007D11E2">
              <w:rPr>
                <w:rFonts w:ascii="Times New Roman" w:hAnsi="Times New Roman"/>
                <w:color w:val="auto"/>
                <w:sz w:val="24"/>
              </w:rPr>
              <w:t xml:space="preserve">и особенности фиксации конечностей. </w:t>
            </w:r>
          </w:p>
          <w:p w14:paraId="551F50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транспортировки пострадавших. </w:t>
            </w:r>
          </w:p>
          <w:p w14:paraId="2D732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согревания на открытой местности, </w:t>
            </w:r>
          </w:p>
          <w:p w14:paraId="362769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Вынужденное автономное существование.</w:t>
            </w:r>
          </w:p>
          <w:p w14:paraId="20FAE4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E85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504645"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F32AC0B"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5FE83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5.5. </w:t>
            </w:r>
            <w:r w:rsidRPr="007D11E2">
              <w:rPr>
                <w:rFonts w:ascii="Times New Roman" w:hAnsi="Times New Roman"/>
                <w:color w:val="auto"/>
                <w:sz w:val="24"/>
              </w:rPr>
              <w:t xml:space="preserve">Помощь при воздействии температур на организм человека. 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5D4D6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6FD2D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F9760D"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 ОК 08</w:t>
            </w:r>
          </w:p>
        </w:tc>
      </w:tr>
      <w:tr w:rsidR="00594357" w:rsidRPr="007D11E2" w14:paraId="59F17B8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FEED73"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E82B3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CFDA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0D2FDA"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2E7BE5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01E141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F5627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Понятие об ожогах и их видах (термические, химические, кислотные, щелочные). </w:t>
            </w:r>
          </w:p>
          <w:p w14:paraId="2CD02E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Правило алгоритм помощи при ожогах различных видов.</w:t>
            </w:r>
          </w:p>
          <w:p w14:paraId="499D5C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F00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D1F66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13A646A"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F7EDEE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highlight w:val="yellow"/>
              </w:rPr>
            </w:pPr>
            <w:r w:rsidRPr="007D11E2">
              <w:rPr>
                <w:rFonts w:ascii="Times New Roman" w:hAnsi="Times New Roman"/>
                <w:b/>
                <w:color w:val="auto"/>
                <w:sz w:val="24"/>
              </w:rPr>
              <w:t>*Профессионально ориентированное содержание (содержание прикладного модуля)</w:t>
            </w:r>
          </w:p>
        </w:tc>
      </w:tr>
      <w:tr w:rsidR="00594357" w:rsidRPr="007D11E2" w14:paraId="0AA640B8" w14:textId="77777777" w:rsidTr="00446EA3">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14:paraId="182B133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lastRenderedPageBreak/>
              <w:t>Прикладной модуль:</w:t>
            </w:r>
          </w:p>
          <w:p w14:paraId="478C33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p>
          <w:p w14:paraId="6890CF99"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Тема</w:t>
            </w:r>
            <w:r w:rsidRPr="007D11E2">
              <w:rPr>
                <w:rFonts w:ascii="Times New Roman" w:hAnsi="Times New Roman"/>
                <w:color w:val="auto"/>
                <w:sz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78FD0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906E6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E761D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4A176C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3157A6C9" w14:textId="77777777" w:rsidR="00594357" w:rsidRPr="007D11E2" w:rsidRDefault="00594357" w:rsidP="00446EA3">
            <w:pPr>
              <w:widowControl w:val="0"/>
              <w:ind w:left="57" w:right="57"/>
              <w:jc w:val="center"/>
              <w:rPr>
                <w:rFonts w:ascii="Times New Roman" w:hAnsi="Times New Roman"/>
                <w:b/>
                <w:i/>
                <w:color w:val="auto"/>
                <w:sz w:val="24"/>
              </w:rPr>
            </w:pPr>
            <w:r w:rsidRPr="007D11E2">
              <w:rPr>
                <w:rFonts w:ascii="Times New Roman" w:hAnsi="Times New Roman"/>
                <w:b/>
                <w:i/>
                <w:color w:val="auto"/>
                <w:sz w:val="24"/>
              </w:rPr>
              <w:t>ПК</w:t>
            </w:r>
            <w:r w:rsidRPr="007D11E2">
              <w:rPr>
                <w:rStyle w:val="a3"/>
                <w:rFonts w:ascii="Times New Roman" w:hAnsi="Times New Roman"/>
                <w:b/>
                <w:i/>
                <w:color w:val="auto"/>
                <w:sz w:val="24"/>
              </w:rPr>
              <w:footnoteReference w:id="1"/>
            </w:r>
            <w:r w:rsidRPr="007D11E2">
              <w:rPr>
                <w:rFonts w:ascii="Times New Roman" w:hAnsi="Times New Roman"/>
                <w:b/>
                <w:i/>
                <w:color w:val="auto"/>
                <w:sz w:val="24"/>
              </w:rPr>
              <w:t>…</w:t>
            </w:r>
          </w:p>
        </w:tc>
      </w:tr>
      <w:tr w:rsidR="00594357" w:rsidRPr="007D11E2" w14:paraId="03492712" w14:textId="77777777" w:rsidTr="00446EA3">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270D823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48B09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1BAACD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291B0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1BB0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3718A940"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tcPr>
          <w:p w14:paraId="286C94C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3D1A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Перечень примерных тем проектов/исследований: </w:t>
            </w:r>
          </w:p>
          <w:p w14:paraId="09DF228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«Анализ связи вредных факторов на конкретном рабочем месте и заболеваний строителей»</w:t>
            </w:r>
          </w:p>
          <w:p w14:paraId="503D531D" w14:textId="77777777" w:rsidR="00594357" w:rsidRPr="007D11E2" w:rsidRDefault="00594357" w:rsidP="00446EA3">
            <w:pPr>
              <w:widowControl w:val="0"/>
              <w:ind w:left="57" w:right="57"/>
              <w:jc w:val="both"/>
              <w:rPr>
                <w:rFonts w:ascii="Times New Roman" w:hAnsi="Times New Roman"/>
                <w:color w:val="auto"/>
                <w:sz w:val="24"/>
                <w:highlight w:val="white"/>
              </w:rPr>
            </w:pPr>
            <w:r w:rsidRPr="007D11E2">
              <w:rPr>
                <w:rFonts w:ascii="Times New Roman" w:hAnsi="Times New Roman"/>
                <w:color w:val="auto"/>
                <w:sz w:val="24"/>
              </w:rPr>
              <w:t xml:space="preserve">«Анализ источников опасностей на разных технологических этапах </w:t>
            </w:r>
            <w:r w:rsidRPr="007D11E2">
              <w:rPr>
                <w:rFonts w:ascii="Times New Roman" w:hAnsi="Times New Roman"/>
                <w:color w:val="auto"/>
                <w:sz w:val="24"/>
                <w:highlight w:val="white"/>
              </w:rPr>
              <w:t>строительно-монтажных работ»</w:t>
            </w:r>
          </w:p>
          <w:p w14:paraId="5BAA5BD8" w14:textId="77777777" w:rsidR="00594357" w:rsidRPr="007D11E2" w:rsidRDefault="00594357" w:rsidP="00446EA3">
            <w:pPr>
              <w:widowControl w:val="0"/>
              <w:ind w:left="57" w:right="57"/>
              <w:rPr>
                <w:rFonts w:ascii="Times New Roman" w:hAnsi="Times New Roman"/>
                <w:color w:val="auto"/>
                <w:sz w:val="24"/>
              </w:rPr>
            </w:pPr>
            <w:r w:rsidRPr="007D11E2">
              <w:rPr>
                <w:rFonts w:ascii="Times New Roman" w:hAnsi="Times New Roman"/>
                <w:color w:val="auto"/>
                <w:sz w:val="24"/>
              </w:rPr>
              <w:t>«Анализ картины опасностей современной молодежи»</w:t>
            </w:r>
          </w:p>
          <w:p w14:paraId="3192654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443FA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4A512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8A259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821D2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54A087B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2.</w:t>
            </w:r>
          </w:p>
          <w:p w14:paraId="2D836CBF"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lastRenderedPageBreak/>
              <w:t>Тема.</w:t>
            </w:r>
            <w:r w:rsidRPr="007D11E2">
              <w:rPr>
                <w:rFonts w:ascii="Times New Roman" w:hAnsi="Times New Roman"/>
                <w:color w:val="auto"/>
                <w:sz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5EF99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3D254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F68C6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1B7599D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099BDD6C"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lastRenderedPageBreak/>
              <w:t>ПК…</w:t>
            </w:r>
          </w:p>
        </w:tc>
      </w:tr>
      <w:tr w:rsidR="00594357" w:rsidRPr="007D11E2" w14:paraId="6D4D540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DD0016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D251B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7296958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F33C2E"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865FC"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EF614B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A9C93F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E4357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14E47A9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 </w:t>
            </w:r>
            <w:r w:rsidRPr="007D11E2">
              <w:rPr>
                <w:rFonts w:ascii="Times New Roman" w:hAnsi="Times New Roman"/>
                <w:color w:val="auto"/>
                <w:sz w:val="24"/>
              </w:rPr>
              <w:t>«Сравнительный анализ рисков в работе строителя в XIX, XX и XXI веках»</w:t>
            </w:r>
          </w:p>
          <w:p w14:paraId="1C40A517"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0A24D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3442D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A4695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1868B8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61A461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3.</w:t>
            </w:r>
          </w:p>
          <w:p w14:paraId="7A3CB3E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CE874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295B7B"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A7549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E65666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5316115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32917A9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0E68DDB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0E3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Практическое занятие</w:t>
            </w:r>
          </w:p>
          <w:p w14:paraId="03BC2E5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495D65"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90DD9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05A7029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1217D39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BE8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44AD582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«Обзорная статья об индивидуальных средствах защиты на стройплощадке» (средства по выбору) </w:t>
            </w:r>
          </w:p>
          <w:p w14:paraId="491C98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«Сравнительный анализ безопасности строительства в России и стране в Европе (на выбор)»</w:t>
            </w:r>
          </w:p>
          <w:p w14:paraId="6921C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видеоролика с обзором ассортимента индивидуальных средств защиты на стройплощадке на интернет-сайтах»</w:t>
            </w:r>
          </w:p>
          <w:p w14:paraId="4F6D2D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A85E40F"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AECB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A34750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31B2E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4E6EC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4.</w:t>
            </w:r>
          </w:p>
          <w:p w14:paraId="59FEE7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b/>
                <w:color w:val="auto"/>
                <w:sz w:val="24"/>
              </w:rPr>
              <w:t>Тема.</w:t>
            </w:r>
            <w:r w:rsidRPr="007D11E2">
              <w:rPr>
                <w:rFonts w:ascii="Times New Roman" w:hAnsi="Times New Roman"/>
                <w:color w:val="auto"/>
                <w:sz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F443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CDB5A1"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BDA3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06;</w:t>
            </w:r>
          </w:p>
          <w:p w14:paraId="432AC0D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23C7695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97AA2F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0CA257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460BE9E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highlight w:val="white"/>
              </w:rPr>
              <w:t xml:space="preserve">Тематическая экскурсия с показом учебных классов, казармы, специальной военной техники, </w:t>
            </w:r>
            <w:r w:rsidRPr="007D11E2">
              <w:rPr>
                <w:rFonts w:ascii="Times New Roman" w:hAnsi="Times New Roman"/>
                <w:color w:val="auto"/>
                <w:sz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218E1B6"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97F6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1952F36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4217B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8FE85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42D01A5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Составление статьи-отчета об экскурсии в ВЧ (по плану);</w:t>
            </w:r>
          </w:p>
          <w:p w14:paraId="448EFD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Статья-отчёт об экскурсии в музей воинской славы (по плану);</w:t>
            </w:r>
          </w:p>
          <w:p w14:paraId="3C9F1FE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 «Разработка моего распорядка дня на военных сборах в ВЧ»;</w:t>
            </w:r>
          </w:p>
          <w:p w14:paraId="3F9831B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B928C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E439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8F41EB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1E4FCB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62D5A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5.</w:t>
            </w:r>
          </w:p>
          <w:p w14:paraId="44E3DA7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410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C13F40"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A482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w:t>
            </w:r>
          </w:p>
          <w:p w14:paraId="372578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07;</w:t>
            </w:r>
          </w:p>
          <w:p w14:paraId="338A3A8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1ED6A37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4B2BDF"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DED83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0E1A67EB"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w:t>
            </w:r>
            <w:r w:rsidRPr="007D11E2">
              <w:rPr>
                <w:rFonts w:ascii="Times New Roman" w:hAnsi="Times New Roman"/>
                <w:color w:val="auto"/>
                <w:sz w:val="24"/>
                <w:highlight w:val="white"/>
              </w:rPr>
              <w:lastRenderedPageBreak/>
              <w:t>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61147FD"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36F6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7BCCAC1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B4A7B5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6A1E6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791DC9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1. Проанализировать инструкции по технике безопасности на сварочном производстве с целью выявления видов травмирования. </w:t>
            </w:r>
          </w:p>
          <w:p w14:paraId="06C22EA8"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 xml:space="preserve">2. </w:t>
            </w:r>
            <w:r w:rsidRPr="007D11E2">
              <w:rPr>
                <w:rFonts w:ascii="Times New Roman" w:hAnsi="Times New Roman"/>
                <w:color w:val="auto"/>
                <w:sz w:val="24"/>
                <w:highlight w:val="white"/>
              </w:rPr>
              <w:t>Проанализировать</w:t>
            </w:r>
            <w:hyperlink r:id="rId6" w:anchor="block_10000" w:history="1">
              <w:r w:rsidRPr="007D11E2">
                <w:rPr>
                  <w:rFonts w:ascii="Times New Roman" w:hAnsi="Times New Roman"/>
                  <w:color w:val="auto"/>
                  <w:sz w:val="24"/>
                  <w:highlight w:val="white"/>
                </w:rPr>
                <w:t xml:space="preserve"> </w:t>
              </w:r>
            </w:hyperlink>
            <w:hyperlink r:id="rId7" w:anchor="block_10000" w:history="1">
              <w:r w:rsidRPr="007D11E2">
                <w:rPr>
                  <w:rFonts w:ascii="Times New Roman" w:hAnsi="Times New Roman"/>
                  <w:color w:val="auto"/>
                  <w:sz w:val="24"/>
                  <w:highlight w:val="white"/>
                  <w:u w:val="single"/>
                </w:rPr>
                <w:t>законы</w:t>
              </w:r>
            </w:hyperlink>
            <w:r w:rsidRPr="007D11E2">
              <w:rPr>
                <w:rFonts w:ascii="Times New Roman" w:hAnsi="Times New Roman"/>
                <w:color w:val="auto"/>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628495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1377CBF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4. Разработать обучающую презентацию по</w:t>
            </w:r>
            <w:r w:rsidRPr="007D11E2">
              <w:rPr>
                <w:rFonts w:ascii="Times New Roman" w:hAnsi="Times New Roman"/>
                <w:color w:val="auto"/>
                <w:sz w:val="24"/>
                <w:highlight w:val="white"/>
              </w:rPr>
              <w:t xml:space="preserve"> правилам безопасного поведения при пожарах на складе стройматериалов</w:t>
            </w:r>
          </w:p>
          <w:p w14:paraId="75D763D1"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1D3A84"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5AC1E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3528885"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35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CAFC8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45A186" w14:textId="77777777" w:rsidR="00594357" w:rsidRPr="007D11E2" w:rsidRDefault="00594357" w:rsidP="00446EA3">
            <w:pPr>
              <w:widowControl w:val="0"/>
              <w:ind w:left="57" w:right="57"/>
              <w:rPr>
                <w:rFonts w:ascii="Times New Roman" w:hAnsi="Times New Roman"/>
                <w:i/>
                <w:color w:val="auto"/>
                <w:sz w:val="24"/>
                <w:highlight w:val="yellow"/>
              </w:rPr>
            </w:pPr>
          </w:p>
        </w:tc>
      </w:tr>
      <w:tr w:rsidR="00594357" w:rsidRPr="007D11E2" w14:paraId="56BECD90"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04C0D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9EFC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24F74" w14:textId="77777777" w:rsidR="00594357" w:rsidRPr="007D11E2" w:rsidRDefault="00594357" w:rsidP="00446EA3">
            <w:pPr>
              <w:widowControl w:val="0"/>
              <w:ind w:left="57" w:right="57"/>
              <w:rPr>
                <w:rFonts w:ascii="Times New Roman" w:hAnsi="Times New Roman"/>
                <w:i/>
                <w:color w:val="auto"/>
                <w:sz w:val="24"/>
                <w:highlight w:val="yellow"/>
              </w:rPr>
            </w:pPr>
          </w:p>
        </w:tc>
      </w:tr>
    </w:tbl>
    <w:p w14:paraId="70E0DE88" w14:textId="77777777" w:rsidR="00594357" w:rsidRPr="007D11E2" w:rsidRDefault="00594357" w:rsidP="00594357">
      <w:pPr>
        <w:jc w:val="both"/>
        <w:rPr>
          <w:rFonts w:ascii="Times New Roman" w:hAnsi="Times New Roman"/>
          <w:i/>
          <w:color w:val="auto"/>
        </w:rPr>
        <w:sectPr w:rsidR="00594357" w:rsidRPr="007D11E2" w:rsidSect="001D05B7">
          <w:pgSz w:w="16838" w:h="11906" w:orient="landscape"/>
          <w:pgMar w:top="993" w:right="1134" w:bottom="282" w:left="1134" w:header="709" w:footer="709" w:gutter="0"/>
          <w:cols w:space="720"/>
        </w:sectPr>
      </w:pPr>
      <w:bookmarkStart w:id="5" w:name="_heading=h.17dp8vu"/>
      <w:bookmarkEnd w:id="5"/>
    </w:p>
    <w:p w14:paraId="12C9DBCB" w14:textId="37E87298" w:rsidR="00594357" w:rsidRDefault="00594357">
      <w:pPr>
        <w:sectPr w:rsidR="00594357" w:rsidSect="00594357">
          <w:pgSz w:w="16838" w:h="11906" w:orient="landscape"/>
          <w:pgMar w:top="1701" w:right="1134" w:bottom="850" w:left="1134" w:header="708" w:footer="708" w:gutter="0"/>
          <w:cols w:space="708"/>
          <w:docGrid w:linePitch="360"/>
        </w:sectPr>
      </w:pPr>
    </w:p>
    <w:p w14:paraId="6ACE707B" w14:textId="2E12656D" w:rsidR="00E1170E" w:rsidRDefault="00E1170E"/>
    <w:sectPr w:rsidR="00E117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49832A" w14:textId="77777777" w:rsidR="005F6B2C" w:rsidRDefault="005F6B2C" w:rsidP="00594357">
      <w:pPr>
        <w:spacing w:after="0" w:line="240" w:lineRule="auto"/>
      </w:pPr>
      <w:r>
        <w:separator/>
      </w:r>
    </w:p>
  </w:endnote>
  <w:endnote w:type="continuationSeparator" w:id="0">
    <w:p w14:paraId="551C4CEC" w14:textId="77777777" w:rsidR="005F6B2C" w:rsidRDefault="005F6B2C" w:rsidP="0059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5DC71" w14:textId="77777777" w:rsidR="005F6B2C" w:rsidRDefault="005F6B2C" w:rsidP="00594357">
      <w:pPr>
        <w:spacing w:after="0" w:line="240" w:lineRule="auto"/>
      </w:pPr>
      <w:r>
        <w:separator/>
      </w:r>
    </w:p>
  </w:footnote>
  <w:footnote w:type="continuationSeparator" w:id="0">
    <w:p w14:paraId="6B195B53" w14:textId="77777777" w:rsidR="005F6B2C" w:rsidRDefault="005F6B2C" w:rsidP="00594357">
      <w:pPr>
        <w:spacing w:after="0" w:line="240" w:lineRule="auto"/>
      </w:pPr>
      <w:r>
        <w:continuationSeparator/>
      </w:r>
    </w:p>
  </w:footnote>
  <w:footnote w:id="1">
    <w:p w14:paraId="7DC603B5" w14:textId="77777777" w:rsidR="00594357" w:rsidRDefault="00594357" w:rsidP="00594357">
      <w:pPr>
        <w:pStyle w:val="a4"/>
      </w:pPr>
      <w:r>
        <w:rPr>
          <w:rStyle w:val="a3"/>
          <w:rFonts w:eastAsiaTheme="minorHAnsi"/>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6"/>
    <w:rsid w:val="001C0630"/>
    <w:rsid w:val="001E3818"/>
    <w:rsid w:val="00594357"/>
    <w:rsid w:val="005F6B2C"/>
    <w:rsid w:val="00793905"/>
    <w:rsid w:val="00AB2DB0"/>
    <w:rsid w:val="00BD71B6"/>
    <w:rsid w:val="00CB1E40"/>
    <w:rsid w:val="00E1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6144"/>
  <w15:chartTrackingRefBased/>
  <w15:docId w15:val="{F985465D-4972-4EF4-975D-744E46C4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3818"/>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1E3818"/>
    <w:pPr>
      <w:keepNext/>
      <w:keepLines/>
      <w:spacing w:before="240" w:after="0"/>
      <w:outlineLvl w:val="0"/>
    </w:pPr>
    <w:rPr>
      <w:rFonts w:asciiTheme="majorHAnsi" w:hAnsiTheme="majorHAnsi"/>
      <w:color w:val="2F5496"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3818"/>
    <w:rPr>
      <w:rFonts w:asciiTheme="majorHAnsi" w:eastAsia="Times New Roman" w:hAnsiTheme="majorHAnsi" w:cs="Times New Roman"/>
      <w:color w:val="2F5496" w:themeColor="accent1" w:themeShade="BF"/>
      <w:sz w:val="32"/>
      <w:szCs w:val="20"/>
      <w:lang w:eastAsia="ru-RU"/>
    </w:rPr>
  </w:style>
  <w:style w:type="paragraph" w:customStyle="1" w:styleId="11">
    <w:name w:val="Основной шрифт абзаца1"/>
    <w:rsid w:val="001E3818"/>
    <w:pPr>
      <w:spacing w:after="200" w:line="276" w:lineRule="auto"/>
    </w:pPr>
    <w:rPr>
      <w:rFonts w:ascii="Calibri" w:eastAsia="Times New Roman" w:hAnsi="Calibri" w:cs="Times New Roman"/>
      <w:color w:val="000000"/>
      <w:szCs w:val="20"/>
      <w:lang w:eastAsia="ru-RU"/>
    </w:rPr>
  </w:style>
  <w:style w:type="paragraph" w:customStyle="1" w:styleId="12">
    <w:name w:val="Знак сноски1"/>
    <w:link w:val="a3"/>
    <w:rsid w:val="00594357"/>
    <w:pPr>
      <w:spacing w:after="200" w:line="276" w:lineRule="auto"/>
    </w:pPr>
    <w:rPr>
      <w:rFonts w:ascii="Calibri" w:eastAsia="Times New Roman" w:hAnsi="Calibri" w:cs="Times New Roman"/>
      <w:color w:val="000000"/>
      <w:szCs w:val="20"/>
      <w:vertAlign w:val="superscript"/>
      <w:lang w:eastAsia="ru-RU"/>
    </w:rPr>
  </w:style>
  <w:style w:type="character" w:styleId="a3">
    <w:name w:val="footnote reference"/>
    <w:link w:val="12"/>
    <w:rsid w:val="00594357"/>
    <w:rPr>
      <w:rFonts w:ascii="Calibri" w:eastAsia="Times New Roman" w:hAnsi="Calibri" w:cs="Times New Roman"/>
      <w:color w:val="000000"/>
      <w:szCs w:val="20"/>
      <w:vertAlign w:val="superscript"/>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594357"/>
    <w:pPr>
      <w:spacing w:after="0" w:line="240" w:lineRule="auto"/>
    </w:pPr>
    <w:rPr>
      <w:rFonts w:asciiTheme="minorHAnsi" w:eastAsiaTheme="minorHAnsi" w:hAnsiTheme="minorHAnsi" w:cstheme="minorBidi"/>
      <w:color w:val="auto"/>
      <w:sz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5943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se.garant.ru/12125268/b89690251be5277812a78962f630256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25268/b89690251be5277812a78962f63025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3642</Words>
  <Characters>20765</Characters>
  <Application>Microsoft Office Word</Application>
  <DocSecurity>0</DocSecurity>
  <Lines>173</Lines>
  <Paragraphs>48</Paragraphs>
  <ScaleCrop>false</ScaleCrop>
  <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2023-05-24T12:41:00Z</dcterms:created>
  <dcterms:modified xsi:type="dcterms:W3CDTF">2023-05-29T06:30:00Z</dcterms:modified>
</cp:coreProperties>
</file>