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118" w:rsidRDefault="00482118" w:rsidP="00482118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  <w:r w:rsidRPr="007552FC">
        <w:rPr>
          <w:rFonts w:ascii="Times New Roman" w:hAnsi="Times New Roman" w:cs="Times New Roman"/>
          <w:sz w:val="32"/>
          <w:szCs w:val="32"/>
        </w:rPr>
        <w:t>Обработка тугоплавких металлов резанием</w:t>
      </w:r>
    </w:p>
    <w:p w:rsidR="00E10737" w:rsidRPr="00E10737" w:rsidRDefault="00E10737" w:rsidP="00ED026E">
      <w:pPr>
        <w:ind w:left="-567"/>
        <w:jc w:val="right"/>
        <w:rPr>
          <w:rFonts w:ascii="Times New Roman" w:hAnsi="Times New Roman" w:cs="Times New Roman"/>
          <w:sz w:val="24"/>
          <w:szCs w:val="24"/>
        </w:rPr>
      </w:pPr>
      <w:r w:rsidRPr="00E10737">
        <w:rPr>
          <w:rFonts w:ascii="Times New Roman" w:hAnsi="Times New Roman" w:cs="Times New Roman"/>
          <w:sz w:val="24"/>
          <w:szCs w:val="24"/>
        </w:rPr>
        <w:t>Руководитель</w:t>
      </w:r>
      <w:r w:rsidR="00ED026E">
        <w:rPr>
          <w:rFonts w:ascii="Times New Roman" w:hAnsi="Times New Roman" w:cs="Times New Roman"/>
          <w:sz w:val="24"/>
          <w:szCs w:val="24"/>
        </w:rPr>
        <w:t xml:space="preserve"> проекта</w:t>
      </w:r>
      <w:r>
        <w:rPr>
          <w:rFonts w:ascii="Times New Roman" w:hAnsi="Times New Roman" w:cs="Times New Roman"/>
          <w:sz w:val="24"/>
          <w:szCs w:val="24"/>
        </w:rPr>
        <w:t>, преподаватель</w:t>
      </w:r>
      <w:r w:rsidRPr="00E107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737">
        <w:rPr>
          <w:rFonts w:ascii="Times New Roman" w:hAnsi="Times New Roman" w:cs="Times New Roman"/>
          <w:sz w:val="24"/>
          <w:szCs w:val="24"/>
        </w:rPr>
        <w:t>Терещенкова</w:t>
      </w:r>
      <w:proofErr w:type="spellEnd"/>
      <w:r w:rsidRPr="00E10737">
        <w:rPr>
          <w:rFonts w:ascii="Times New Roman" w:hAnsi="Times New Roman" w:cs="Times New Roman"/>
          <w:sz w:val="24"/>
          <w:szCs w:val="24"/>
        </w:rPr>
        <w:t xml:space="preserve"> Светлана Васильевна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Тугоплавкие металлы — класс химических элементов (металлов), имеющих очень высокую температуру плавления и стойкость к изнашиванию. Определение тугоплавких металлов относится к каждому элементу группы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>- разному. Основными представителями данного класса металлов является — ниобий, молибден, тантал, вольфрам и рений. Все они имеют температуру плавления выше 2000 °C, химически относительно инертны и обладают повышенным показателем плотности. Благодаря порошковой металлургии из них можно получать детали для разных областей промышленности.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Вольфрам является наиболее тугоплавким материалом, наряду с этим он и его сплавы обладают высокой механической прочностью и твердостью. Вольфрам плохо подается обработке резанием; это объясняется его исключительно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высокими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хрупкостью, твердостью, теплостойкостью, высоким абразивным воздействием. Другим недостатком вольфрама является склонность к образованию нестойких окисных пленок, вследствие этих причин инструменты из быстрорежущей стали быстро тупятся, вызывая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выкрашивание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 на обрабатываемой поверхности. Поэтому при обработке резанием вольфрама применяют остро заточенный твердосплавный инструмент с большими значениями передних углов. 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Молибден характеризуется низкой обрабатываемостью резанием, однако он более пластичен, чем вольфрам. Особенностью обработки молибдена, по сравнению с вольфрамом, является ограниченный выбор видов охлаждающих жидкостей, так как молибден химически активен и легко взаимодействует, например, с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осерненными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 маслами. 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Ниобий характеризуется малой прочностью и высокой пластичностью. По обрабатываемости ниобий можно сравнить с медью; оба металла пластичны и легко режутся. Отличительная особенность ниобия – его активное схватывание с рабочими поверхностями инструментов, наволакивание на них. 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Существует несколько способов обработки тугоплавких металлов резанием. Сейчас я расскажу о каждом способе в отдельности.</w:t>
      </w:r>
    </w:p>
    <w:p w:rsidR="007552FC" w:rsidRDefault="00482118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Электроэрозионная обработка.</w:t>
      </w:r>
    </w:p>
    <w:p w:rsidR="00426828" w:rsidRPr="007552FC" w:rsidRDefault="00426828" w:rsidP="00426828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Pr="007552FC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Электроэрозионная обработка – это контролируемое разрушение электропроводного металла под действием электрических разрядов между двумя электродами, то есть обработка через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электроэрозию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. Основателями технологии являются советские ученые-технологи Б.Р. Лазаренко и Н.И. Лазаренко. Электроэрозионная обработка (ЭЭО) широко применяется для изменения размеров металлических изделий - для получения отверстий различной формы, фасонных полостей, профильных канавок и пазов в деталях из твердых сплавов, для упрочнения инструмента, для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электропечатания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>, шлифования, резки и др.</w:t>
      </w:r>
    </w:p>
    <w:p w:rsidR="007552FC" w:rsidRDefault="007552FC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552FC" w:rsidRDefault="007552FC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552FC" w:rsidRDefault="007552FC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552FC" w:rsidRDefault="007552FC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7552FC" w:rsidRDefault="007552FC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482118" w:rsidRPr="007552FC" w:rsidRDefault="00482118" w:rsidP="00482118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Электроискровая и электроимпульсная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4070" cy="1435100"/>
            <wp:effectExtent l="19050" t="0" r="0" b="0"/>
            <wp:docPr id="1" name="Рисунок 1" descr="&amp;Scy;&amp;khcy;&amp;iecy;&amp;mcy;&amp;acy; &amp;ecy;&amp;lcy;&amp;iecy;&amp;kcy;&amp;tcy;&amp;rcy;&amp;ocy;&amp;ecy;&amp;rcy;&amp;ocy;&amp;zcy;&amp;icy;&amp;ocy;&amp;ncy;&amp;ncy;&amp;ocy;&amp;jcy; &amp;ocy;&amp;bcy;&amp;rcy;&amp;acy;&amp;bcy;&amp;ocy;&amp;tcy;&amp;kcy;&amp;icy; &amp;mcy;&amp;acy;&amp;tcy;&amp;iecy;&amp;rcy;&amp;icy;&amp;acy;&amp;l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khcy;&amp;iecy;&amp;mcy;&amp;acy; &amp;ecy;&amp;lcy;&amp;iecy;&amp;kcy;&amp;tcy;&amp;rcy;&amp;ocy;&amp;ecy;&amp;rcy;&amp;ocy;&amp;zcy;&amp;icy;&amp;ocy;&amp;ncy;&amp;ncy;&amp;ocy;&amp;jcy; &amp;ocy;&amp;bcy;&amp;rcy;&amp;acy;&amp;bcy;&amp;ocy;&amp;tcy;&amp;kcy;&amp;icy; &amp;mcy;&amp;acy;&amp;tcy;&amp;iecy;&amp;rcy;&amp;icy;&amp;acy;&amp;l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Схема электроэрозионной обработки материалов: 1 - электрод-инструмент, 2 - обрабатываемая деталь, 3 - среда, в которой производится разряд, 4 - конденсатор, 5 - реостат, 6 - источник питания, 1р - режим электроискровой обработки, 2р - режим электроимпульсной обработки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Схема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запитывается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 импульсным напряжением разной полярности, что соответствует электроискровому режиму (1р) и электроимпульсному режиму (2р). Напряжение питания заряжает конденсатор (4), параллельно которому включен разрядный промежуток между электродом-инструментом (1) и обрабатываемой деталью (2), которые помещены в жидкость с низкой диэлектрической проницаемостью. Когда напряжение на конденсаторе превысит потенциал зажигания разряда, происходит пробой жидкости. Жидкость нагревается до температуры кипения и образуется газовый пузырь из паров жидкости. Далее электрический разряд развивается в газовой среде, что приводит к интенсивному локальному разогреванию детали, приповерхностные слои материала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плавятся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и продукты расплава в виде шариков застывают в проточной жидкости и выносятся из зоны обработки.</w:t>
      </w:r>
      <w:r w:rsidRPr="007552FC">
        <w:rPr>
          <w:rFonts w:ascii="Times New Roman" w:hAnsi="Times New Roman" w:cs="Times New Roman"/>
          <w:sz w:val="24"/>
          <w:szCs w:val="24"/>
        </w:rPr>
        <w:t> </w:t>
      </w:r>
    </w:p>
    <w:p w:rsidR="007552FC" w:rsidRDefault="00482118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Электрохимическая обработка.</w:t>
      </w:r>
    </w:p>
    <w:p w:rsidR="00426828" w:rsidRPr="007552FC" w:rsidRDefault="00426828" w:rsidP="00426828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Pr="007552FC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Сегодня существуют очень твёрдые и очень хрупкие сплавы, которые, при механической обработке, могут разрушиться. И поэтому появилась необходимость создания новых способов обработки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металлов—родился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способ электрохимической обработки, с использованием процесса электролиза. Основной закон электролиза сформулировал английский учёный Майкл Фарадей. Согласно этому закону, количество вещества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, выделенного или растворённого на электродах за время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, прямо пропорционально количеству электричества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q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, прошедшего через электролит. Этот закон положен в основу электрохимической обработки металлов. При электролизе, на металлические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электроды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погружённые в раствор электролита, подаётся электрическое напряжение и в электролите начинает проходить электрический ток. При этом на катоде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 xml:space="preserve"> ( - ) 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>выделяется водород, а на аноде (+) –растворяется металл самого анода и выделяется кислород. Процесс растворения тела анода, уже достаточно давно используется для улучшения качества поверхности — электрохимическое травление и электролитическое полирование применяются для очистки поверхности от окисных плёнок и придания ей зеркального блеска.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32405" cy="1956435"/>
            <wp:effectExtent l="19050" t="0" r="0" b="0"/>
            <wp:docPr id="2" name="Рисунок 2" descr="http://www.stroypraym.ru/images/stories/ximages/2014-05-25_212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stroypraym.ru/images/stories/ximages/2014-05-25_2126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В этих двух процессах с поверхности удаляется очень малый слой металла и геометрия заготовки не изменяется, т.к. применяется очень маленькая плотность тока и скорость растворения очень мала. Если увеличить плотность тока, скорость растворения увеличится и тогда, количество удаляемого металла вырастет до такой величины, которая изменит конфигурацию изделия.</w:t>
      </w:r>
    </w:p>
    <w:p w:rsidR="007552FC" w:rsidRDefault="00482118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Ультразвуковая обработка.</w:t>
      </w:r>
    </w:p>
    <w:p w:rsidR="00426828" w:rsidRPr="007552FC" w:rsidRDefault="00426828" w:rsidP="00426828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Ультразвуковой способ работы является одной из разновидностей обработки материалов долблением. Снятие поверхностного слоя с изделия осуществляется за счет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выколов и микротрещин, при нагрузке на материал колебаниями ультразвука. Главным преимущественным качеством ультразвуковой обработки металлов считают возможность воздействовать на материалы непроводящего и непрозрачного типа. Так же, как положительные свойства такого способа работы с материалами, можно обозначить отсутствие при завершении рабочего процесса остаточного напряжения, которые могут послужить причиной образования повреждений (трещин) поверхности изделия. Метод ультразвуковой обработки применяют при работе с хрупкими компонентами, например, агатовые камни, материалы на основе алебастра, алмазные изделия, гипсовые элементы. </w:t>
      </w:r>
      <w:bookmarkStart w:id="0" w:name="_GoBack"/>
      <w:bookmarkEnd w:id="0"/>
      <w:r w:rsidRPr="007552FC">
        <w:rPr>
          <w:rFonts w:ascii="Times New Roman" w:hAnsi="Times New Roman" w:cs="Times New Roman"/>
          <w:sz w:val="24"/>
          <w:szCs w:val="24"/>
        </w:rPr>
        <w:t xml:space="preserve">Технологический принцип ультразвуковой обработки металлов состоит в заливании специального абразивного вещества в рабочий сектор. Рабочим сектором считается свободное расстояние между вибрирующим от высокочастотного раздражителя торцом инструмента для резания и поверхностью заготовки, что обрабатывается. Абразивные зерна от колебания бьются об поверхность изделия, вызывая повреждения верхнего слоя. Для ультразвукового воздействия на обрабатываемый материал используют такие абразивные вещества, как кремниевые и боровые элементы на основе карбида. Жидкость для подачи абразива </w:t>
      </w:r>
      <w:r w:rsidR="007552FC">
        <w:rPr>
          <w:rFonts w:ascii="Times New Roman" w:hAnsi="Times New Roman" w:cs="Times New Roman"/>
          <w:sz w:val="24"/>
          <w:szCs w:val="24"/>
        </w:rPr>
        <w:t>в зону обработки – простая вода</w:t>
      </w:r>
    </w:p>
    <w:p w:rsidR="007552FC" w:rsidRPr="007552FC" w:rsidRDefault="007552FC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</w:p>
    <w:p w:rsidR="007552FC" w:rsidRDefault="00482118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Электроннолучевая обработка.</w:t>
      </w:r>
    </w:p>
    <w:p w:rsidR="00426828" w:rsidRPr="007552FC" w:rsidRDefault="00426828" w:rsidP="00426828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Лучевые методы обработки (ЛМО) основаны на снятии обрабатываемого материала под воздействием фокусированных лучей, имеющих чрезвычайно высокую плотность энергии; в этом случае удаление материала осуществляется преобразованием лучевой энергии непосредственно в зоне резания в тепло.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 xml:space="preserve">К лучевым методам обработки относится резание </w:t>
      </w:r>
      <w:r w:rsidRPr="007552FC">
        <w:rPr>
          <w:rFonts w:ascii="Times New Roman" w:hAnsi="Times New Roman" w:cs="Times New Roman"/>
          <w:sz w:val="24"/>
          <w:szCs w:val="24"/>
        </w:rPr>
        <w:lastRenderedPageBreak/>
        <w:t>электронным, ионным, световым и плазменным лучами; при этих методах обработки луч установки является идеально отточенным, без инерционным и без износным «инструментом».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Электроннолучевая обработка (ЭЛО) выполняется фокусированным пучком электронов, испаряющим металл в точке соприкосновения луча с металлом. Электровакуумное устройство, в котором происходит получение, ускорение и фокусировка электронного пучка, называется </w:t>
      </w:r>
      <w:proofErr w:type="spellStart"/>
      <w:r w:rsidRPr="007552FC">
        <w:rPr>
          <w:rFonts w:ascii="Times New Roman" w:hAnsi="Times New Roman" w:cs="Times New Roman"/>
          <w:sz w:val="24"/>
          <w:szCs w:val="24"/>
        </w:rPr>
        <w:t>электроннооптической</w:t>
      </w:r>
      <w:proofErr w:type="spellEnd"/>
      <w:r w:rsidRPr="007552FC">
        <w:rPr>
          <w:rFonts w:ascii="Times New Roman" w:hAnsi="Times New Roman" w:cs="Times New Roman"/>
          <w:sz w:val="24"/>
          <w:szCs w:val="24"/>
        </w:rPr>
        <w:t xml:space="preserve"> трубкой или электронной пушкой. </w:t>
      </w:r>
    </w:p>
    <w:p w:rsidR="007552FC" w:rsidRPr="007552FC" w:rsidRDefault="007552FC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</w:p>
    <w:p w:rsidR="007552FC" w:rsidRDefault="007552FC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Лазерная обработка.</w:t>
      </w:r>
    </w:p>
    <w:p w:rsidR="007552FC" w:rsidRPr="007552FC" w:rsidRDefault="007552FC" w:rsidP="007552FC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В последнее время в различных технологиях промышленного производства все чаще применяется лазер. Так, лазерные установки могут применяться для формовки, резки, стыковки и изменения свойств самых разнообразных материалов, таких как древесина, пластмассы, бумага и металлы, а также для нанесения на них различных покрытий. К важнейшим технологиям лазерной обработки металлов относятся: 1) прямое лазерное спекание (DMLS), 2) лазерная и лазерно-механическая гибка, 3) лазерная резка и лазерное сверление, а также 4) лазерная сварка. Прямое лазерное спекание металлов – это технология быстрого изготовления металлических прототипов, которая обладает большим потенциалом для прямого изготовления металлических формообразующих вставок пресс-форм, применяемых для литья пластмасс под давлением, а также для прямого изготовления образцов и прототипов различных деталей. Лазерная гибка металлов – это загибание заготовки с помощью лазерного луча. Лазерная резка металлов – это технология термической резки листового металла, а также трехмерных заготовок, например, труб или профилей, с помощью лазерного луча. Лазерная сварка металлов (LBW) – это технология сварки, применяемая для соединения нескольких металлических деталей с помощью лазерного луча.</w:t>
      </w:r>
    </w:p>
    <w:p w:rsidR="007552FC" w:rsidRPr="007552FC" w:rsidRDefault="007552FC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</w:p>
    <w:p w:rsidR="007552FC" w:rsidRDefault="00482118" w:rsidP="007552F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552FC">
        <w:rPr>
          <w:rFonts w:ascii="Times New Roman" w:hAnsi="Times New Roman" w:cs="Times New Roman"/>
          <w:sz w:val="28"/>
          <w:szCs w:val="28"/>
        </w:rPr>
        <w:t>Плазменная обработка.</w:t>
      </w:r>
    </w:p>
    <w:p w:rsidR="007552FC" w:rsidRPr="007552FC" w:rsidRDefault="007552FC" w:rsidP="007552FC">
      <w:pPr>
        <w:pStyle w:val="a5"/>
        <w:ind w:left="-207"/>
        <w:rPr>
          <w:rFonts w:ascii="Times New Roman" w:hAnsi="Times New Roman" w:cs="Times New Roman"/>
          <w:sz w:val="28"/>
          <w:szCs w:val="28"/>
        </w:rPr>
      </w:pPr>
    </w:p>
    <w:p w:rsidR="00482118" w:rsidRPr="007552FC" w:rsidRDefault="00482118" w:rsidP="007552FC">
      <w:pPr>
        <w:pStyle w:val="a5"/>
        <w:ind w:left="-20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>Плазменная сварка представляет собой использование особой технологии обработки металла, в основе которой лежит плазма, образующаяся посредством влияния высоких температур и газа. Стоит обратить внимание на то, что плазменная сварка характеризуется значительной степенью эффективности, так как отличается значительной скоростью выполнения обработки металла при минимуме образующихся отходов.</w:t>
      </w:r>
    </w:p>
    <w:p w:rsidR="00426828" w:rsidRDefault="007552FC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482118" w:rsidRPr="007552FC" w:rsidRDefault="00482118" w:rsidP="00482118">
      <w:pPr>
        <w:ind w:left="-567"/>
        <w:rPr>
          <w:rFonts w:ascii="Times New Roman" w:hAnsi="Times New Roman" w:cs="Times New Roman"/>
          <w:sz w:val="24"/>
          <w:szCs w:val="24"/>
        </w:rPr>
      </w:pPr>
      <w:r w:rsidRPr="007552FC">
        <w:rPr>
          <w:rFonts w:ascii="Times New Roman" w:hAnsi="Times New Roman" w:cs="Times New Roman"/>
          <w:sz w:val="24"/>
          <w:szCs w:val="24"/>
        </w:rPr>
        <w:t xml:space="preserve"> тугоплавкие металлы и сплавы на их основе, несмотря на дефицитность и высокую стоимость, являются основными проводниковыми материалами в электровакуумной промышленности. Они находят </w:t>
      </w:r>
      <w:proofErr w:type="gramStart"/>
      <w:r w:rsidRPr="007552FC">
        <w:rPr>
          <w:rFonts w:ascii="Times New Roman" w:hAnsi="Times New Roman" w:cs="Times New Roman"/>
          <w:sz w:val="24"/>
          <w:szCs w:val="24"/>
        </w:rPr>
        <w:t>широкое</w:t>
      </w:r>
      <w:proofErr w:type="gramEnd"/>
      <w:r w:rsidRPr="007552FC">
        <w:rPr>
          <w:rFonts w:ascii="Times New Roman" w:hAnsi="Times New Roman" w:cs="Times New Roman"/>
          <w:sz w:val="24"/>
          <w:szCs w:val="24"/>
        </w:rPr>
        <w:t xml:space="preserve"> применения в различных областях, их используют и самостоятельно, и в виде легирующих элементов, работающие при высоких температурах, а также в различных сплавах, в частности, в качестве жаропрочных материалов (в самолётостроении, ракетной и космической технике, атомной энергетике, высокотемпературной технике). </w:t>
      </w:r>
    </w:p>
    <w:p w:rsidR="000D02BF" w:rsidRPr="007552FC" w:rsidRDefault="000D02BF">
      <w:pPr>
        <w:rPr>
          <w:rFonts w:ascii="Times New Roman" w:hAnsi="Times New Roman" w:cs="Times New Roman"/>
          <w:sz w:val="24"/>
          <w:szCs w:val="24"/>
        </w:rPr>
      </w:pPr>
    </w:p>
    <w:sectPr w:rsidR="000D02BF" w:rsidRPr="007552FC" w:rsidSect="000D0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10AD4"/>
    <w:multiLevelType w:val="hybridMultilevel"/>
    <w:tmpl w:val="5D6C58C8"/>
    <w:lvl w:ilvl="0" w:tplc="EC6ED97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2118"/>
    <w:rsid w:val="000D02BF"/>
    <w:rsid w:val="00310C56"/>
    <w:rsid w:val="00426828"/>
    <w:rsid w:val="00482118"/>
    <w:rsid w:val="004C0BC6"/>
    <w:rsid w:val="004F7D31"/>
    <w:rsid w:val="007552FC"/>
    <w:rsid w:val="00E10737"/>
    <w:rsid w:val="00ED0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1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5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1452</Words>
  <Characters>8282</Characters>
  <Application>Microsoft Office Word</Application>
  <DocSecurity>0</DocSecurity>
  <Lines>69</Lines>
  <Paragraphs>19</Paragraphs>
  <ScaleCrop>false</ScaleCrop>
  <Company>Hewlett-Packard</Company>
  <LinksUpToDate>false</LinksUpToDate>
  <CharactersWithSpaces>9715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Марина</cp:lastModifiedBy>
  <cp:revision>7</cp:revision>
  <dcterms:created xsi:type="dcterms:W3CDTF">2017-03-12T16:06:00Z</dcterms:created>
  <dcterms:modified xsi:type="dcterms:W3CDTF">2018-10-07T09:04:00Z</dcterms:modified>
</cp:coreProperties>
</file>