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B3">
        <w:rPr>
          <w:rFonts w:ascii="Times New Roman" w:eastAsia="Calibri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354F43" w:rsidRPr="00CC75B3" w:rsidRDefault="00354F43" w:rsidP="00354F43">
      <w:pPr>
        <w:jc w:val="center"/>
        <w:rPr>
          <w:rFonts w:ascii="Times New Roman" w:eastAsia="Calibri" w:hAnsi="Times New Roman" w:cs="Times New Roman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 организации  самостоятельной внеаудиторной  работы  студентов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 дисциплине «</w:t>
      </w:r>
      <w:r w:rsidRPr="00C10E82">
        <w:rPr>
          <w:rFonts w:ascii="Times New Roman" w:eastAsia="Calibri" w:hAnsi="Times New Roman" w:cs="Times New Roman"/>
          <w:b/>
          <w:bCs/>
          <w:sz w:val="28"/>
          <w:szCs w:val="28"/>
        </w:rPr>
        <w:t>Процессы формообразования и инструмент»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специальность</w:t>
      </w: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151</w:t>
      </w:r>
      <w:r w:rsidR="00354F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90</w:t>
      </w: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«Технология машиностроения»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Смоленск</w:t>
      </w:r>
    </w:p>
    <w:p w:rsidR="00C10E82" w:rsidRPr="00C10E82" w:rsidRDefault="00C10E82" w:rsidP="00C10E8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201</w:t>
      </w:r>
      <w:r w:rsidR="00960FCA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C10E82" w:rsidRPr="00C10E82" w:rsidRDefault="00C10E82" w:rsidP="00C10E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1. Сущность и характеристики самостоятельной работы...............................3</w:t>
      </w:r>
    </w:p>
    <w:p w:rsidR="00C10E82" w:rsidRPr="00C10E82" w:rsidRDefault="00C10E82" w:rsidP="00C10E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2. Индивидуальная самостоятельная работа в виде решения задач, проблемных  ситуаций…………………………………………………………..  5</w:t>
      </w:r>
    </w:p>
    <w:p w:rsidR="00C10E82" w:rsidRPr="00C10E82" w:rsidRDefault="00C10E82" w:rsidP="00C10E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3.  Методические рекомендации по подготовке, защите докладов,</w:t>
      </w:r>
    </w:p>
    <w:p w:rsidR="00C10E82" w:rsidRPr="00C10E82" w:rsidRDefault="00C10E82" w:rsidP="00C10E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0E82">
        <w:rPr>
          <w:rFonts w:ascii="Times New Roman" w:eastAsia="Calibri" w:hAnsi="Times New Roman" w:cs="Times New Roman"/>
          <w:sz w:val="28"/>
          <w:szCs w:val="28"/>
        </w:rPr>
        <w:t>рефератов</w:t>
      </w:r>
      <w:proofErr w:type="gramStart"/>
      <w:r w:rsidRPr="00C10E82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C10E82">
        <w:rPr>
          <w:rFonts w:ascii="Times New Roman" w:eastAsia="Calibri" w:hAnsi="Times New Roman" w:cs="Times New Roman"/>
          <w:sz w:val="28"/>
          <w:szCs w:val="28"/>
        </w:rPr>
        <w:t>резентаций</w:t>
      </w:r>
      <w:proofErr w:type="spellEnd"/>
      <w:r w:rsidRPr="00C10E8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…………………………………………………………..9</w:t>
      </w:r>
    </w:p>
    <w:p w:rsidR="00C10E82" w:rsidRPr="00C10E82" w:rsidRDefault="00C10E82" w:rsidP="00C10E82">
      <w:pPr>
        <w:spacing w:after="0" w:line="36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Индивидуальная самостоятельная работа в виде составления схем ....       14         </w:t>
      </w:r>
    </w:p>
    <w:p w:rsidR="00C10E82" w:rsidRPr="00C10E82" w:rsidRDefault="00C10E82" w:rsidP="00C10E82">
      <w:pPr>
        <w:spacing w:after="0" w:line="36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5. Список  использованной  литературы……………………………………… 15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0E82" w:rsidRPr="00C10E82" w:rsidRDefault="00C10E82" w:rsidP="00C10E82">
      <w:pPr>
        <w:tabs>
          <w:tab w:val="left" w:pos="4253"/>
          <w:tab w:val="left" w:pos="6237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"Скажи  мне и я забуду. Покажи мне и я запомню. </w:t>
      </w:r>
    </w:p>
    <w:p w:rsidR="00C10E82" w:rsidRPr="00C10E82" w:rsidRDefault="00C10E82" w:rsidP="00C10E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Дай мне действовать </w:t>
      </w:r>
      <w:proofErr w:type="gramStart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самому</w:t>
      </w:r>
      <w:proofErr w:type="gramEnd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я научусь."</w:t>
      </w:r>
    </w:p>
    <w:p w:rsidR="00C10E82" w:rsidRPr="00C10E82" w:rsidRDefault="00C10E82" w:rsidP="00C10E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Китайская мудрость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E82" w:rsidRPr="00C10E82" w:rsidRDefault="00C10E82" w:rsidP="00C10E82">
      <w:pPr>
        <w:tabs>
          <w:tab w:val="left" w:pos="3544"/>
          <w:tab w:val="left" w:pos="368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Требования работодателей к современному специалисту, а также федеральный государственный образовательный стандарт СПО  </w:t>
      </w:r>
      <w:proofErr w:type="gramStart"/>
      <w:r w:rsidRPr="00C10E82">
        <w:rPr>
          <w:rFonts w:ascii="Times New Roman" w:eastAsia="Calibri" w:hAnsi="Times New Roman" w:cs="Times New Roman"/>
          <w:sz w:val="28"/>
          <w:szCs w:val="28"/>
        </w:rPr>
        <w:t>ориентированы</w:t>
      </w:r>
      <w:proofErr w:type="gramEnd"/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специальности.</w:t>
      </w: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Профессиональный рост специалиста, его </w:t>
      </w:r>
      <w:proofErr w:type="gramStart"/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востребованность зависят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 является  их самостоятельная работа.</w:t>
      </w:r>
    </w:p>
    <w:p w:rsidR="00C10E82" w:rsidRPr="00C10E82" w:rsidRDefault="00C10E82" w:rsidP="00C10E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студента направлена не только на достижение учебных целей - обретение соответствующих компетенций, но и на формирование самостоятельной жизненной позиции как личностной характеристики будущего специалиста, повышающей его познавательную, социальную и профессиональную мобильность, формирующую у него активное и ответственное отношение к жизни. </w:t>
      </w:r>
    </w:p>
    <w:p w:rsidR="00C10E82" w:rsidRPr="00C10E82" w:rsidRDefault="00C10E82" w:rsidP="00C10E82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Сущность и характеристики самостоятельной работы</w:t>
      </w:r>
    </w:p>
    <w:p w:rsidR="00C10E82" w:rsidRPr="00C10E82" w:rsidRDefault="00C10E82" w:rsidP="00C10E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C10E82" w:rsidRPr="00C10E82" w:rsidRDefault="00C10E82" w:rsidP="00C10E82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самостоятельной работы:</w:t>
      </w:r>
    </w:p>
    <w:p w:rsidR="00C10E82" w:rsidRPr="00C10E82" w:rsidRDefault="00C10E82" w:rsidP="00C10E82">
      <w:pPr>
        <w:tabs>
          <w:tab w:val="left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систематизация и закрепление полученных теоретических знаний и      практических умений студентов;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углубление и расширение теоретических знаний;</w:t>
      </w:r>
    </w:p>
    <w:p w:rsidR="00C10E82" w:rsidRPr="00C10E82" w:rsidRDefault="00C10E82" w:rsidP="00C10E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формирование умений использовать нормативную, правовую, справочную документацию и специальную литературу;</w:t>
      </w:r>
    </w:p>
    <w:p w:rsidR="00C10E82" w:rsidRPr="00C10E82" w:rsidRDefault="00C10E82" w:rsidP="00C10E8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познавательных способностей, активности студентов,</w:t>
      </w:r>
    </w:p>
    <w:p w:rsidR="00C10E82" w:rsidRPr="00C10E82" w:rsidRDefault="00C10E82" w:rsidP="00C10E82">
      <w:pPr>
        <w:tabs>
          <w:tab w:val="left" w:pos="142"/>
        </w:tabs>
        <w:spacing w:after="0" w:line="36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творческой инициативы, самостоятельности, ответственности и     организованности;</w:t>
      </w:r>
    </w:p>
    <w:p w:rsidR="00C10E82" w:rsidRPr="00C10E82" w:rsidRDefault="00C10E82" w:rsidP="00C10E82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 самостоятельности  мышления, способностей  к    саморазвитию, самосовершенствованию и самореализации;</w:t>
      </w:r>
    </w:p>
    <w:p w:rsidR="00C10E82" w:rsidRPr="00C10E82" w:rsidRDefault="00C10E82" w:rsidP="00C10E8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исследовательских умений.</w:t>
      </w:r>
    </w:p>
    <w:p w:rsidR="00C10E82" w:rsidRPr="00C10E82" w:rsidRDefault="00C10E82" w:rsidP="00C10E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 xml:space="preserve">Структура и распределение видов самостоятельной работы </w:t>
      </w:r>
    </w:p>
    <w:p w:rsidR="00C10E82" w:rsidRPr="00C10E82" w:rsidRDefault="00C10E82" w:rsidP="00C1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дисциплины «Процессы формообразования и инструмент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835"/>
        <w:gridCol w:w="1383"/>
      </w:tblGrid>
      <w:tr w:rsidR="00C10E82" w:rsidRPr="00C10E82" w:rsidTr="00C10E8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Объем в час.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Объем в натуральных единицах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10E82" w:rsidRPr="00C10E82" w:rsidTr="00C10E8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формообразования и инструмент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лекционной тетради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spacing w:after="0" w:line="240" w:lineRule="auto"/>
              <w:ind w:left="5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E82" w:rsidRPr="00C10E82" w:rsidTr="00C10E82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E82" w:rsidRPr="00C10E82" w:rsidRDefault="00C10E82" w:rsidP="00C10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E8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E8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соответствии с требованиями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82" w:rsidRPr="00C10E82" w:rsidRDefault="00C10E82" w:rsidP="00C10E82">
            <w:pPr>
              <w:autoSpaceDE w:val="0"/>
              <w:autoSpaceDN w:val="0"/>
              <w:adjustRightInd w:val="0"/>
              <w:spacing w:line="36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E82" w:rsidRPr="00C10E82" w:rsidRDefault="00C10E82" w:rsidP="00C10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 час       </w:t>
      </w:r>
      <w:r w:rsidRPr="00C10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Индивидуальная самостоятельная работа в виде решения  задач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Задача 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— это цель, заданная в определенных условиях, решение задачи — процесс достижения поставленной цели, поиск необходимых для этого средств.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Решение задачи фактически сводится к использованию сформированного мыслительного действия, воспроизводству готового знания. Такой вид мышления называют репродуктивным. 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0E82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Алгоритм решения задач:</w:t>
      </w:r>
    </w:p>
    <w:p w:rsidR="00C10E82" w:rsidRPr="00C10E82" w:rsidRDefault="00C10E82" w:rsidP="00C10E8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Внимательно прочитайте условие задания и уясните основной вопрос, представьте процессы и явления, описанные в условии.</w:t>
      </w:r>
    </w:p>
    <w:p w:rsidR="00C10E82" w:rsidRPr="00C10E82" w:rsidRDefault="00C10E82" w:rsidP="00C10E82">
      <w:pPr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3.   Произведите краткую запись условия задания.</w:t>
      </w:r>
    </w:p>
    <w:p w:rsidR="00C10E82" w:rsidRPr="00C10E82" w:rsidRDefault="00C10E82" w:rsidP="00C10E82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 Если необходимо составьте таблицу, схему, рисунок или чертёж.</w:t>
      </w:r>
    </w:p>
    <w:p w:rsidR="00C10E82" w:rsidRPr="00C10E82" w:rsidRDefault="00C10E82" w:rsidP="00C10E8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Определите  метод  решения  задания, составьте план решения.</w:t>
      </w:r>
    </w:p>
    <w:p w:rsidR="00C10E82" w:rsidRPr="00C10E82" w:rsidRDefault="00C10E82" w:rsidP="00C10E82">
      <w:pPr>
        <w:numPr>
          <w:ilvl w:val="0"/>
          <w:numId w:val="4"/>
        </w:num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Запишите основные понятия, формулы, описывающие процессы, предложенные заданной системой.</w:t>
      </w:r>
    </w:p>
    <w:p w:rsidR="00C10E82" w:rsidRPr="00C10E82" w:rsidRDefault="00C10E82" w:rsidP="00C10E8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Найдите решение в общем виде, выразив искомые величины </w:t>
      </w:r>
    </w:p>
    <w:p w:rsidR="00C10E82" w:rsidRPr="00C10E82" w:rsidRDefault="00C10E82" w:rsidP="00C10E82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через </w:t>
      </w:r>
      <w:proofErr w:type="gramStart"/>
      <w:r w:rsidRPr="00C10E82">
        <w:rPr>
          <w:rFonts w:ascii="Times New Roman" w:eastAsia="Calibri" w:hAnsi="Times New Roman" w:cs="Times New Roman"/>
          <w:sz w:val="28"/>
        </w:rPr>
        <w:t>заданные</w:t>
      </w:r>
      <w:proofErr w:type="gramEnd"/>
      <w:r w:rsidRPr="00C10E82">
        <w:rPr>
          <w:rFonts w:ascii="Times New Roman" w:eastAsia="Calibri" w:hAnsi="Times New Roman" w:cs="Times New Roman"/>
          <w:sz w:val="28"/>
        </w:rPr>
        <w:t>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8. Проверьте правильность решения задания.</w:t>
      </w:r>
    </w:p>
    <w:p w:rsidR="00C10E82" w:rsidRPr="00C10E82" w:rsidRDefault="00C10E82" w:rsidP="00C10E82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Произведите оценку реальности полученного решения.</w:t>
      </w:r>
    </w:p>
    <w:p w:rsidR="00C10E82" w:rsidRPr="00C10E82" w:rsidRDefault="00C10E82" w:rsidP="00C10E82">
      <w:pPr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Запишите ответ.</w:t>
      </w:r>
    </w:p>
    <w:p w:rsidR="00C10E82" w:rsidRPr="00C10E82" w:rsidRDefault="00C10E82" w:rsidP="00C10E82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Условия задач:</w:t>
      </w:r>
    </w:p>
    <w:p w:rsidR="00C10E82" w:rsidRPr="00C10E82" w:rsidRDefault="00C10E82" w:rsidP="00C10E82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1. Выбрать режущий инструмент при нарезании резьбы на вертикально - сверлильном станке в заготовке из стали средней твердости. Размеры резьбы: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9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6" o:title=""/>
          </v:shape>
          <o:OLEObject Type="Embed" ProgID="Equation.3" ShapeID="_x0000_i1025" DrawAspect="Content" ObjectID="_1488278758" r:id="rId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Отверстие глухое. Инструмент одинарный.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2. Рассчитать силу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60" w:dyaOrig="405">
          <v:shape id="_x0000_i1026" type="#_x0000_t75" style="width:18pt;height:20.25pt" o:ole="">
            <v:imagedata r:id="rId8" o:title=""/>
          </v:shape>
          <o:OLEObject Type="Embed" ProgID="Equation.3" ShapeID="_x0000_i1026" DrawAspect="Content" ObjectID="_1488278759" r:id="rId9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и круглую протяжку на прочность при обработке отверстия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от</w:t>
      </w:r>
      <w:proofErr w:type="gramEnd"/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3" ShapeID="_x0000_i1027" DrawAspect="Content" ObjectID="_1488278760" r:id="rId11"/>
        </w:objec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до</w:t>
      </w:r>
      <w:proofErr w:type="gramEnd"/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080" w:dyaOrig="285">
          <v:shape id="_x0000_i1028" type="#_x0000_t75" style="width:54pt;height:14.25pt" o:ole="">
            <v:imagedata r:id="rId12" o:title=""/>
          </v:shape>
          <o:OLEObject Type="Embed" ProgID="Equation.3" ShapeID="_x0000_i1028" DrawAspect="Content" ObjectID="_1488278761" r:id="rId1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длина отверстия 40 мм в заготовке из стали 40 х НВ 207  </w:t>
      </w: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1000 Мпа. Протяжка профильная с шагом зубьев 10 мм и высотой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h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4.8 мм, подача 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00" w:dyaOrig="345">
          <v:shape id="_x0000_i1029" type="#_x0000_t75" style="width:15pt;height:17.25pt" o:ole="">
            <v:imagedata r:id="rId14" o:title=""/>
          </v:shape>
          <o:OLEObject Type="Embed" ProgID="Equation.3" ShapeID="_x0000_i1029" DrawAspect="Content" ObjectID="_1488278762" r:id="rId1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0,03 мм. Материал рабочей части протяжки - быстрорежущая сталь. 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3. Рассчитать основное время при нарезании метрической резьбы метчиком на вертикально- сверлильном станке. Размеры резьбы: диаметр М16, шаг 2 мм, длина 40 мм. Скорость главного движения 16 м мин. Скорость вращения метчика при обратном ходе больше в 1.3 раза.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4. Выбрать инструмент при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резьбофрезеровании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короткой метрической наружной резьбы шагом 2 мм и длиной 30 мм. Обработка чистовая. Материал заготовки – сталь 40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 б5ОМпа.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5.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30" type="#_x0000_t75" style="width:15.75pt;height:18pt" o:ole="">
            <v:imagedata r:id="rId16" o:title=""/>
          </v:shape>
          <o:OLEObject Type="Embed" ProgID="Equation.3" ShapeID="_x0000_i1030" DrawAspect="Content" ObjectID="_1488278763" r:id="rId17"/>
        </w:object>
      </w:r>
      <w:r w:rsidRPr="00C10E82">
        <w:rPr>
          <w:rFonts w:ascii="Georgia" w:eastAsia="Calibri" w:hAnsi="Georgia" w:cs="Times New Roman"/>
          <w:sz w:val="24"/>
          <w:szCs w:val="24"/>
        </w:rPr>
        <w:t>при нарезании цилиндрического зубчатого колеса (модуль 30 мм число зубьев 40, ширина венца 30 мм) червячной фрезой (диаметр фрезы-100 мм, число заходов-2) Скорость главного движения 20 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,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мин, подача 2 мм об. Угол установки фрезы 0. Одновременно обрабатывается две заготовки, обработка однократная.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6.Рассчитать основное время обработки при нарезании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цилиндрического зубатого колеса (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 мм, </w:t>
      </w:r>
      <w:r w:rsidRPr="00C10E82">
        <w:rPr>
          <w:rFonts w:ascii="Georgia" w:eastAsia="Calibri" w:hAnsi="Georgia" w:cs="Times New Roman"/>
          <w:position w:val="-4"/>
          <w:sz w:val="24"/>
          <w:szCs w:val="24"/>
        </w:rPr>
        <w:object w:dxaOrig="195" w:dyaOrig="195">
          <v:shape id="_x0000_i1031" type="#_x0000_t75" style="width:9.75pt;height:9.75pt" o:ole="">
            <v:imagedata r:id="rId18" o:title=""/>
          </v:shape>
          <o:OLEObject Type="Embed" ProgID="Equation.3" ShapeID="_x0000_i1031" DrawAspect="Content" ObjectID="_1488278764" r:id="rId19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40, ширина венца, в = З0 мм)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.С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корость главного движения 20 м мин, круговая подача 0,3 мм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. Х, радиальная подача 0,06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ммдв.х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. Пробег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долбяка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б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>/х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Обработка однократная.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7. Рассчитать основное время То предварительного шлифования поверхности вала на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гругло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шлифовальном станке от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=25,5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., 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длина обработки 150 мм. Скорость вращения заготовки 25,5 м мин. Продольная подача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405" w:dyaOrig="345">
          <v:shape id="_x0000_i1032" type="#_x0000_t75" style="width:20.25pt;height:17.25pt" o:ole="">
            <v:imagedata r:id="rId20" o:title=""/>
          </v:shape>
          <o:OLEObject Type="Embed" ProgID="Equation.3" ShapeID="_x0000_i1032" DrawAspect="Content" ObjectID="_1488278765" r:id="rId21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30 мм об., радиальная подача 0,02 мм/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Шлифование много проходное.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8. Определить основное время при круглом шлифовании методом врезания шейки вала от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 29,06 мм. Скорость вращения заготовки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33" type="#_x0000_t75" style="width:9.75pt;height:11.25pt" o:ole="">
            <v:imagedata r:id="rId22" o:title=""/>
          </v:shape>
          <o:OLEObject Type="Embed" ProgID="Equation.3" ShapeID="_x0000_i1033" DrawAspect="Content" ObjectID="_1488278766" r:id="rId2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20 м мин. Радиальная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рад = 0,005 мм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9. Определить длину режущей части круглой протяжки для обработки отверстия в заготовке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34" type="#_x0000_t75" style="width:18pt;height:18pt" o:ole="">
            <v:imagedata r:id="rId24" o:title=""/>
          </v:shape>
          <o:OLEObject Type="Embed" ProgID="Equation.3" ShapeID="_x0000_i1034" DrawAspect="Content" ObjectID="_1488278767" r:id="rId2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=25,4 мм до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26Н8 длина 50 мм, коэффициент заполнения канавки 3. Подачу принимать по нормативам.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10. Рассчитать основное время при нарезании зубьев цилиндрического колеса (модуль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=2,5 мм, число зубьев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z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30,ширина венца 30 мм)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за один проход. Обработка однократная окончательная. Режим резания: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345" w:dyaOrig="285">
          <v:shape id="_x0000_i1035" type="#_x0000_t75" style="width:17.25pt;height:14.25pt" o:ole="">
            <v:imagedata r:id="rId26" o:title=""/>
          </v:shape>
          <o:OLEObject Type="Embed" ProgID="Equation.3" ShapeID="_x0000_i1035" DrawAspect="Content" ObjectID="_1488278768" r:id="rId2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15 м мин.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рад = 0,4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.д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х,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0,1 м/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дв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/ход. Перебег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долбяка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в направлении главного движения 6 мм.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11. Выбрать режущий инструмент для круглого наружного шлифования. Обработка чистовая, шероховатость обработанной поверхности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465" w:dyaOrig="360">
          <v:shape id="_x0000_i1036" type="#_x0000_t75" style="width:23.25pt;height:18pt" o:ole="">
            <v:imagedata r:id="rId28" o:title=""/>
          </v:shape>
          <o:OLEObject Type="Embed" ProgID="Equation.3" ShapeID="_x0000_i1036" DrawAspect="Content" ObjectID="_1488278769" r:id="rId29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1,0 мкм. Материал заготовки серый чугун НБ 200. Станок модели 3М151.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>12. Рассчитать длину режущей части протяжки для обработки шпоночного паза глубиной 6 мм и длиной 40 мм. Протяжка профильная коэффициент заполнения канавки принять К=3, заготовк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а-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сталь. Подача на зуб принять по нормативам.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13.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Выбрать режущий инструмент для чистового круглого шлифования методом продольной подачи (многопроходные).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Материал заготовки сталь 40 х, закаленная НРСЗ5. Шероховатость поверхности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3" ShapeID="_x0000_i1037" DrawAspect="Content" ObjectID="_1488278770" r:id="rId31"/>
        </w:object>
      </w:r>
      <w:r w:rsidRPr="00C10E82">
        <w:rPr>
          <w:rFonts w:ascii="Georgia" w:eastAsia="Calibri" w:hAnsi="Georgia" w:cs="Times New Roman"/>
          <w:sz w:val="24"/>
          <w:szCs w:val="24"/>
        </w:rPr>
        <w:t>= 0,1 мкм. Справочник металлиста.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14. Рассчитать основное время при нарезании цилиндрического колеса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38" type="#_x0000_t75" style="width:15.75pt;height:18pt" o:ole="">
            <v:imagedata r:id="rId32" o:title=""/>
          </v:shape>
          <o:OLEObject Type="Embed" ProgID="Equation.3" ShapeID="_x0000_i1038" DrawAspect="Content" ObjectID="_1488278771" r:id="rId3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(модуль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 мм, число зубьев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z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=30, ширина венца в = 35 мм) червячной фрезой (диаметр фрезы </w:t>
      </w:r>
      <w:r w:rsidRPr="00C10E82">
        <w:rPr>
          <w:rFonts w:ascii="Georgia" w:eastAsia="Calibri" w:hAnsi="Georgia" w:cs="Times New Roman"/>
          <w:position w:val="-14"/>
          <w:sz w:val="24"/>
          <w:szCs w:val="24"/>
        </w:rPr>
        <w:object w:dxaOrig="420" w:dyaOrig="375">
          <v:shape id="_x0000_i1039" type="#_x0000_t75" style="width:21pt;height:18.75pt" o:ole="">
            <v:imagedata r:id="rId34" o:title=""/>
          </v:shape>
          <o:OLEObject Type="Embed" ProgID="Equation.3" ShapeID="_x0000_i1039" DrawAspect="Content" ObjectID="_1488278772" r:id="rId3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1 80 мм, число заходов 1). Скорость главного движения 20 м/мин, подача 1 мм/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Число заготовок -1 Обработка однократная окончательная. Угол установки фрезы — 5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B0"/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15. Рассчитать диаметры режущих и калибрующих зубьев круглой внутренней протяжки для обработки отверстия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20 8Н,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0,02 мм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зуб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.д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иаметр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исходного отверстия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0" type="#_x0000_t75" style="width:18pt;height:18pt" o:ole="">
            <v:imagedata r:id="rId24" o:title=""/>
          </v:shape>
          <o:OLEObject Type="Embed" ProgID="Equation.3" ShapeID="_x0000_i1040" DrawAspect="Content" ObjectID="_1488278773" r:id="rId36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 19,6 мм при работе протяжки — разбивка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h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=0,005 мм.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16.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1" type="#_x0000_t75" style="width:15.75pt;height:18pt" o:ole="">
            <v:imagedata r:id="rId16" o:title=""/>
          </v:shape>
          <o:OLEObject Type="Embed" ProgID="Equation.3" ShapeID="_x0000_i1041" DrawAspect="Content" ObjectID="_1488278774" r:id="rId3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обработки отверстия протяжкой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2" type="#_x0000_t75" style="width:18pt;height:18pt" o:ole="">
            <v:imagedata r:id="rId24" o:title=""/>
          </v:shape>
          <o:OLEObject Type="Embed" ProgID="Equation.3" ShapeID="_x0000_i1042" DrawAspect="Content" ObjectID="_1488278775" r:id="rId38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=23,5 мм до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24 длина отверстия 50 мм. Режим резания: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,05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мм зуб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43" type="#_x0000_t75" style="width:9.75pt;height:11.25pt" o:ole="">
            <v:imagedata r:id="rId39" o:title=""/>
          </v:shape>
          <o:OLEObject Type="Embed" ProgID="Equation.3" ShapeID="_x0000_i1043" DrawAspect="Content" ObjectID="_1488278776" r:id="rId40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=20 м мин. Протяжка профильная с шагом зубьев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Р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= 10 мм. с числом калибрующих зубьев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45" w:dyaOrig="345">
          <v:shape id="_x0000_i1044" type="#_x0000_t75" style="width:17.25pt;height:17.25pt" o:ole="">
            <v:imagedata r:id="rId41" o:title=""/>
          </v:shape>
          <o:OLEObject Type="Embed" ProgID="Equation.3" ShapeID="_x0000_i1044" DrawAspect="Content" ObjectID="_1488278777" r:id="rId42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=6, число режущих зубьев необходимо определить.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17. Назначить режим резания при обработке цилиндрического отверстия от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60" w:dyaOrig="360">
          <v:shape id="_x0000_i1045" type="#_x0000_t75" style="width:18pt;height:18pt" o:ole="">
            <v:imagedata r:id="rId24" o:title=""/>
          </v:shape>
          <o:OLEObject Type="Embed" ProgID="Equation.3" ShapeID="_x0000_i1045" DrawAspect="Content" ObjectID="_1488278778" r:id="rId43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=25,6 мм до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>=26 Н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7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мм в заготовке из стали 40Х (НВ 270) протяжкой из быстрорежущей стали по профильной схеме резания.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18. Определить основное время при фрезеровании паза 9 ширина В=20 мм, длина 200 м. высота 10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)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дисковой фрезой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Дфр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100 мм. 10 - число зубьев фрезы. Подача на зуб 0,1 мм зуб. Скорость главного движения 20 м мин обработка черновая.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19. Рассчитать основное время при фрезеровании паза концевой фрезой. Размеры паза: ширина 20 мм. Глубина паза 6 мм. Длина 150 мм. Подача 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6" type="#_x0000_t75" style="width:15.75pt;height:18pt" o:ole="">
            <v:imagedata r:id="rId44" o:title=""/>
          </v:shape>
          <o:OLEObject Type="Embed" ProgID="Equation.3" ShapeID="_x0000_i1046" DrawAspect="Content" ObjectID="_1488278779" r:id="rId45"/>
        </w:object>
      </w:r>
      <w:r w:rsidRPr="00C10E82">
        <w:rPr>
          <w:rFonts w:ascii="Georgia" w:eastAsia="Calibri" w:hAnsi="Georgia" w:cs="Times New Roman"/>
          <w:sz w:val="24"/>
          <w:szCs w:val="24"/>
        </w:rPr>
        <w:t>=0,5 мм об, скорость главного движения 20 м мин.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20. Рассчитать основное время обработки плоской цилиндрической фрезой. Ширина поверхности 75 мм, длина 300 мм, обработка предварительная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00" w:dyaOrig="360">
          <v:shape id="_x0000_i1047" type="#_x0000_t75" style="width:15pt;height:18pt" o:ole="">
            <v:imagedata r:id="rId28" o:title=""/>
          </v:shape>
          <o:OLEObject Type="Embed" ProgID="Equation.3" ShapeID="_x0000_i1047" DrawAspect="Content" ObjectID="_1488278780" r:id="rId46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=80. Режим резания: глубина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t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 мм, подача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48" type="#_x0000_t75" style="width:15.75pt;height:18pt" o:ole="">
            <v:imagedata r:id="rId47" o:title=""/>
          </v:shape>
          <o:OLEObject Type="Embed" ProgID="Equation.3" ShapeID="_x0000_i1048" DrawAspect="Content" ObjectID="_1488278781" r:id="rId48"/>
        </w:object>
      </w:r>
      <w:r w:rsidRPr="00C10E82">
        <w:rPr>
          <w:rFonts w:ascii="Georgia" w:eastAsia="Calibri" w:hAnsi="Georgia" w:cs="Times New Roman"/>
          <w:sz w:val="24"/>
          <w:szCs w:val="24"/>
        </w:rPr>
        <w:t>=0,2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зуб, 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49" type="#_x0000_t75" style="width:9.75pt;height:11.25pt" o:ole="">
            <v:imagedata r:id="rId49" o:title=""/>
          </v:shape>
          <o:OLEObject Type="Embed" ProgID="Equation.3" ShapeID="_x0000_i1049" DrawAspect="Content" ObjectID="_1488278782" r:id="rId50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28 м мин. Диаметр фрезы 90 мм. Число зубьев -8.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21. Рассчитать основное время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315" w:dyaOrig="360">
          <v:shape id="_x0000_i1050" type="#_x0000_t75" style="width:15.75pt;height:18pt" o:ole="">
            <v:imagedata r:id="rId16" o:title=""/>
          </v:shape>
          <o:OLEObject Type="Embed" ProgID="Equation.3" ShapeID="_x0000_i1050" DrawAspect="Content" ObjectID="_1488278783" r:id="rId51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при фрезеровании паза дисковой фрезой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Дфр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100 мм, число зубьев -10. Размеры паза: длина 150 мм глубина 7 мм ширина 15 мм. Режим резания: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0,4 мм 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об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. Скорость резания 25 м/мин обработка чистовая.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22. Рассчитать силу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300" w:dyaOrig="345">
          <v:shape id="_x0000_i1051" type="#_x0000_t75" style="width:15pt;height:17.25pt" o:ole="">
            <v:imagedata r:id="rId8" o:title=""/>
          </v:shape>
          <o:OLEObject Type="Embed" ProgID="Equation.3" ShapeID="_x0000_i1051" DrawAspect="Content" ObjectID="_1488278784" r:id="rId52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и коэффициент загрузки фрезерного станка по мощности при торцовом фрезеровании заготовки из стали 40 прочностью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700 Мпа. Режим резания: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t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5 мм,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0,1 мм зуб </w:t>
      </w:r>
      <w:r w:rsidRPr="00C10E82">
        <w:rPr>
          <w:rFonts w:ascii="Georgia" w:eastAsia="Calibri" w:hAnsi="Georgia" w:cs="Times New Roman"/>
          <w:position w:val="-6"/>
          <w:sz w:val="24"/>
          <w:szCs w:val="24"/>
        </w:rPr>
        <w:object w:dxaOrig="195" w:dyaOrig="225">
          <v:shape id="_x0000_i1052" type="#_x0000_t75" style="width:9.75pt;height:11.25pt" o:ole="">
            <v:imagedata r:id="rId53" o:title=""/>
          </v:shape>
          <o:OLEObject Type="Embed" ProgID="Equation.3" ShapeID="_x0000_i1052" DrawAspect="Content" ObjectID="_1488278785" r:id="rId54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70 м мин, ширина фрезерования 1000 мм. Фреза Т5К10, диаметром 150 мм, числом зубьев- 15. Мощность электродвигателя станка -10 Квт. Кпд=8%.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23 . Выбрать режущий инструмент для обработки плоской поверхности на вертикально фрезерном станке. Ширина заготовки 100 мм. Материал заготовки сталь 45,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=600 Мпа. Обработка черновая. Обосновать выбор. Справочник технолога машиностроителя. Том 2.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24. Выбрать режущий инструмент для нарезания зубьев цилиндрического колеса на зубодолбежном станке (модуль 2 мм, колесо прямозубое, степень точности — 8). Заготовка сталь 25 ХГТ, 1000 МПА. Обосновать выбор. 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25. Выбрать режущий инструмент цилиндрического зубчатого колеса с косым зубом на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зубофрезерном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станке. Модуль 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m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=3 ,5 мм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.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>Степень точности колеса - 9. Обосновать выбор.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26. Рассчитать допускаемую скорость главного движения резания при фрезеровании паза шириной 20 мм и глубиной 20 мм дисковой фрезой со вставными ножами из быстрорежущей стали (Дфр=125мм, число зубьев-18). Заготовка без корки сталь 40,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>= 600 Мпа.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27. Выбрать режущий инструмент и обосновать свой выбор для фрезерования паза на вертикально фрезерном станке. Размеры паза: ширина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В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 = 25 мм, глубина 15 мм. Материал заготовки сталь 35ХГСА НВ241. Справочник технолога машиностроителя.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28. Рассчитать основное время при шлифовании шейки вала поперечной подачей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>(</w:t>
      </w:r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>врезное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)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30 мм. Подача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0,003 мм/об, припуск на сторону составляет 0,5 мм, скорость заготовки 15 м/мин.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t xml:space="preserve">29. Рассчитать необходимую мощность электродвигателя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круглошлифовального</w:t>
      </w:r>
      <w:proofErr w:type="spellEnd"/>
      <w:r w:rsidRPr="00C10E82">
        <w:rPr>
          <w:rFonts w:ascii="Georgia" w:eastAsia="Calibri" w:hAnsi="Georgia" w:cs="Times New Roman"/>
          <w:sz w:val="24"/>
          <w:szCs w:val="24"/>
        </w:rPr>
        <w:t xml:space="preserve"> станка </w:t>
      </w:r>
      <w:proofErr w:type="spellStart"/>
      <w:r w:rsidRPr="00C10E82">
        <w:rPr>
          <w:rFonts w:ascii="Georgia" w:eastAsia="Calibri" w:hAnsi="Georgia" w:cs="Times New Roman"/>
          <w:sz w:val="24"/>
          <w:szCs w:val="24"/>
        </w:rPr>
        <w:t>Кпд</w:t>
      </w:r>
      <w:proofErr w:type="spellEnd"/>
      <w:proofErr w:type="gramStart"/>
      <w:r w:rsidRPr="00C10E82">
        <w:rPr>
          <w:rFonts w:ascii="Georgia" w:eastAsia="Calibri" w:hAnsi="Georgia" w:cs="Times New Roman"/>
          <w:sz w:val="24"/>
          <w:szCs w:val="24"/>
        </w:rPr>
        <w:t xml:space="preserve"> = О</w:t>
      </w:r>
      <w:proofErr w:type="gramEnd"/>
      <w:r w:rsidRPr="00C10E82">
        <w:rPr>
          <w:rFonts w:ascii="Georgia" w:eastAsia="Calibri" w:hAnsi="Georgia" w:cs="Times New Roman"/>
          <w:sz w:val="24"/>
          <w:szCs w:val="24"/>
        </w:rPr>
        <w:t xml:space="preserve">,7) при круглом наружном шлифовании вала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D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40 мм, с продольной подачей </w:t>
      </w:r>
      <w:r w:rsidRPr="00C10E82">
        <w:rPr>
          <w:rFonts w:ascii="Georgia" w:eastAsia="Calibri" w:hAnsi="Georgia" w:cs="Times New Roman"/>
          <w:position w:val="-10"/>
          <w:sz w:val="24"/>
          <w:szCs w:val="24"/>
        </w:rPr>
        <w:object w:dxaOrig="405" w:dyaOrig="345">
          <v:shape id="_x0000_i1053" type="#_x0000_t75" style="width:20.25pt;height:17.25pt" o:ole="">
            <v:imagedata r:id="rId20" o:title=""/>
          </v:shape>
          <o:OLEObject Type="Embed" ProgID="Equation.3" ShapeID="_x0000_i1053" DrawAspect="Content" ObjectID="_1488278786" r:id="rId55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18 мм об. Поперечная подача на каждый ход </w:t>
      </w:r>
      <w:r w:rsidRPr="00C10E82">
        <w:rPr>
          <w:rFonts w:ascii="Georgia" w:eastAsia="Calibri" w:hAnsi="Georgia" w:cs="Times New Roman"/>
          <w:sz w:val="24"/>
          <w:szCs w:val="24"/>
          <w:lang w:val="en-US"/>
        </w:rPr>
        <w:t>S</w: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0,01 мм, окружная подача заготовки  </w:t>
      </w:r>
      <w:r w:rsidRPr="00C10E82">
        <w:rPr>
          <w:rFonts w:ascii="Georgia" w:eastAsia="Calibri" w:hAnsi="Georgia" w:cs="Times New Roman"/>
          <w:position w:val="-12"/>
          <w:sz w:val="24"/>
          <w:szCs w:val="24"/>
        </w:rPr>
        <w:object w:dxaOrig="495" w:dyaOrig="360">
          <v:shape id="_x0000_i1054" type="#_x0000_t75" style="width:24.75pt;height:18pt" o:ole="">
            <v:imagedata r:id="rId56" o:title=""/>
          </v:shape>
          <o:OLEObject Type="Embed" ProgID="Equation.3" ShapeID="_x0000_i1054" DrawAspect="Content" ObjectID="_1488278787" r:id="rId57"/>
        </w:object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20 м мин.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  <w:r w:rsidRPr="00C10E82">
        <w:rPr>
          <w:rFonts w:ascii="Georgia" w:eastAsia="Calibri" w:hAnsi="Georgia" w:cs="Times New Roman"/>
          <w:sz w:val="24"/>
          <w:szCs w:val="24"/>
        </w:rPr>
        <w:lastRenderedPageBreak/>
        <w:t xml:space="preserve">30. Выбрать режущий инструмент для скоростного фрезерования плоской поверхности (ширина 80 мм) на вертикально фрезерном станке. Материал заготовки сталь 20ХГТ,  </w:t>
      </w:r>
      <w:r w:rsidRPr="00C10E82">
        <w:rPr>
          <w:rFonts w:ascii="Georgia" w:eastAsia="Calibri" w:hAnsi="Georgia" w:cs="Times New Roman"/>
          <w:sz w:val="24"/>
          <w:szCs w:val="24"/>
        </w:rPr>
        <w:sym w:font="Symbol" w:char="F073"/>
      </w:r>
      <w:r w:rsidRPr="00C10E82">
        <w:rPr>
          <w:rFonts w:ascii="Georgia" w:eastAsia="Calibri" w:hAnsi="Georgia" w:cs="Times New Roman"/>
          <w:sz w:val="24"/>
          <w:szCs w:val="24"/>
        </w:rPr>
        <w:t xml:space="preserve"> = 900 Мпа. Обработка чистовая. Обосновать выбор.</w:t>
      </w:r>
    </w:p>
    <w:p w:rsidR="00C10E82" w:rsidRPr="00C10E82" w:rsidRDefault="00C10E82" w:rsidP="00C10E82">
      <w:pPr>
        <w:jc w:val="both"/>
        <w:rPr>
          <w:rFonts w:ascii="Georgia" w:eastAsia="Calibri" w:hAnsi="Georgia" w:cs="Times New Roman"/>
          <w:sz w:val="24"/>
          <w:szCs w:val="24"/>
        </w:rPr>
      </w:pPr>
    </w:p>
    <w:p w:rsidR="00C10E82" w:rsidRPr="00C10E82" w:rsidRDefault="00C10E82" w:rsidP="00C10E82">
      <w:pPr>
        <w:jc w:val="both"/>
        <w:rPr>
          <w:rFonts w:ascii="Georgia" w:eastAsia="Calibri" w:hAnsi="Georgia" w:cs="Times New Roman"/>
        </w:rPr>
      </w:pPr>
    </w:p>
    <w:p w:rsidR="00C10E82" w:rsidRPr="00C10E82" w:rsidRDefault="00C10E82" w:rsidP="00C10E82">
      <w:pPr>
        <w:tabs>
          <w:tab w:val="left" w:pos="0"/>
          <w:tab w:val="left" w:pos="1418"/>
          <w:tab w:val="left" w:pos="1843"/>
        </w:tabs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3. Методические рекомендации  по подготовке, защите докладов, рефератов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Доклад</w:t>
      </w:r>
      <w:r w:rsidRPr="00C10E82">
        <w:rPr>
          <w:rFonts w:ascii="Times New Roman" w:eastAsia="Calibri" w:hAnsi="Times New Roman" w:cs="Times New Roman"/>
          <w:sz w:val="28"/>
        </w:rPr>
        <w:t xml:space="preserve"> – публичное сообщение, представляющее собой развёрнутое изложение определённой темы.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Этапы подготовки доклада:</w:t>
      </w:r>
    </w:p>
    <w:p w:rsidR="00C10E82" w:rsidRPr="00C10E82" w:rsidRDefault="00C10E82" w:rsidP="00C10E8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Определение цели доклада.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Подбор необходимого материала, определяющего содержание доклада.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C10E82" w:rsidRPr="00C10E82" w:rsidRDefault="00C10E82" w:rsidP="00C10E82">
      <w:pPr>
        <w:numPr>
          <w:ilvl w:val="0"/>
          <w:numId w:val="6"/>
        </w:numPr>
        <w:tabs>
          <w:tab w:val="clear" w:pos="360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Уточнение плана, отбор материала к каждому пункту плана.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ind w:left="899" w:hanging="89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Композиционное оформление доклада.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Заучивание, запоминание текста доклада, подготовки тезисов выступления.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Выступление с докладом.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>Обсуждение доклада.</w:t>
      </w:r>
    </w:p>
    <w:p w:rsidR="00C10E82" w:rsidRPr="00C10E82" w:rsidRDefault="00C10E82" w:rsidP="00C10E8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sz w:val="28"/>
        </w:rPr>
        <w:t xml:space="preserve"> Оценивание доклада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10E82">
        <w:rPr>
          <w:rFonts w:ascii="Times New Roman" w:eastAsia="Calibri" w:hAnsi="Times New Roman" w:cs="Times New Roman"/>
          <w:b/>
          <w:sz w:val="28"/>
        </w:rPr>
        <w:t>Композиционное оформление доклада</w:t>
      </w:r>
      <w:r w:rsidRPr="00C10E82">
        <w:rPr>
          <w:rFonts w:ascii="Times New Roman" w:eastAsia="Calibri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C10E82" w:rsidRPr="00C10E82" w:rsidRDefault="00C10E82" w:rsidP="00C10E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  доклада; 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идеи;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изложения;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 интересную для слушателей форму изложения; </w:t>
      </w:r>
    </w:p>
    <w:p w:rsidR="00C10E82" w:rsidRPr="00C10E82" w:rsidRDefault="00C10E82" w:rsidP="00C10E82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подхода.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C10E82" w:rsidRPr="00C10E82" w:rsidRDefault="00C10E82" w:rsidP="00C10E82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Заключение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- это чёткое обобщение и краткие выводы по излагаемой теме.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Реферат</w:t>
      </w: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Алгоритм подготовки реферата: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Продумайте тему работы, определите содержание, составьте предварительный план.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C10E82" w:rsidRPr="00C10E82" w:rsidRDefault="00C10E82" w:rsidP="00C10E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Делайте сноски к используемым материалам.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Во введении к работе раскройте актуальность темы, предмет и объект изучения, укажите цель и задачи работы, методы изучения темы.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Проявляйте своё личное отношение, отразите в работе свои собственные мысли.</w:t>
      </w:r>
    </w:p>
    <w:p w:rsidR="00C10E82" w:rsidRPr="00C10E82" w:rsidRDefault="00C10E82" w:rsidP="00C10E8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заключительной части работы сделайте выводы.</w:t>
      </w:r>
    </w:p>
    <w:p w:rsidR="00C10E82" w:rsidRPr="00C10E82" w:rsidRDefault="00C10E82" w:rsidP="00C10E82">
      <w:pPr>
        <w:numPr>
          <w:ilvl w:val="0"/>
          <w:numId w:val="7"/>
        </w:numPr>
        <w:tabs>
          <w:tab w:val="clear" w:pos="360"/>
          <w:tab w:val="num" w:pos="0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E82">
        <w:rPr>
          <w:rFonts w:ascii="Times New Roman" w:eastAsia="Calibri" w:hAnsi="Times New Roman" w:cs="Times New Roman"/>
          <w:color w:val="000000"/>
          <w:sz w:val="28"/>
          <w:szCs w:val="28"/>
        </w:rPr>
        <w:t>Перечитайте работу и зафиксируйте замеченные недостатки, исправьте их.</w:t>
      </w:r>
    </w:p>
    <w:p w:rsidR="00C10E82" w:rsidRPr="00C10E82" w:rsidRDefault="00C10E82" w:rsidP="00C10E82">
      <w:pPr>
        <w:keepNext/>
        <w:keepLines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Структура и оформление разделов реферата: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Титульный лист.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</w:t>
      </w:r>
      <w:proofErr w:type="gramStart"/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( ……………)  </w:t>
      </w:r>
      <w:proofErr w:type="gramEnd"/>
      <w:r w:rsidRPr="00C10E82">
        <w:rPr>
          <w:rFonts w:ascii="Times New Roman" w:eastAsia="Times New Roman" w:hAnsi="Times New Roman" w:cs="Times New Roman"/>
          <w:sz w:val="28"/>
          <w:szCs w:val="28"/>
        </w:rPr>
        <w:t>с соответствующим ему номером страницы в правом столбце оглавления.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Основная  часть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Заключение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C10E82" w:rsidRPr="00C10E82" w:rsidRDefault="00C10E82" w:rsidP="00C10E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К оформлению библиографического раздела предъявляются строгие требования.</w:t>
      </w:r>
    </w:p>
    <w:p w:rsidR="00C10E82" w:rsidRPr="00C10E82" w:rsidRDefault="00C10E82" w:rsidP="00C10E82">
      <w:pPr>
        <w:spacing w:before="100" w:after="1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10E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приложении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 «№»), 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 оно обычно сокращается и заключается вместе с шифром в круглые скобки: (см. прил. 1). 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Критерии оценки реферата</w:t>
      </w: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содержательность, логичность, аргументированность изложения материала и обобщение выводов;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анализировать различные источники, извлекать из них исчерпывающую информацию, систематизировать и обобщать материалы;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выявлять несовпадения в различных позициях, суждениях по проблеме реферата, давать им критическую оценку;</w:t>
      </w:r>
    </w:p>
    <w:p w:rsidR="00C10E82" w:rsidRPr="00C10E82" w:rsidRDefault="00C10E82" w:rsidP="00C10E8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личностной позиции автора, самостоятельность, оригинальность, обоснованность его суждений;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ясно выражать свои мысли в письменной форме, яркость, образность выражений, индивидуальность стиля реферата;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требований, предъявляемых к оформлению реферата;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и качество приложений  к реферату. </w:t>
      </w:r>
    </w:p>
    <w:p w:rsidR="00C10E82" w:rsidRPr="00C10E82" w:rsidRDefault="00C10E82" w:rsidP="00C10E8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0E82">
        <w:rPr>
          <w:rFonts w:ascii="Calibri" w:eastAsia="Calibri" w:hAnsi="Calibri" w:cs="Times New Roman"/>
          <w:sz w:val="28"/>
          <w:szCs w:val="28"/>
        </w:rPr>
        <w:t> </w:t>
      </w:r>
      <w:r w:rsidRPr="00C10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сдачи и защиты рефератов.     </w:t>
      </w:r>
    </w:p>
    <w:p w:rsidR="00C10E82" w:rsidRPr="00C10E82" w:rsidRDefault="00C10E82" w:rsidP="00C10E82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1. Реферат  сдаётся  на  проверку  преподавателю за 1-2  недели  до    зачётного  занятия, педагог знакомит студента с замечаниями, рекомендациями по их ликвидации.</w:t>
      </w:r>
    </w:p>
    <w:p w:rsidR="00C10E82" w:rsidRPr="00C10E82" w:rsidRDefault="00C10E82" w:rsidP="00C10E8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2.  Защита реферата студентом предусматривает: 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- выступление по теме реферата не более 5-7 минут; </w:t>
      </w:r>
    </w:p>
    <w:p w:rsidR="00C10E82" w:rsidRPr="00C10E82" w:rsidRDefault="00C10E82" w:rsidP="00C10E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оппонентов.</w:t>
      </w:r>
    </w:p>
    <w:p w:rsidR="00C10E82" w:rsidRPr="00C10E82" w:rsidRDefault="00C10E82" w:rsidP="00C10E82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C10E82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 w:rsidRPr="00C10E82"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 xml:space="preserve">3. Общая оценка за реферат выставляется с учётом критериев оценки работы, например оценки автореферата, оформления работы,  логичности и чёткости в изложении материала, умения вести дискуссию, ответов на вопросы оппонентов, соблюдения регламента выступления и т.д. </w:t>
      </w: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</w:rPr>
        <w:t>Перечень тем рефератов: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E82">
        <w:rPr>
          <w:rFonts w:ascii="Times New Roman" w:eastAsia="Calibri" w:hAnsi="Times New Roman" w:cs="Times New Roman"/>
          <w:sz w:val="24"/>
          <w:szCs w:val="24"/>
        </w:rPr>
        <w:t>Литье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Обработка давлением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Сварка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10E82">
        <w:rPr>
          <w:rFonts w:ascii="Times New Roman" w:eastAsia="Calibri" w:hAnsi="Times New Roman" w:cs="Times New Roman"/>
          <w:sz w:val="24"/>
        </w:rPr>
        <w:t>Сверхтвердые инструментальные материалы: минералокерамические, алмазы, композиты.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0E82">
        <w:rPr>
          <w:rFonts w:ascii="Times New Roman" w:eastAsia="Calibri" w:hAnsi="Times New Roman" w:cs="Times New Roman"/>
          <w:sz w:val="24"/>
          <w:szCs w:val="24"/>
        </w:rPr>
        <w:t>Эльбор</w:t>
      </w:r>
      <w:proofErr w:type="spellEnd"/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Литейные свойства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железоуглеродистых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Литье в песчаные формы.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Изготовление литейных форм и стержней.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Особенности изготовления форм для  отливок из различных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Специальные виды литья.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положения разработки технологии изготовления отливок в песчаной форме.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Нагрев металла перед обработкой давлением.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Прокатное производство.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Производство машиностроительных профилей.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Сущность процесса ковки.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Горячая объемная штамповка.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Холодная штамповка.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Физические основы сварки.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Электродуговая сварка и другие виды сварки плавлением.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Контактная электрическая сварка и другие виды сварки пластическим деформированием.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Сварка стали, чугуна, цветных металлов и пластмасс.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Общая схема технологического процесса. Вспомогательные и отделочные операции горячей объемной штамповки.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Технологические особенности штамповки высоколегированных сталей и трудно деформированных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Теологические операции холодной листовой штамповки.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Инструмент и оборудование прокатного производства.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Классификация прокатных станов.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Виды деформаций, влияние пластической деформации на структуру и свойства металлов и сплавов.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Горячая объемная штамповка на молотах и прессах.</w:t>
      </w:r>
    </w:p>
    <w:p w:rsidR="00C10E82" w:rsidRPr="00C10E82" w:rsidRDefault="00C10E82" w:rsidP="00C10E82">
      <w:pPr>
        <w:numPr>
          <w:ilvl w:val="0"/>
          <w:numId w:val="8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Техника безопасности при обработке металлов давлением.</w:t>
      </w:r>
    </w:p>
    <w:p w:rsidR="00C10E82" w:rsidRPr="00C10E82" w:rsidRDefault="00C10E82" w:rsidP="00C10E82">
      <w:pPr>
        <w:shd w:val="clear" w:color="auto" w:fill="FFFFFF"/>
        <w:spacing w:after="0" w:line="240" w:lineRule="auto"/>
        <w:ind w:left="720" w:right="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tabs>
          <w:tab w:val="num" w:pos="0"/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sz w:val="28"/>
          <w:szCs w:val="28"/>
        </w:rPr>
        <w:t>Перечень тем презентаций: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Литейные свойства сплавов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железоуглеродистых сплавов.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Характеристика сплавов цветных металлов.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Печи для плавки сплавов.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Схемы электроплавильных печей.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Схема вагранки закрытого типа.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Шихтовые материалы и процессы плавки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Современные зенкеры и развертки в машиностроении.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Виды зенкеров.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Области применения зенкеров.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Обработка отверстий развертками.</w:t>
      </w:r>
    </w:p>
    <w:p w:rsidR="00C10E82" w:rsidRPr="00C10E82" w:rsidRDefault="00C10E82" w:rsidP="00C10E82">
      <w:pPr>
        <w:numPr>
          <w:ilvl w:val="0"/>
          <w:numId w:val="9"/>
        </w:numPr>
        <w:shd w:val="clear" w:color="auto" w:fill="FFFFFF"/>
        <w:spacing w:after="0" w:line="240" w:lineRule="auto"/>
        <w:ind w:right="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0E82">
        <w:rPr>
          <w:rFonts w:ascii="Times New Roman" w:eastAsia="Calibri" w:hAnsi="Times New Roman" w:cs="Times New Roman"/>
          <w:sz w:val="24"/>
          <w:szCs w:val="24"/>
        </w:rPr>
        <w:t>Классификация разверток</w:t>
      </w:r>
    </w:p>
    <w:p w:rsidR="00C10E82" w:rsidRPr="00C10E82" w:rsidRDefault="00C10E82" w:rsidP="00C10E82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sz w:val="24"/>
          <w:szCs w:val="24"/>
        </w:rPr>
      </w:pPr>
    </w:p>
    <w:p w:rsidR="00C10E82" w:rsidRPr="00C10E82" w:rsidRDefault="00C10E82" w:rsidP="00C10E82">
      <w:pPr>
        <w:spacing w:before="100" w:beforeAutospacing="1"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4.Индивидуальная самостоятельная работа в виде составления схем</w:t>
      </w:r>
    </w:p>
    <w:p w:rsidR="00C10E82" w:rsidRPr="00C10E82" w:rsidRDefault="00C10E82" w:rsidP="00C10E82">
      <w:pPr>
        <w:spacing w:before="100" w:beforeAutospacing="1" w:after="0" w:line="36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Схема-это геометрическое изображение режущего инструмента с указанием его углов.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Алгоритм выполнения схемы: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1.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>Подберите</w:t>
      </w: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 необходимый материал, раскрывающий содержание схемы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Систематизируйте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материал по темам схем.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3.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</w:t>
      </w:r>
      <w:r w:rsidRPr="00C10E82">
        <w:rPr>
          <w:rFonts w:ascii="Times New Roman" w:eastAsia="Calibri" w:hAnsi="Times New Roman" w:cs="Times New Roman"/>
          <w:sz w:val="28"/>
          <w:szCs w:val="28"/>
        </w:rPr>
        <w:t>основные схемы, которые должны раскрыть суть темы.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4. В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>ыполнить схемы</w:t>
      </w:r>
      <w:r w:rsidRPr="00C10E82">
        <w:rPr>
          <w:rFonts w:ascii="Times New Roman" w:eastAsia="Calibri" w:hAnsi="Times New Roman" w:cs="Times New Roman"/>
          <w:sz w:val="28"/>
          <w:szCs w:val="28"/>
        </w:rPr>
        <w:t>, стараясь максимально раскрыть суть темы</w:t>
      </w:r>
    </w:p>
    <w:p w:rsidR="00C10E82" w:rsidRPr="00C10E82" w:rsidRDefault="00C10E82" w:rsidP="00C10E82">
      <w:pPr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10E82">
        <w:rPr>
          <w:rFonts w:ascii="Times New Roman" w:eastAsia="Calibri" w:hAnsi="Times New Roman" w:cs="Times New Roman"/>
          <w:b/>
          <w:sz w:val="28"/>
          <w:szCs w:val="28"/>
        </w:rPr>
        <w:t xml:space="preserve">Внимательно </w:t>
      </w:r>
      <w:r w:rsidRPr="00C10E82">
        <w:rPr>
          <w:rFonts w:ascii="Times New Roman" w:eastAsia="Calibri" w:hAnsi="Times New Roman" w:cs="Times New Roman"/>
          <w:sz w:val="28"/>
          <w:szCs w:val="28"/>
        </w:rPr>
        <w:t>просмотрите схемы.</w:t>
      </w:r>
    </w:p>
    <w:p w:rsidR="00C10E82" w:rsidRPr="00C10E82" w:rsidRDefault="00C10E82" w:rsidP="00C10E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E82">
        <w:rPr>
          <w:rFonts w:ascii="Times New Roman" w:eastAsia="Calibri" w:hAnsi="Times New Roman" w:cs="Times New Roman"/>
          <w:b/>
          <w:sz w:val="28"/>
          <w:szCs w:val="28"/>
        </w:rPr>
        <w:t>Тематика схем: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Геометрические параметры токарного резца.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Составляющие сил резания </w:t>
      </w:r>
      <w:proofErr w:type="spellStart"/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Rz</w:t>
      </w:r>
      <w:proofErr w:type="spellEnd"/>
      <w:r w:rsidRPr="00C10E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Ry</w:t>
      </w:r>
      <w:r w:rsidRPr="00C10E82">
        <w:rPr>
          <w:rFonts w:ascii="Times New Roman" w:eastAsia="Calibri" w:hAnsi="Times New Roman" w:cs="Times New Roman"/>
          <w:sz w:val="28"/>
          <w:szCs w:val="28"/>
        </w:rPr>
        <w:t>,</w:t>
      </w:r>
      <w:r w:rsidRPr="00C10E82">
        <w:rPr>
          <w:rFonts w:ascii="Times New Roman" w:eastAsia="Calibri" w:hAnsi="Times New Roman" w:cs="Times New Roman"/>
          <w:sz w:val="28"/>
          <w:szCs w:val="28"/>
          <w:lang w:val="en-US"/>
        </w:rPr>
        <w:t>Rx</w:t>
      </w:r>
      <w:r w:rsidRPr="00C10E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токарных резцов.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Процесс строгания.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сверл.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разверток.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зенкеров.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Геометрические параметры фрез.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Геометрия резьбового резца.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Конструктивные элементы метчиков и плашек.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Конструктивные элементы червячной фрезы.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Процесс резания при протягивании.</w:t>
      </w:r>
    </w:p>
    <w:p w:rsidR="00C10E82" w:rsidRPr="00C10E82" w:rsidRDefault="00C10E82" w:rsidP="00C10E8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0E82">
        <w:rPr>
          <w:rFonts w:ascii="Times New Roman" w:eastAsia="Calibri" w:hAnsi="Times New Roman" w:cs="Times New Roman"/>
          <w:sz w:val="28"/>
          <w:szCs w:val="28"/>
        </w:rPr>
        <w:t>Классификация абразивного инструмента.</w:t>
      </w:r>
    </w:p>
    <w:p w:rsidR="00C10E82" w:rsidRPr="00C10E82" w:rsidRDefault="00C10E82" w:rsidP="00C10E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0E82" w:rsidRPr="00C10E82" w:rsidRDefault="00C10E82" w:rsidP="00C10E82">
      <w:pPr>
        <w:shd w:val="clear" w:color="auto" w:fill="FFFFFF"/>
        <w:spacing w:after="0" w:line="240" w:lineRule="auto"/>
        <w:ind w:left="720" w:right="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4F43" w:rsidRPr="00D114E8" w:rsidRDefault="00354F43" w:rsidP="00354F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</w:t>
      </w: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43" w:rsidRPr="00D114E8" w:rsidRDefault="00354F43" w:rsidP="0035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354F43" w:rsidRPr="00D114E8" w:rsidRDefault="00354F43" w:rsidP="00354F43">
      <w:pPr>
        <w:tabs>
          <w:tab w:val="left" w:pos="18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Гоцеридзе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Р.М. Процессы формообразования и инструменты. Учебник для студентов учреждений </w:t>
      </w: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. - 4-е изд. - М.: Академия, 2013.</w:t>
      </w:r>
    </w:p>
    <w:p w:rsidR="00354F43" w:rsidRPr="00D114E8" w:rsidRDefault="00354F43" w:rsidP="00354F4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4F43" w:rsidRPr="00D114E8" w:rsidRDefault="00354F43" w:rsidP="00354F4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354F43" w:rsidRPr="00D114E8" w:rsidRDefault="00354F43" w:rsidP="00354F43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Адаскин</w:t>
      </w:r>
      <w:proofErr w:type="spellEnd"/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А.М., Колесов Н.В. Современный режущий инструмент. Учебное пособие для студентов учреждений среднего профессионального образования. – 3-е изд. – М.: Академия, 2013. </w:t>
      </w:r>
    </w:p>
    <w:p w:rsidR="00354F43" w:rsidRPr="00D114E8" w:rsidRDefault="00354F43" w:rsidP="00354F43">
      <w:pPr>
        <w:keepNext/>
        <w:tabs>
          <w:tab w:val="num" w:pos="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Грибанов Д.Д., Зайцев С.А., Толстов А.Н. Контрольно-измерительные приборы и инструменты. – 7-е изд. – М.: Академия, 2013.</w:t>
      </w:r>
    </w:p>
    <w:p w:rsidR="00354F43" w:rsidRPr="00C10E82" w:rsidRDefault="00354F43" w:rsidP="00354F43">
      <w:pPr>
        <w:numPr>
          <w:ilvl w:val="3"/>
          <w:numId w:val="11"/>
        </w:numPr>
        <w:tabs>
          <w:tab w:val="num" w:pos="180"/>
          <w:tab w:val="left" w:pos="360"/>
          <w:tab w:val="left" w:pos="19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C10E82" w:rsidRPr="00C10E82" w:rsidRDefault="00C10E82" w:rsidP="00C10E82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C10E82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Перечень рекомендуемых средств обучения</w:t>
      </w:r>
    </w:p>
    <w:p w:rsidR="00C10E82" w:rsidRPr="00C10E82" w:rsidRDefault="00C10E82" w:rsidP="00C10E82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C10E82" w:rsidRPr="00C10E82" w:rsidRDefault="00C10E82" w:rsidP="00C10E82">
      <w:pPr>
        <w:keepNext/>
        <w:keepLines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C10E82">
        <w:rPr>
          <w:rFonts w:ascii="Calibri" w:eastAsia="Calibri" w:hAnsi="Calibri" w:cs="Times New Roman"/>
          <w:color w:val="000000"/>
          <w:sz w:val="28"/>
          <w:szCs w:val="28"/>
        </w:rPr>
        <w:t>Виртуальный кабинет для самостоятельной работы студентов.</w:t>
      </w:r>
    </w:p>
    <w:p w:rsidR="00C10E82" w:rsidRPr="00C10E82" w:rsidRDefault="00C10E82" w:rsidP="00C10E82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10E82" w:rsidRPr="00C10E82" w:rsidRDefault="00C10E82" w:rsidP="00C10E82">
      <w:pPr>
        <w:spacing w:after="0" w:line="360" w:lineRule="auto"/>
        <w:ind w:left="12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DE7" w:rsidRDefault="008F5DE7"/>
    <w:sectPr w:rsidR="008F5DE7" w:rsidSect="00D1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F7F98"/>
    <w:multiLevelType w:val="hybridMultilevel"/>
    <w:tmpl w:val="C556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17234"/>
    <w:multiLevelType w:val="multilevel"/>
    <w:tmpl w:val="48600BE6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D1AF4"/>
    <w:multiLevelType w:val="hybridMultilevel"/>
    <w:tmpl w:val="6C42A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926D4"/>
    <w:multiLevelType w:val="hybridMultilevel"/>
    <w:tmpl w:val="13B69EAA"/>
    <w:lvl w:ilvl="0" w:tplc="848A25CA">
      <w:start w:val="9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0E33A3"/>
    <w:multiLevelType w:val="hybridMultilevel"/>
    <w:tmpl w:val="6510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64AD"/>
    <w:multiLevelType w:val="hybridMultilevel"/>
    <w:tmpl w:val="09EE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36AAB"/>
    <w:multiLevelType w:val="hybridMultilevel"/>
    <w:tmpl w:val="677E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E82"/>
    <w:rsid w:val="00354F43"/>
    <w:rsid w:val="008F5DE7"/>
    <w:rsid w:val="00960FCA"/>
    <w:rsid w:val="00C10E82"/>
    <w:rsid w:val="00D1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2014-10-31T13:52:00Z</dcterms:created>
  <dcterms:modified xsi:type="dcterms:W3CDTF">2015-03-19T10:59:00Z</dcterms:modified>
</cp:coreProperties>
</file>