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B7" w:rsidRPr="00E16FB7" w:rsidRDefault="00E16FB7" w:rsidP="00E16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Fonts w:ascii="Times New Roman" w:hAnsi="Times New Roman" w:cs="Times New Roman"/>
          <w:b/>
          <w:bCs/>
        </w:rPr>
      </w:pPr>
      <w:r w:rsidRPr="00E16FB7">
        <w:rPr>
          <w:rFonts w:ascii="Times New Roman" w:hAnsi="Times New Roman" w:cs="Times New Roman"/>
          <w:b/>
          <w:bCs/>
        </w:rPr>
        <w:t>История возникновения, сущность, функции и виды денег.</w:t>
      </w:r>
    </w:p>
    <w:p w:rsidR="00B84822" w:rsidRPr="00E16FB7" w:rsidRDefault="00B84822" w:rsidP="00E16F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822" w:rsidRPr="00E16FB7" w:rsidRDefault="00B84822" w:rsidP="00E16FB7">
      <w:pPr>
        <w:numPr>
          <w:ilvl w:val="0"/>
          <w:numId w:val="1"/>
        </w:numPr>
        <w:tabs>
          <w:tab w:val="clear" w:pos="79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b/>
          <w:sz w:val="20"/>
          <w:szCs w:val="20"/>
        </w:rPr>
        <w:t>Возникновение денег</w:t>
      </w:r>
      <w:r w:rsidR="00E16FB7" w:rsidRPr="00E16FB7">
        <w:rPr>
          <w:rFonts w:ascii="Times New Roman" w:hAnsi="Times New Roman" w:cs="Times New Roman"/>
          <w:b/>
          <w:sz w:val="20"/>
          <w:szCs w:val="20"/>
        </w:rPr>
        <w:t xml:space="preserve"> и их необходимость в рыночной экономике.</w:t>
      </w:r>
    </w:p>
    <w:p w:rsidR="00E16FB7" w:rsidRPr="00E16FB7" w:rsidRDefault="00E16FB7" w:rsidP="00E16FB7">
      <w:pPr>
        <w:numPr>
          <w:ilvl w:val="0"/>
          <w:numId w:val="1"/>
        </w:numPr>
        <w:tabs>
          <w:tab w:val="clear" w:pos="79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6FB7">
        <w:rPr>
          <w:rFonts w:ascii="Times New Roman" w:hAnsi="Times New Roman" w:cs="Times New Roman"/>
          <w:b/>
          <w:sz w:val="20"/>
          <w:szCs w:val="20"/>
        </w:rPr>
        <w:t>Функции денег.</w:t>
      </w:r>
    </w:p>
    <w:p w:rsidR="00E16FB7" w:rsidRPr="00E16FB7" w:rsidRDefault="00E16FB7" w:rsidP="00E16FB7">
      <w:pPr>
        <w:numPr>
          <w:ilvl w:val="0"/>
          <w:numId w:val="1"/>
        </w:numPr>
        <w:tabs>
          <w:tab w:val="clear" w:pos="79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6FB7">
        <w:rPr>
          <w:rFonts w:ascii="Times New Roman" w:hAnsi="Times New Roman" w:cs="Times New Roman"/>
          <w:b/>
          <w:sz w:val="20"/>
          <w:szCs w:val="20"/>
        </w:rPr>
        <w:t>Виды денег.</w:t>
      </w:r>
    </w:p>
    <w:p w:rsidR="00E16FB7" w:rsidRDefault="00E16FB7" w:rsidP="00E16FB7">
      <w:pPr>
        <w:numPr>
          <w:ilvl w:val="0"/>
          <w:numId w:val="1"/>
        </w:numPr>
        <w:tabs>
          <w:tab w:val="clear" w:pos="79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6FB7">
        <w:rPr>
          <w:rFonts w:ascii="Times New Roman" w:hAnsi="Times New Roman" w:cs="Times New Roman"/>
          <w:b/>
          <w:sz w:val="20"/>
          <w:szCs w:val="20"/>
        </w:rPr>
        <w:t>Закон денежного обращения.  Денежная масса и скорость обращения денег.</w:t>
      </w:r>
    </w:p>
    <w:p w:rsidR="00E16FB7" w:rsidRPr="00E16FB7" w:rsidRDefault="00E16FB7" w:rsidP="00E16FB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4822" w:rsidRPr="00E16FB7" w:rsidRDefault="00B84822" w:rsidP="00E16FB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right="5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color w:val="000000"/>
          <w:sz w:val="20"/>
          <w:szCs w:val="20"/>
        </w:rPr>
        <w:t>Понятие «деньги» используется много веков. Оно является результатом определенного развития товарных отношений и производитель</w:t>
      </w:r>
      <w:r w:rsidRPr="00E16FB7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E16FB7">
        <w:rPr>
          <w:rFonts w:ascii="Times New Roman" w:hAnsi="Times New Roman" w:cs="Times New Roman"/>
          <w:color w:val="000000"/>
          <w:spacing w:val="-6"/>
          <w:sz w:val="20"/>
          <w:szCs w:val="20"/>
        </w:rPr>
        <w:t>ных сил.</w:t>
      </w:r>
    </w:p>
    <w:p w:rsidR="00B84822" w:rsidRPr="00E16FB7" w:rsidRDefault="00B84822" w:rsidP="00E16FB7">
      <w:pPr>
        <w:shd w:val="clear" w:color="auto" w:fill="FFFFFF"/>
        <w:spacing w:after="0" w:line="240" w:lineRule="auto"/>
        <w:ind w:right="1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 xml:space="preserve">Деньги возникли самопроизвольно, независимо от воли и желания людей много тысяч лет тому назад. Обмен продуктами труда между разными группами людей стал общественной необходимостью в результате первого, а затем второго крупного разделения общественно труда. Без обмена люди жить уже не могли. </w:t>
      </w:r>
      <w:r w:rsidRPr="00E16F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Обмен (мена) </w:t>
      </w:r>
      <w:r w:rsidRPr="00E16FB7">
        <w:rPr>
          <w:rFonts w:ascii="Times New Roman" w:hAnsi="Times New Roman" w:cs="Times New Roman"/>
          <w:color w:val="000000"/>
          <w:sz w:val="20"/>
          <w:szCs w:val="20"/>
        </w:rPr>
        <w:t>— перемещение продукта от одного товаропроизво</w:t>
      </w:r>
      <w:r w:rsidRPr="00E16FB7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E16FB7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дителя к другому. Он требует соизмеримости продуктов, </w:t>
      </w:r>
      <w:proofErr w:type="gramStart"/>
      <w:r w:rsidRPr="00E16FB7">
        <w:rPr>
          <w:rFonts w:ascii="Times New Roman" w:hAnsi="Times New Roman" w:cs="Times New Roman"/>
          <w:color w:val="000000"/>
          <w:spacing w:val="-7"/>
          <w:sz w:val="20"/>
          <w:szCs w:val="20"/>
        </w:rPr>
        <w:t>например</w:t>
      </w:r>
      <w:proofErr w:type="gramEnd"/>
      <w:r w:rsidRPr="00E16FB7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опреде</w:t>
      </w:r>
      <w:r w:rsidRPr="00E16FB7">
        <w:rPr>
          <w:rFonts w:ascii="Times New Roman" w:hAnsi="Times New Roman" w:cs="Times New Roman"/>
          <w:color w:val="000000"/>
          <w:spacing w:val="-6"/>
          <w:sz w:val="20"/>
          <w:szCs w:val="20"/>
        </w:rPr>
        <w:t>ленный объем масла приравнивался к определенному количеству зер</w:t>
      </w:r>
      <w:r w:rsidRPr="00E16FB7">
        <w:rPr>
          <w:rFonts w:ascii="Times New Roman" w:hAnsi="Times New Roman" w:cs="Times New Roman"/>
          <w:color w:val="000000"/>
          <w:spacing w:val="-6"/>
          <w:sz w:val="20"/>
          <w:szCs w:val="20"/>
        </w:rPr>
        <w:softHyphen/>
      </w:r>
      <w:r w:rsidRPr="00E16FB7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на, скота и т.п. Это предполагает эквивалентность разных по качеству, </w:t>
      </w:r>
      <w:r w:rsidRPr="00E16FB7">
        <w:rPr>
          <w:rFonts w:ascii="Times New Roman" w:hAnsi="Times New Roman" w:cs="Times New Roman"/>
          <w:color w:val="000000"/>
          <w:sz w:val="20"/>
          <w:szCs w:val="20"/>
        </w:rPr>
        <w:t xml:space="preserve">виду и назначению товаров, а эквивалентность — единую базу товаров, </w:t>
      </w:r>
      <w:r w:rsidRPr="00E16FB7">
        <w:rPr>
          <w:rFonts w:ascii="Times New Roman" w:hAnsi="Times New Roman" w:cs="Times New Roman"/>
          <w:color w:val="000000"/>
          <w:spacing w:val="-6"/>
          <w:sz w:val="20"/>
          <w:szCs w:val="20"/>
        </w:rPr>
        <w:t>или их стоимость.</w:t>
      </w:r>
    </w:p>
    <w:p w:rsidR="00B84822" w:rsidRPr="00E16FB7" w:rsidRDefault="00B84822" w:rsidP="00E16FB7">
      <w:pPr>
        <w:pStyle w:val="a3"/>
        <w:ind w:firstLine="360"/>
        <w:rPr>
          <w:sz w:val="20"/>
          <w:szCs w:val="20"/>
        </w:rPr>
      </w:pPr>
      <w:r w:rsidRPr="00E16FB7">
        <w:rPr>
          <w:sz w:val="20"/>
          <w:szCs w:val="20"/>
        </w:rPr>
        <w:t>Товаром, впервые выступившим в роли универсальных денег, присущих почти всем народам  стал домашний скот.</w:t>
      </w:r>
    </w:p>
    <w:p w:rsidR="00B84822" w:rsidRDefault="00B84822" w:rsidP="00E16FB7">
      <w:pPr>
        <w:spacing w:after="0" w:line="240" w:lineRule="auto"/>
        <w:ind w:left="-75" w:firstLine="43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 xml:space="preserve">Первоначально обмен был простым </w:t>
      </w:r>
      <w:r w:rsidRPr="00E16FB7">
        <w:rPr>
          <w:rFonts w:ascii="Times New Roman" w:hAnsi="Times New Roman" w:cs="Times New Roman"/>
          <w:b/>
          <w:sz w:val="20"/>
          <w:szCs w:val="20"/>
          <w:lang w:val="en-US"/>
        </w:rPr>
        <w:t>X</w:t>
      </w:r>
      <w:r w:rsidRPr="00E16FB7">
        <w:rPr>
          <w:rFonts w:ascii="Times New Roman" w:hAnsi="Times New Roman" w:cs="Times New Roman"/>
          <w:b/>
          <w:sz w:val="20"/>
          <w:szCs w:val="20"/>
        </w:rPr>
        <w:t xml:space="preserve"> товара </w:t>
      </w:r>
      <w:r w:rsidRPr="00E16FB7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  <w:r w:rsidRPr="00E16FB7">
        <w:rPr>
          <w:rFonts w:ascii="Times New Roman" w:hAnsi="Times New Roman" w:cs="Times New Roman"/>
          <w:b/>
          <w:sz w:val="20"/>
          <w:szCs w:val="20"/>
        </w:rPr>
        <w:t>=</w:t>
      </w:r>
      <w:r w:rsidRPr="00E16FB7">
        <w:rPr>
          <w:rFonts w:ascii="Times New Roman" w:hAnsi="Times New Roman" w:cs="Times New Roman"/>
          <w:b/>
          <w:sz w:val="20"/>
          <w:szCs w:val="20"/>
          <w:lang w:val="en-US"/>
        </w:rPr>
        <w:t>Y</w:t>
      </w:r>
      <w:r w:rsidRPr="00E16FB7">
        <w:rPr>
          <w:rFonts w:ascii="Times New Roman" w:hAnsi="Times New Roman" w:cs="Times New Roman"/>
          <w:b/>
          <w:sz w:val="20"/>
          <w:szCs w:val="20"/>
        </w:rPr>
        <w:t xml:space="preserve"> товара</w:t>
      </w:r>
      <w:proofErr w:type="gramStart"/>
      <w:r w:rsidRPr="00E16FB7">
        <w:rPr>
          <w:rFonts w:ascii="Times New Roman" w:hAnsi="Times New Roman" w:cs="Times New Roman"/>
          <w:b/>
          <w:sz w:val="20"/>
          <w:szCs w:val="20"/>
        </w:rPr>
        <w:t xml:space="preserve"> Б</w:t>
      </w:r>
      <w:proofErr w:type="gramEnd"/>
    </w:p>
    <w:p w:rsidR="00E16FB7" w:rsidRPr="00E16FB7" w:rsidRDefault="00E16FB7" w:rsidP="00E16FB7">
      <w:pPr>
        <w:spacing w:after="0" w:line="240" w:lineRule="auto"/>
        <w:ind w:left="-75" w:firstLine="43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>Скот все же в полной мере не мог удовлетворить все запросы рыночного обращения, этот вид денег требовал затрат на свое содержание, был неудобен для дальних транспортировок, непригоден для мелких, т.е. наиболее частых торговых сделок.</w:t>
      </w:r>
    </w:p>
    <w:p w:rsidR="00B84822" w:rsidRPr="00E16FB7" w:rsidRDefault="00B84822" w:rsidP="00E16FB7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ab/>
        <w:t xml:space="preserve">Для эквивалентного соизмерения разных товаров требуется единая основа. Такой единой основой для всех товаров является </w:t>
      </w:r>
      <w:r w:rsidRPr="00E16FB7">
        <w:rPr>
          <w:rFonts w:ascii="Times New Roman" w:hAnsi="Times New Roman" w:cs="Times New Roman"/>
          <w:b/>
          <w:sz w:val="20"/>
          <w:szCs w:val="20"/>
        </w:rPr>
        <w:t xml:space="preserve">стоимость </w:t>
      </w:r>
      <w:r w:rsidRPr="00E16FB7">
        <w:rPr>
          <w:rFonts w:ascii="Times New Roman" w:hAnsi="Times New Roman" w:cs="Times New Roman"/>
          <w:sz w:val="20"/>
          <w:szCs w:val="20"/>
        </w:rPr>
        <w:t xml:space="preserve">– общественные затраты труда на производство. Поскольку на производство отдельного товара затрачивается разный труд, товары имеют различную стоимость. Для количественного измерения общественного труда используется  </w:t>
      </w:r>
      <w:r w:rsidRPr="00E16FB7">
        <w:rPr>
          <w:rFonts w:ascii="Times New Roman" w:hAnsi="Times New Roman" w:cs="Times New Roman"/>
          <w:b/>
          <w:sz w:val="20"/>
          <w:szCs w:val="20"/>
        </w:rPr>
        <w:t>меновая стоимость</w:t>
      </w:r>
      <w:r w:rsidRPr="00E16FB7">
        <w:rPr>
          <w:rFonts w:ascii="Times New Roman" w:hAnsi="Times New Roman" w:cs="Times New Roman"/>
          <w:sz w:val="20"/>
          <w:szCs w:val="20"/>
        </w:rPr>
        <w:t>, т.е. способность товара обмениваться на другие товары в определенных пропорциях.</w:t>
      </w:r>
      <w:r w:rsidRPr="00E16FB7">
        <w:rPr>
          <w:rFonts w:ascii="Times New Roman" w:hAnsi="Times New Roman" w:cs="Times New Roman"/>
          <w:color w:val="000000"/>
          <w:sz w:val="20"/>
          <w:szCs w:val="20"/>
        </w:rPr>
        <w:t xml:space="preserve"> Поэтому появилась потребность количественного соизмерения обще</w:t>
      </w:r>
      <w:r w:rsidRPr="00E16FB7">
        <w:rPr>
          <w:rFonts w:ascii="Times New Roman" w:hAnsi="Times New Roman" w:cs="Times New Roman"/>
          <w:color w:val="000000"/>
          <w:spacing w:val="-5"/>
          <w:sz w:val="20"/>
          <w:szCs w:val="20"/>
        </w:rPr>
        <w:t>ственного труда и, соответственно, термин «меновая стоимость».</w:t>
      </w:r>
      <w:r w:rsidRPr="00E16FB7">
        <w:rPr>
          <w:rFonts w:ascii="Times New Roman" w:hAnsi="Times New Roman" w:cs="Times New Roman"/>
          <w:color w:val="000000"/>
          <w:spacing w:val="-5"/>
          <w:sz w:val="20"/>
          <w:szCs w:val="20"/>
        </w:rPr>
        <w:br/>
      </w:r>
      <w:r w:rsidRPr="00E16FB7">
        <w:rPr>
          <w:rFonts w:ascii="Times New Roman" w:hAnsi="Times New Roman" w:cs="Times New Roman"/>
          <w:color w:val="000000"/>
          <w:sz w:val="20"/>
          <w:szCs w:val="20"/>
        </w:rPr>
        <w:t>Например, меновая стоимость одной коровы — 10 мешков зерна.</w:t>
      </w:r>
      <w:r w:rsidR="00E16F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6FB7">
        <w:rPr>
          <w:rFonts w:ascii="Times New Roman" w:hAnsi="Times New Roman" w:cs="Times New Roman"/>
          <w:sz w:val="20"/>
          <w:szCs w:val="20"/>
        </w:rPr>
        <w:t xml:space="preserve"> Именно меновая стоимость обеспечивает количественное сравнение товаров. </w:t>
      </w:r>
      <w:r w:rsidRPr="00E16FB7">
        <w:rPr>
          <w:rFonts w:ascii="Times New Roman" w:hAnsi="Times New Roman" w:cs="Times New Roman"/>
          <w:color w:val="000000"/>
          <w:spacing w:val="-4"/>
          <w:sz w:val="20"/>
          <w:szCs w:val="20"/>
        </w:rPr>
        <w:t>При этом производится соразмерное</w:t>
      </w:r>
      <w:r w:rsidRPr="00E16FB7">
        <w:rPr>
          <w:rFonts w:ascii="Times New Roman" w:hAnsi="Times New Roman" w:cs="Times New Roman"/>
          <w:color w:val="000000"/>
          <w:sz w:val="20"/>
          <w:szCs w:val="20"/>
        </w:rPr>
        <w:t xml:space="preserve"> сопоставление продуктов.</w:t>
      </w:r>
    </w:p>
    <w:p w:rsidR="00B84822" w:rsidRPr="00E16FB7" w:rsidRDefault="00B84822" w:rsidP="00E16FB7">
      <w:pPr>
        <w:shd w:val="clear" w:color="auto" w:fill="FFFFFF"/>
        <w:spacing w:after="0" w:line="240" w:lineRule="auto"/>
        <w:ind w:right="1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 xml:space="preserve">В условиях натурального производства продукт удовлетворяет потребности производителя </w:t>
      </w:r>
      <w:proofErr w:type="gramStart"/>
      <w:r w:rsidRPr="00E16FB7">
        <w:rPr>
          <w:rFonts w:ascii="Times New Roman" w:hAnsi="Times New Roman" w:cs="Times New Roman"/>
          <w:sz w:val="20"/>
          <w:szCs w:val="20"/>
        </w:rPr>
        <w:t>–и</w:t>
      </w:r>
      <w:proofErr w:type="gramEnd"/>
      <w:r w:rsidRPr="00E16FB7">
        <w:rPr>
          <w:rFonts w:ascii="Times New Roman" w:hAnsi="Times New Roman" w:cs="Times New Roman"/>
          <w:sz w:val="20"/>
          <w:szCs w:val="20"/>
        </w:rPr>
        <w:t>меет значение потребительная стоимость (способность продукта удовлетворять оп</w:t>
      </w:r>
      <w:r w:rsidR="00E16FB7">
        <w:rPr>
          <w:rFonts w:ascii="Times New Roman" w:hAnsi="Times New Roman" w:cs="Times New Roman"/>
          <w:sz w:val="20"/>
          <w:szCs w:val="20"/>
        </w:rPr>
        <w:t>ределенную потребность человека)</w:t>
      </w:r>
      <w:r w:rsidRPr="00E16FB7">
        <w:rPr>
          <w:rFonts w:ascii="Times New Roman" w:hAnsi="Times New Roman" w:cs="Times New Roman"/>
          <w:sz w:val="20"/>
          <w:szCs w:val="20"/>
        </w:rPr>
        <w:t xml:space="preserve">, а не стоимость. </w:t>
      </w:r>
      <w:r w:rsidRPr="00E16FB7">
        <w:rPr>
          <w:rFonts w:ascii="Times New Roman" w:hAnsi="Times New Roman" w:cs="Times New Roman"/>
          <w:color w:val="000000"/>
          <w:sz w:val="20"/>
          <w:szCs w:val="20"/>
        </w:rPr>
        <w:t>При изготовлении продуктов для товарообмена производителя занимает в первую очередь стоимость, а затем уже потребительная стоимость. Если</w:t>
      </w:r>
      <w:r w:rsidRPr="00E16FB7">
        <w:rPr>
          <w:rFonts w:ascii="Times New Roman" w:hAnsi="Times New Roman" w:cs="Times New Roman"/>
          <w:sz w:val="20"/>
          <w:szCs w:val="20"/>
        </w:rPr>
        <w:t xml:space="preserve"> </w:t>
      </w:r>
      <w:r w:rsidRPr="00E16FB7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продукт не имеет последней, он не нужен кому-либо и его нельзя </w:t>
      </w:r>
      <w:proofErr w:type="gramStart"/>
      <w:r w:rsidRPr="00E16FB7">
        <w:rPr>
          <w:rFonts w:ascii="Times New Roman" w:hAnsi="Times New Roman" w:cs="Times New Roman"/>
          <w:color w:val="000000"/>
          <w:spacing w:val="-8"/>
          <w:sz w:val="20"/>
          <w:szCs w:val="20"/>
        </w:rPr>
        <w:t>продать</w:t>
      </w:r>
      <w:proofErr w:type="gramEnd"/>
      <w:r w:rsidRPr="00E16FB7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E16FB7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(обменять), т.о., он не обладает и стоимостью. Следовательно, продукт, </w:t>
      </w:r>
      <w:r w:rsidRPr="00E16FB7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изначально не предназначенный для продажи (обмена), обладает только потребительной стоимостью для изготовителя и им же используется. </w:t>
      </w:r>
      <w:r w:rsidRPr="00E16FB7">
        <w:rPr>
          <w:rFonts w:ascii="Times New Roman" w:hAnsi="Times New Roman" w:cs="Times New Roman"/>
          <w:color w:val="000000"/>
          <w:spacing w:val="-7"/>
          <w:sz w:val="20"/>
          <w:szCs w:val="20"/>
        </w:rPr>
        <w:t>Продукт при обмене должен иметь стоимость для изготовителя и потре</w:t>
      </w:r>
      <w:r w:rsidRPr="00E16FB7">
        <w:rPr>
          <w:rFonts w:ascii="Times New Roman" w:hAnsi="Times New Roman" w:cs="Times New Roman"/>
          <w:color w:val="000000"/>
          <w:spacing w:val="-7"/>
          <w:sz w:val="20"/>
          <w:szCs w:val="20"/>
        </w:rPr>
        <w:softHyphen/>
      </w:r>
      <w:r w:rsidRPr="00E16FB7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бительную стоимость для приобретателя. </w:t>
      </w:r>
    </w:p>
    <w:p w:rsidR="00B84822" w:rsidRPr="00E16FB7" w:rsidRDefault="00B84822" w:rsidP="00E16FB7">
      <w:pPr>
        <w:shd w:val="clear" w:color="auto" w:fill="FFFFFF"/>
        <w:spacing w:after="0" w:line="240" w:lineRule="auto"/>
        <w:ind w:right="4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color w:val="000000"/>
          <w:sz w:val="20"/>
          <w:szCs w:val="20"/>
        </w:rPr>
        <w:t>Предназначение денег — быть именно представите</w:t>
      </w:r>
      <w:r w:rsidRPr="00E16FB7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E16FB7">
        <w:rPr>
          <w:rFonts w:ascii="Times New Roman" w:hAnsi="Times New Roman" w:cs="Times New Roman"/>
          <w:color w:val="000000"/>
          <w:spacing w:val="-5"/>
          <w:sz w:val="20"/>
          <w:szCs w:val="20"/>
        </w:rPr>
        <w:t>лем стоимости.</w:t>
      </w:r>
      <w:r w:rsidR="00E16FB7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E16FB7">
        <w:rPr>
          <w:rFonts w:ascii="Times New Roman" w:hAnsi="Times New Roman" w:cs="Times New Roman"/>
          <w:sz w:val="20"/>
          <w:szCs w:val="20"/>
        </w:rPr>
        <w:t>С возникновением денег создаются условия для появления, а затем и расширения рынка, поскольку денежный эквивалент позволяет преодолеть рамки обмена товара на товар.</w:t>
      </w:r>
    </w:p>
    <w:p w:rsidR="00B84822" w:rsidRPr="00E16FB7" w:rsidRDefault="00B84822" w:rsidP="00E16F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>Совершенствовавшиеся и расширяющиеся экономические связи требовали новых денег, которые обладали бы следующими качествами: - высокой стоимость</w:t>
      </w:r>
      <w:proofErr w:type="gramStart"/>
      <w:r w:rsidRPr="00E16FB7">
        <w:rPr>
          <w:rFonts w:ascii="Times New Roman" w:hAnsi="Times New Roman" w:cs="Times New Roman"/>
          <w:sz w:val="20"/>
          <w:szCs w:val="20"/>
        </w:rPr>
        <w:t>ю(</w:t>
      </w:r>
      <w:proofErr w:type="gramEnd"/>
      <w:r w:rsidRPr="00E16FB7">
        <w:rPr>
          <w:rFonts w:ascii="Times New Roman" w:hAnsi="Times New Roman" w:cs="Times New Roman"/>
          <w:sz w:val="20"/>
          <w:szCs w:val="20"/>
        </w:rPr>
        <w:t>т.е. известной трудоемкостью своего производства), - ограниченной, по сравнению с другими товарами, потребительной стоимостью,  - компактностью, портативностью, - способностью дробиться на мелкие доли и объединяться в любых количествах при полном сохранении своих качеств,  - физической долговечностью. Всем этим требованиям в превосходной форме отвечают лишь металлические, особенно благородные. Именно поэтому они стали ведущими в выполнении роли денег.</w:t>
      </w:r>
    </w:p>
    <w:p w:rsidR="00B84822" w:rsidRDefault="00B84822" w:rsidP="00E16F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 xml:space="preserve">  </w:t>
      </w:r>
      <w:r w:rsidR="003F3F9E">
        <w:rPr>
          <w:rFonts w:ascii="Times New Roman" w:hAnsi="Times New Roman" w:cs="Times New Roman"/>
          <w:sz w:val="20"/>
          <w:szCs w:val="20"/>
        </w:rPr>
        <w:t xml:space="preserve">Необходимостью появления денег явилось требование соблюдения эквивалентного обмена товарами. </w:t>
      </w:r>
    </w:p>
    <w:p w:rsidR="003F3F9E" w:rsidRPr="00E16FB7" w:rsidRDefault="003F3F9E" w:rsidP="00E16F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Деньги – историческая, развивающаяся категория, присущая </w:t>
      </w:r>
      <w:proofErr w:type="gramStart"/>
      <w:r>
        <w:rPr>
          <w:rFonts w:ascii="Times New Roman" w:hAnsi="Times New Roman" w:cs="Times New Roman"/>
          <w:sz w:val="20"/>
          <w:szCs w:val="20"/>
        </w:rPr>
        <w:t>товарному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производство. Со времени своего возникновения они претерпели значительные изменения, проявившиеся в переходе от применения одних видов денег другим, а также в изменении условий их функционирования. В отдельных сферах денежного оборота и в различные периоды применялись различные виды (металлические, бумажные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кредитные) и формы (монеты, купюры, пластиковые карты).</w:t>
      </w:r>
    </w:p>
    <w:p w:rsidR="00B84822" w:rsidRPr="00E16FB7" w:rsidRDefault="00B84822" w:rsidP="00E16F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 xml:space="preserve">       Итак, деньги занимают особое место экономике, являются необходимым существенным элементом рынка, правильная организация и регулирование которого со стороны государства без денег невозможна.   </w:t>
      </w:r>
    </w:p>
    <w:p w:rsidR="00B84822" w:rsidRPr="00E16FB7" w:rsidRDefault="00E16FB7" w:rsidP="00E16FB7">
      <w:pPr>
        <w:shd w:val="clear" w:color="auto" w:fill="FFFFFF"/>
        <w:spacing w:after="0" w:line="240" w:lineRule="auto"/>
        <w:ind w:right="2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B84822" w:rsidRPr="00E16FB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Деньги </w:t>
      </w:r>
      <w:r w:rsidR="00B84822" w:rsidRPr="00E16FB7">
        <w:rPr>
          <w:rFonts w:ascii="Times New Roman" w:hAnsi="Times New Roman" w:cs="Times New Roman"/>
          <w:color w:val="000000"/>
          <w:sz w:val="20"/>
          <w:szCs w:val="20"/>
        </w:rPr>
        <w:t xml:space="preserve">— это товар особого рода, выполняющий роль всеобщего </w:t>
      </w:r>
      <w:r w:rsidR="00B84822" w:rsidRPr="00E16FB7">
        <w:rPr>
          <w:rFonts w:ascii="Times New Roman" w:hAnsi="Times New Roman" w:cs="Times New Roman"/>
          <w:color w:val="000000"/>
          <w:spacing w:val="-7"/>
          <w:sz w:val="20"/>
          <w:szCs w:val="20"/>
        </w:rPr>
        <w:t>эквивалента.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>Деньги выполняют следующие 5 функций: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  <w:u w:val="single"/>
        </w:rPr>
        <w:t>1.</w:t>
      </w:r>
      <w:r w:rsidRPr="00E16FB7">
        <w:rPr>
          <w:rFonts w:ascii="Times New Roman" w:hAnsi="Times New Roman" w:cs="Times New Roman"/>
          <w:i/>
          <w:sz w:val="20"/>
          <w:szCs w:val="20"/>
          <w:u w:val="single"/>
        </w:rPr>
        <w:t>мера стоимости</w:t>
      </w:r>
      <w:r w:rsidRPr="00E16FB7">
        <w:rPr>
          <w:rFonts w:ascii="Times New Roman" w:hAnsi="Times New Roman" w:cs="Times New Roman"/>
          <w:sz w:val="20"/>
          <w:szCs w:val="20"/>
        </w:rPr>
        <w:t xml:space="preserve"> – деньги как всеобщий эквивалент измеряют стоимость всех товаров, но не деньги делают товар соизмеримым, а затраченный на их производство общественно необходимый труд.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b/>
          <w:sz w:val="20"/>
          <w:szCs w:val="20"/>
        </w:rPr>
        <w:t xml:space="preserve">Цена </w:t>
      </w:r>
      <w:r w:rsidR="00E16FB7">
        <w:rPr>
          <w:rFonts w:ascii="Times New Roman" w:hAnsi="Times New Roman" w:cs="Times New Roman"/>
          <w:sz w:val="20"/>
          <w:szCs w:val="20"/>
        </w:rPr>
        <w:t xml:space="preserve">– стоимость товара, </w:t>
      </w:r>
      <w:r w:rsidRPr="00E16FB7">
        <w:rPr>
          <w:rFonts w:ascii="Times New Roman" w:hAnsi="Times New Roman" w:cs="Times New Roman"/>
          <w:sz w:val="20"/>
          <w:szCs w:val="20"/>
        </w:rPr>
        <w:t>выраженная в деньгах. Она определяется на рынке товаров.</w:t>
      </w:r>
    </w:p>
    <w:p w:rsidR="00E16FB7" w:rsidRPr="00E16FB7" w:rsidRDefault="00B84822" w:rsidP="00E16FB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lastRenderedPageBreak/>
        <w:t>Для сравнения цен разных по стоимости товаров, необходимо свести к одному масштабу, т.е. выразить в одинаковых де</w:t>
      </w:r>
      <w:r w:rsidR="00E16FB7">
        <w:rPr>
          <w:rFonts w:ascii="Times New Roman" w:hAnsi="Times New Roman" w:cs="Times New Roman"/>
          <w:sz w:val="20"/>
          <w:szCs w:val="20"/>
        </w:rPr>
        <w:t>нежных единицах. Масштабом цен</w:t>
      </w:r>
      <w:r w:rsidRPr="00E16FB7">
        <w:rPr>
          <w:rFonts w:ascii="Times New Roman" w:hAnsi="Times New Roman" w:cs="Times New Roman"/>
          <w:sz w:val="20"/>
          <w:szCs w:val="20"/>
        </w:rPr>
        <w:t xml:space="preserve">, при металлическом обращении, называлось весовое количество денежного металла, принятого в данной стране за </w:t>
      </w:r>
      <w:proofErr w:type="gramStart"/>
      <w:r w:rsidRPr="00E16FB7">
        <w:rPr>
          <w:rFonts w:ascii="Times New Roman" w:hAnsi="Times New Roman" w:cs="Times New Roman"/>
          <w:sz w:val="20"/>
          <w:szCs w:val="20"/>
        </w:rPr>
        <w:t>денежную</w:t>
      </w:r>
      <w:proofErr w:type="gramEnd"/>
      <w:r w:rsidRPr="00E16FB7">
        <w:rPr>
          <w:rFonts w:ascii="Times New Roman" w:hAnsi="Times New Roman" w:cs="Times New Roman"/>
          <w:sz w:val="20"/>
          <w:szCs w:val="20"/>
        </w:rPr>
        <w:t xml:space="preserve"> ед. и служащее измерением цен всех др. товаров. В современных условиях золото вытеснено из внутреннего и внешнего оборота кредитными деньгами.</w:t>
      </w:r>
      <w:r w:rsidR="00E16FB7" w:rsidRPr="00730EF4">
        <w:rPr>
          <w:sz w:val="20"/>
          <w:szCs w:val="20"/>
        </w:rPr>
        <w:t xml:space="preserve">   </w:t>
      </w:r>
      <w:r w:rsidR="00E16FB7" w:rsidRPr="00E16FB7">
        <w:rPr>
          <w:rFonts w:ascii="Times New Roman" w:hAnsi="Times New Roman" w:cs="Times New Roman"/>
          <w:sz w:val="20"/>
          <w:szCs w:val="20"/>
        </w:rPr>
        <w:t>Эта функция заключается в оценке стоимости товара путем установления цен. Это делается для измерения и сравнения стоимостей различных товаров и услуг. Каждое государство устанавливает свой масштаб цен, т.е. национальную меру стоимости. Цена определяется общественно необходимыми товару затратами на производство и реализацию, в зависимости от спроса и предложения.</w:t>
      </w:r>
    </w:p>
    <w:p w:rsidR="00E16FB7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  <w:u w:val="single"/>
        </w:rPr>
        <w:t>2.</w:t>
      </w:r>
      <w:r w:rsidRPr="00E16FB7">
        <w:rPr>
          <w:rFonts w:ascii="Times New Roman" w:hAnsi="Times New Roman" w:cs="Times New Roman"/>
          <w:i/>
          <w:sz w:val="20"/>
          <w:szCs w:val="20"/>
          <w:u w:val="single"/>
        </w:rPr>
        <w:t>деньги как средство обращения</w:t>
      </w:r>
      <w:r w:rsidRPr="00E16FB7">
        <w:rPr>
          <w:rFonts w:ascii="Times New Roman" w:hAnsi="Times New Roman" w:cs="Times New Roman"/>
          <w:sz w:val="20"/>
          <w:szCs w:val="20"/>
        </w:rPr>
        <w:t xml:space="preserve"> – деньги при обращении товара должны присутствовать реально. Товарное обращение включает продажу товара, т.е. превращение его в деньги и куплю товара, т.е. превращение денег в товар </w:t>
      </w:r>
      <w:proofErr w:type="gramStart"/>
      <w:r w:rsidRPr="00E16FB7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E16FB7">
        <w:rPr>
          <w:rFonts w:ascii="Times New Roman" w:hAnsi="Times New Roman" w:cs="Times New Roman"/>
          <w:sz w:val="20"/>
          <w:szCs w:val="20"/>
        </w:rPr>
        <w:t>Т – Д – Т ). Деньги способствуют развитию товарно</w:t>
      </w:r>
      <w:r w:rsidR="00E16FB7">
        <w:rPr>
          <w:rFonts w:ascii="Times New Roman" w:hAnsi="Times New Roman" w:cs="Times New Roman"/>
          <w:sz w:val="20"/>
          <w:szCs w:val="20"/>
        </w:rPr>
        <w:t>го обмена. К особенностям денег</w:t>
      </w:r>
      <w:r w:rsidRPr="00E16FB7">
        <w:rPr>
          <w:rFonts w:ascii="Times New Roman" w:hAnsi="Times New Roman" w:cs="Times New Roman"/>
          <w:sz w:val="20"/>
          <w:szCs w:val="20"/>
        </w:rPr>
        <w:t xml:space="preserve">, как средства обращения, следует </w:t>
      </w:r>
      <w:proofErr w:type="gramStart"/>
      <w:r w:rsidRPr="00E16FB7">
        <w:rPr>
          <w:rFonts w:ascii="Times New Roman" w:hAnsi="Times New Roman" w:cs="Times New Roman"/>
          <w:sz w:val="20"/>
          <w:szCs w:val="20"/>
        </w:rPr>
        <w:t>отнести</w:t>
      </w:r>
      <w:proofErr w:type="gramEnd"/>
      <w:r w:rsidRPr="00E16FB7">
        <w:rPr>
          <w:rFonts w:ascii="Times New Roman" w:hAnsi="Times New Roman" w:cs="Times New Roman"/>
          <w:sz w:val="20"/>
          <w:szCs w:val="20"/>
        </w:rPr>
        <w:t xml:space="preserve"> прежде всего реальное присутствие денег в обращении и мимолетность их участия в обмене, поэтому функцию средство обращения могут выполнять кредитные деньги. Кредитные деньги выступают как средство обращения и как средство платежа и поэтому  в зарубежной экономической науке функции денег как  средства обращения и средства платежа объединяются в 1 функцию.</w:t>
      </w:r>
      <w:r w:rsidR="00E16FB7">
        <w:rPr>
          <w:rFonts w:ascii="Times New Roman" w:hAnsi="Times New Roman" w:cs="Times New Roman"/>
          <w:sz w:val="20"/>
          <w:szCs w:val="20"/>
        </w:rPr>
        <w:t xml:space="preserve"> </w:t>
      </w:r>
      <w:r w:rsidR="00E16FB7" w:rsidRPr="00E16FB7">
        <w:rPr>
          <w:rFonts w:ascii="Times New Roman" w:hAnsi="Times New Roman" w:cs="Times New Roman"/>
          <w:sz w:val="20"/>
          <w:szCs w:val="20"/>
        </w:rPr>
        <w:t xml:space="preserve">Благодаря этой функции владелец денег может самостоятельно выбирать продавцов и вид приобретаемых товаров. Одни и те же денежные знаки могут применяться неоднократно, поэтому количество денег в обращении зависит от скорости. Особенность этой функции в том, что передача товара покупателю и его оплата происходит одновременно.          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  <w:u w:val="single"/>
        </w:rPr>
        <w:t>3.</w:t>
      </w:r>
      <w:r w:rsidRPr="00E16FB7">
        <w:rPr>
          <w:rFonts w:ascii="Times New Roman" w:hAnsi="Times New Roman" w:cs="Times New Roman"/>
          <w:i/>
          <w:sz w:val="20"/>
          <w:szCs w:val="20"/>
          <w:u w:val="single"/>
        </w:rPr>
        <w:t>как средство накопления и сбережения</w:t>
      </w:r>
      <w:r w:rsidRPr="00E16FB7">
        <w:rPr>
          <w:rFonts w:ascii="Times New Roman" w:hAnsi="Times New Roman" w:cs="Times New Roman"/>
          <w:sz w:val="20"/>
          <w:szCs w:val="20"/>
        </w:rPr>
        <w:t xml:space="preserve"> – деньги являются всеобщим эквивалентом обеспечивая его </w:t>
      </w:r>
      <w:proofErr w:type="gramStart"/>
      <w:r w:rsidRPr="00E16FB7">
        <w:rPr>
          <w:rFonts w:ascii="Times New Roman" w:hAnsi="Times New Roman" w:cs="Times New Roman"/>
          <w:sz w:val="20"/>
          <w:szCs w:val="20"/>
        </w:rPr>
        <w:t>владельцу</w:t>
      </w:r>
      <w:proofErr w:type="gramEnd"/>
      <w:r w:rsidRPr="00E16FB7">
        <w:rPr>
          <w:rFonts w:ascii="Times New Roman" w:hAnsi="Times New Roman" w:cs="Times New Roman"/>
          <w:sz w:val="20"/>
          <w:szCs w:val="20"/>
        </w:rPr>
        <w:t xml:space="preserve"> получение любого товара и становятся воплощением общественного богатства.</w:t>
      </w:r>
      <w:r w:rsidRPr="00E16FB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Свойства сокровища в прошлом осуществляли действительные </w:t>
      </w:r>
      <w:r w:rsidRPr="00E16FB7">
        <w:rPr>
          <w:rFonts w:ascii="Times New Roman" w:hAnsi="Times New Roman" w:cs="Times New Roman"/>
          <w:color w:val="000000"/>
          <w:sz w:val="20"/>
          <w:szCs w:val="20"/>
        </w:rPr>
        <w:t xml:space="preserve">деньги — золото и серебро. </w:t>
      </w:r>
    </w:p>
    <w:p w:rsidR="00B84822" w:rsidRDefault="00E16FB7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B84822" w:rsidRPr="00E16FB7">
        <w:rPr>
          <w:rFonts w:ascii="Times New Roman" w:hAnsi="Times New Roman" w:cs="Times New Roman"/>
          <w:sz w:val="20"/>
          <w:szCs w:val="20"/>
        </w:rPr>
        <w:t xml:space="preserve"> людей возникает стремление и к их накоплению и сбережению. Однако простое накопление и сбережение денег владельцу дополнительного дохода не приносит. Не выгодно просто хранить свои деньги, надо пускать их в оборот для получения прибыли. Чтобы обезопасить от обесценивания деньги отдельные лица накапливают золото в виде слитков, монет, украшений, покупая его на рынке за национальные денежные единицы.</w:t>
      </w:r>
    </w:p>
    <w:p w:rsidR="00E16FB7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  <w:u w:val="single"/>
        </w:rPr>
        <w:t>4.</w:t>
      </w:r>
      <w:r w:rsidRPr="00E16FB7">
        <w:rPr>
          <w:rFonts w:ascii="Times New Roman" w:hAnsi="Times New Roman" w:cs="Times New Roman"/>
          <w:i/>
          <w:sz w:val="20"/>
          <w:szCs w:val="20"/>
          <w:u w:val="single"/>
        </w:rPr>
        <w:t>как средство платежа</w:t>
      </w:r>
      <w:r w:rsidRPr="00E16FB7">
        <w:rPr>
          <w:rFonts w:ascii="Times New Roman" w:hAnsi="Times New Roman" w:cs="Times New Roman"/>
          <w:sz w:val="20"/>
          <w:szCs w:val="20"/>
        </w:rPr>
        <w:t xml:space="preserve"> – в силу определенных обстоятельств товары не всегда продаются за наличные деньги. Поэтому возникает необходимость купли</w:t>
      </w:r>
      <w:r w:rsidR="00E16FB7">
        <w:rPr>
          <w:rFonts w:ascii="Times New Roman" w:hAnsi="Times New Roman" w:cs="Times New Roman"/>
          <w:sz w:val="20"/>
          <w:szCs w:val="20"/>
        </w:rPr>
        <w:t xml:space="preserve"> </w:t>
      </w:r>
      <w:r w:rsidRPr="00E16FB7">
        <w:rPr>
          <w:rFonts w:ascii="Times New Roman" w:hAnsi="Times New Roman" w:cs="Times New Roman"/>
          <w:sz w:val="20"/>
          <w:szCs w:val="20"/>
        </w:rPr>
        <w:t xml:space="preserve">- продажи товаров в кредит. В условиях развитого товарного хозяйства деньги в функции средство платежа связывают между собой множество товаровладельцев, каждый из которых приобретает товары в кредит. </w:t>
      </w:r>
      <w:r w:rsidR="00E16FB7" w:rsidRPr="00E16FB7">
        <w:rPr>
          <w:rFonts w:ascii="Times New Roman" w:hAnsi="Times New Roman" w:cs="Times New Roman"/>
          <w:sz w:val="20"/>
          <w:szCs w:val="20"/>
        </w:rPr>
        <w:t>Деньги выполняют эту функцию во взаимоотношении с участием физических лиц. В отношениях между юридическими лицами эту функцию выполняют безналичные расчеты.</w:t>
      </w:r>
    </w:p>
    <w:p w:rsid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  <w:u w:val="single"/>
        </w:rPr>
        <w:t>5.</w:t>
      </w:r>
      <w:r w:rsidRPr="00E16FB7">
        <w:rPr>
          <w:rFonts w:ascii="Times New Roman" w:hAnsi="Times New Roman" w:cs="Times New Roman"/>
          <w:i/>
          <w:sz w:val="20"/>
          <w:szCs w:val="20"/>
          <w:u w:val="single"/>
        </w:rPr>
        <w:t>как функция мировых денег</w:t>
      </w:r>
      <w:r w:rsidRPr="00E16FB7">
        <w:rPr>
          <w:rFonts w:ascii="Times New Roman" w:hAnsi="Times New Roman" w:cs="Times New Roman"/>
          <w:sz w:val="20"/>
          <w:szCs w:val="20"/>
        </w:rPr>
        <w:t xml:space="preserve"> – внешнеторговые связи, международные займы, оказание услуг внешнему партнеру, вызвали необходимость появления мировых денег. </w:t>
      </w:r>
      <w:r w:rsidR="00E16FB7">
        <w:rPr>
          <w:rFonts w:ascii="Times New Roman" w:hAnsi="Times New Roman" w:cs="Times New Roman"/>
          <w:sz w:val="20"/>
          <w:szCs w:val="20"/>
        </w:rPr>
        <w:t>Э</w:t>
      </w:r>
      <w:r w:rsidR="00E16FB7" w:rsidRPr="00E16FB7">
        <w:rPr>
          <w:rFonts w:ascii="Times New Roman" w:hAnsi="Times New Roman" w:cs="Times New Roman"/>
          <w:sz w:val="20"/>
          <w:szCs w:val="20"/>
        </w:rPr>
        <w:t>то деньги, которые используются во внешних экономических отношениях.</w:t>
      </w:r>
      <w:r w:rsidR="00E16FB7">
        <w:rPr>
          <w:sz w:val="20"/>
          <w:szCs w:val="20"/>
        </w:rPr>
        <w:t xml:space="preserve"> </w:t>
      </w:r>
      <w:r w:rsidRPr="00E16FB7">
        <w:rPr>
          <w:rFonts w:ascii="Times New Roman" w:hAnsi="Times New Roman" w:cs="Times New Roman"/>
          <w:sz w:val="20"/>
          <w:szCs w:val="20"/>
        </w:rPr>
        <w:t xml:space="preserve">Они функционируют как всеобщее платежное средство, всеобщее покупательное средство и всеобщая материализация  общественного блага. </w:t>
      </w:r>
    </w:p>
    <w:p w:rsidR="00B84822" w:rsidRPr="00E16FB7" w:rsidRDefault="00E16FB7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B84822" w:rsidRPr="00E16FB7">
        <w:rPr>
          <w:rFonts w:ascii="Times New Roman" w:hAnsi="Times New Roman" w:cs="Times New Roman"/>
          <w:sz w:val="20"/>
          <w:szCs w:val="20"/>
        </w:rPr>
        <w:t xml:space="preserve"> Существуют следующие виды денег:</w:t>
      </w:r>
    </w:p>
    <w:p w:rsidR="00B84822" w:rsidRPr="00E16FB7" w:rsidRDefault="00B84822" w:rsidP="00E16FB7">
      <w:pPr>
        <w:shd w:val="clear" w:color="auto" w:fill="FFFFFF"/>
        <w:spacing w:after="0" w:line="240" w:lineRule="auto"/>
        <w:ind w:right="1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>1</w:t>
      </w:r>
      <w:r w:rsidRPr="00E16FB7">
        <w:rPr>
          <w:rFonts w:ascii="Times New Roman" w:hAnsi="Times New Roman" w:cs="Times New Roman"/>
          <w:b/>
          <w:sz w:val="20"/>
          <w:szCs w:val="20"/>
        </w:rPr>
        <w:t xml:space="preserve">. Действительные деньги – </w:t>
      </w:r>
      <w:r w:rsidRPr="00E16FB7">
        <w:rPr>
          <w:rFonts w:ascii="Times New Roman" w:hAnsi="Times New Roman" w:cs="Times New Roman"/>
          <w:sz w:val="20"/>
          <w:szCs w:val="20"/>
        </w:rPr>
        <w:t>деньги, у которых номинальная стоимость соответствует реальной, т.е. стоимости металла, из которого они изготовлены.</w:t>
      </w:r>
    </w:p>
    <w:p w:rsidR="00B84822" w:rsidRPr="00E16FB7" w:rsidRDefault="00B84822" w:rsidP="00E16FB7">
      <w:pPr>
        <w:shd w:val="clear" w:color="auto" w:fill="FFFFFF"/>
        <w:spacing w:after="0" w:line="240" w:lineRule="auto"/>
        <w:ind w:right="1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Монеты (медные, серебряные, золотые, платиновые) чеканились </w:t>
      </w:r>
      <w:r w:rsidRPr="00E16FB7">
        <w:rPr>
          <w:rFonts w:ascii="Times New Roman" w:hAnsi="Times New Roman" w:cs="Times New Roman"/>
          <w:color w:val="000000"/>
          <w:sz w:val="20"/>
          <w:szCs w:val="20"/>
        </w:rPr>
        <w:t xml:space="preserve">различного вида, а позже — в соответствии с характерными чертами, </w:t>
      </w:r>
      <w:r w:rsidRPr="00E16FB7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утвержденными государством. Самой предпочтительной оказалась </w:t>
      </w:r>
      <w:r w:rsidRPr="00E16FB7">
        <w:rPr>
          <w:rFonts w:ascii="Times New Roman" w:hAnsi="Times New Roman" w:cs="Times New Roman"/>
          <w:color w:val="000000"/>
          <w:sz w:val="20"/>
          <w:szCs w:val="20"/>
        </w:rPr>
        <w:t>круглая форма монеты — в обороте она меньше стиралась. Лицевая сто</w:t>
      </w:r>
      <w:r w:rsidRPr="00E16FB7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E16FB7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рона монеты с обозначением номинальной стоимости называется </w:t>
      </w:r>
      <w:r w:rsidRPr="00E16FB7"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t>авер</w:t>
      </w:r>
      <w:r w:rsidRPr="00E16FB7">
        <w:rPr>
          <w:rFonts w:ascii="Times New Roman" w:hAnsi="Times New Roman" w:cs="Times New Roman"/>
          <w:i/>
          <w:color w:val="000000"/>
          <w:spacing w:val="-5"/>
          <w:sz w:val="20"/>
          <w:szCs w:val="20"/>
        </w:rPr>
        <w:softHyphen/>
      </w:r>
      <w:r w:rsidRPr="00E16FB7">
        <w:rPr>
          <w:rFonts w:ascii="Times New Roman" w:hAnsi="Times New Roman" w:cs="Times New Roman"/>
          <w:i/>
          <w:color w:val="000000"/>
          <w:sz w:val="20"/>
          <w:szCs w:val="20"/>
        </w:rPr>
        <w:t>сом</w:t>
      </w:r>
      <w:r w:rsidRPr="00E16FB7">
        <w:rPr>
          <w:rFonts w:ascii="Times New Roman" w:hAnsi="Times New Roman" w:cs="Times New Roman"/>
          <w:color w:val="000000"/>
          <w:sz w:val="20"/>
          <w:szCs w:val="20"/>
        </w:rPr>
        <w:t xml:space="preserve">, оборотная — </w:t>
      </w:r>
      <w:r w:rsidRPr="00E16FB7">
        <w:rPr>
          <w:rFonts w:ascii="Times New Roman" w:hAnsi="Times New Roman" w:cs="Times New Roman"/>
          <w:i/>
          <w:color w:val="000000"/>
          <w:sz w:val="20"/>
          <w:szCs w:val="20"/>
        </w:rPr>
        <w:t>реверсом</w:t>
      </w:r>
      <w:r w:rsidRPr="00E16FB7">
        <w:rPr>
          <w:rFonts w:ascii="Times New Roman" w:hAnsi="Times New Roman" w:cs="Times New Roman"/>
          <w:color w:val="000000"/>
          <w:sz w:val="20"/>
          <w:szCs w:val="20"/>
        </w:rPr>
        <w:t xml:space="preserve">, а обрез (ребро) — </w:t>
      </w:r>
      <w:r w:rsidRPr="00E16FB7">
        <w:rPr>
          <w:rFonts w:ascii="Times New Roman" w:hAnsi="Times New Roman" w:cs="Times New Roman"/>
          <w:i/>
          <w:color w:val="000000"/>
          <w:sz w:val="20"/>
          <w:szCs w:val="20"/>
        </w:rPr>
        <w:t>гуртом</w:t>
      </w:r>
      <w:r w:rsidRPr="00E16FB7">
        <w:rPr>
          <w:rFonts w:ascii="Times New Roman" w:hAnsi="Times New Roman" w:cs="Times New Roman"/>
          <w:color w:val="000000"/>
          <w:sz w:val="20"/>
          <w:szCs w:val="20"/>
        </w:rPr>
        <w:t>. С целью предот</w:t>
      </w:r>
      <w:r w:rsidRPr="00E16FB7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E16FB7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вращения порчи монет и защиты от подделок гурт делается нарезным. </w:t>
      </w:r>
      <w:r w:rsidRPr="00E16FB7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Еще лучше вышеперечисленным целям отвечала сделанная на гурте </w:t>
      </w:r>
      <w:r w:rsidRPr="00E16FB7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надпись, что особенно характерно для российских золотых и </w:t>
      </w:r>
      <w:proofErr w:type="spellStart"/>
      <w:r w:rsidRPr="00E16FB7">
        <w:rPr>
          <w:rFonts w:ascii="Times New Roman" w:hAnsi="Times New Roman" w:cs="Times New Roman"/>
          <w:color w:val="000000"/>
          <w:spacing w:val="-6"/>
          <w:sz w:val="20"/>
          <w:szCs w:val="20"/>
        </w:rPr>
        <w:t>высокономинальных</w:t>
      </w:r>
      <w:proofErr w:type="spellEnd"/>
      <w:r w:rsidRPr="00E16FB7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серебряных монет.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 xml:space="preserve">Для действительных денег характерна устойчивость, что обеспечивалось свободным разменом знаков стоимости на золотые монеты свободной чеканки. 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>Золотое обращение просуществовало до 1 мировой войны.</w:t>
      </w:r>
    </w:p>
    <w:p w:rsidR="00B84822" w:rsidRPr="00E16FB7" w:rsidRDefault="00B84822" w:rsidP="00E16FB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>2.</w:t>
      </w:r>
      <w:r w:rsidRPr="00E16FB7">
        <w:rPr>
          <w:rFonts w:ascii="Times New Roman" w:hAnsi="Times New Roman" w:cs="Times New Roman"/>
          <w:b/>
          <w:sz w:val="20"/>
          <w:szCs w:val="20"/>
        </w:rPr>
        <w:t>заместители действительных денег (знаки стоимости)</w:t>
      </w:r>
      <w:r w:rsidRPr="00E16FB7">
        <w:rPr>
          <w:rFonts w:ascii="Times New Roman" w:hAnsi="Times New Roman" w:cs="Times New Roman"/>
          <w:sz w:val="20"/>
          <w:szCs w:val="20"/>
        </w:rPr>
        <w:t xml:space="preserve"> – деньги, номинальная стоимость которых выше реальной, т.е. затраченного на их производство общественного труда. К ним относятся: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b/>
          <w:sz w:val="20"/>
          <w:szCs w:val="20"/>
        </w:rPr>
        <w:t>*</w:t>
      </w:r>
      <w:r w:rsidRPr="00E16FB7">
        <w:rPr>
          <w:rFonts w:ascii="Times New Roman" w:hAnsi="Times New Roman" w:cs="Times New Roman"/>
          <w:sz w:val="20"/>
          <w:szCs w:val="20"/>
        </w:rPr>
        <w:t xml:space="preserve">металлические знаки стоимости – монеты изготовленные из дешевых металлов (билонные монеты); стершиеся и специально обрезанные </w:t>
      </w:r>
      <w:proofErr w:type="gramStart"/>
      <w:r w:rsidRPr="00E16FB7">
        <w:rPr>
          <w:rFonts w:ascii="Times New Roman" w:hAnsi="Times New Roman" w:cs="Times New Roman"/>
          <w:sz w:val="20"/>
          <w:szCs w:val="20"/>
        </w:rPr>
        <w:t>золотые</w:t>
      </w:r>
      <w:proofErr w:type="gramEnd"/>
      <w:r w:rsidRPr="00E16FB7">
        <w:rPr>
          <w:rFonts w:ascii="Times New Roman" w:hAnsi="Times New Roman" w:cs="Times New Roman"/>
          <w:sz w:val="20"/>
          <w:szCs w:val="20"/>
        </w:rPr>
        <w:t xml:space="preserve"> и серебряные монеты.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b/>
          <w:sz w:val="20"/>
          <w:szCs w:val="20"/>
        </w:rPr>
        <w:t>*</w:t>
      </w:r>
      <w:r w:rsidRPr="00E16FB7">
        <w:rPr>
          <w:rFonts w:ascii="Times New Roman" w:hAnsi="Times New Roman" w:cs="Times New Roman"/>
          <w:sz w:val="20"/>
          <w:szCs w:val="20"/>
        </w:rPr>
        <w:t>бумажные деньги – право выпуска бумажных денег принадлежит государству. Сущность бумажных денег в том, что они выступают знаками стоимости, выпускаемыми государством для покрытия бюджетного дефицита. Они обычно не размены на золото и наделены государственным принудительным курсом.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b/>
          <w:sz w:val="20"/>
          <w:szCs w:val="20"/>
        </w:rPr>
        <w:t>*</w:t>
      </w:r>
      <w:r w:rsidRPr="00E16FB7">
        <w:rPr>
          <w:rFonts w:ascii="Times New Roman" w:hAnsi="Times New Roman" w:cs="Times New Roman"/>
          <w:sz w:val="20"/>
          <w:szCs w:val="20"/>
        </w:rPr>
        <w:t>депозитные деньги (банковские) – деньги клиентов, записанные на обычные текущие счета в банках.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b/>
          <w:sz w:val="20"/>
          <w:szCs w:val="20"/>
        </w:rPr>
        <w:t>*</w:t>
      </w:r>
      <w:proofErr w:type="spellStart"/>
      <w:r w:rsidRPr="00E16FB7">
        <w:rPr>
          <w:rFonts w:ascii="Times New Roman" w:hAnsi="Times New Roman" w:cs="Times New Roman"/>
          <w:sz w:val="20"/>
          <w:szCs w:val="20"/>
        </w:rPr>
        <w:t>квазиденьги</w:t>
      </w:r>
      <w:proofErr w:type="spellEnd"/>
      <w:r w:rsidRPr="00E16FB7">
        <w:rPr>
          <w:rFonts w:ascii="Times New Roman" w:hAnsi="Times New Roman" w:cs="Times New Roman"/>
          <w:sz w:val="20"/>
          <w:szCs w:val="20"/>
        </w:rPr>
        <w:t xml:space="preserve"> (кредитные) – их появление связано с функцией денег как средства платежа, где деньги выступают обязательством, которое должно быть погашено через оговоренный срок действительными деньгами. К ним относят: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lastRenderedPageBreak/>
        <w:t>А</w:t>
      </w:r>
      <w:proofErr w:type="gramStart"/>
      <w:r w:rsidRPr="00E16FB7">
        <w:rPr>
          <w:rFonts w:ascii="Times New Roman" w:hAnsi="Times New Roman" w:cs="Times New Roman"/>
          <w:sz w:val="20"/>
          <w:szCs w:val="20"/>
        </w:rPr>
        <w:t>)в</w:t>
      </w:r>
      <w:proofErr w:type="gramEnd"/>
      <w:r w:rsidRPr="00E16FB7">
        <w:rPr>
          <w:rFonts w:ascii="Times New Roman" w:hAnsi="Times New Roman" w:cs="Times New Roman"/>
          <w:sz w:val="20"/>
          <w:szCs w:val="20"/>
        </w:rPr>
        <w:t>ексель- письменное безусловное обязательство должника уплатить определенную сумму в заранее оговоренный срок и в установленном месте.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>Вексель имеет некоторые специфические свойства: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>- абстрактность – отсутствие на нем записи о характере сделки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>- бесспорность – необходимость платежа по векселю в любом случае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 xml:space="preserve">- обращаемость – передача векселя как инструмента платежа кредитору, это порождает осуществимость взаимозачета векселей. 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 xml:space="preserve">Вексель бывает </w:t>
      </w:r>
      <w:r w:rsidR="003F3F9E">
        <w:rPr>
          <w:rFonts w:ascii="Times New Roman" w:hAnsi="Times New Roman" w:cs="Times New Roman"/>
          <w:i/>
          <w:sz w:val="20"/>
          <w:szCs w:val="20"/>
        </w:rPr>
        <w:t>простой и переводной</w:t>
      </w:r>
      <w:r w:rsidRPr="00E16FB7">
        <w:rPr>
          <w:rFonts w:ascii="Times New Roman" w:hAnsi="Times New Roman" w:cs="Times New Roman"/>
          <w:sz w:val="20"/>
          <w:szCs w:val="20"/>
        </w:rPr>
        <w:t>, отличие между ними в том, что плательщиком по простому векселю является лицо, выдавшее вексель, а по переводном</w:t>
      </w:r>
      <w:proofErr w:type="gramStart"/>
      <w:r w:rsidRPr="00E16FB7">
        <w:rPr>
          <w:rFonts w:ascii="Times New Roman" w:hAnsi="Times New Roman" w:cs="Times New Roman"/>
          <w:sz w:val="20"/>
          <w:szCs w:val="20"/>
        </w:rPr>
        <w:t>у-</w:t>
      </w:r>
      <w:proofErr w:type="gramEnd"/>
      <w:r w:rsidRPr="00E16FB7">
        <w:rPr>
          <w:rFonts w:ascii="Times New Roman" w:hAnsi="Times New Roman" w:cs="Times New Roman"/>
          <w:sz w:val="20"/>
          <w:szCs w:val="20"/>
        </w:rPr>
        <w:t xml:space="preserve"> какое то третье лицо. </w:t>
      </w:r>
      <w:r w:rsidRPr="00E16FB7">
        <w:rPr>
          <w:rFonts w:ascii="Times New Roman" w:hAnsi="Times New Roman" w:cs="Times New Roman"/>
          <w:i/>
          <w:sz w:val="20"/>
          <w:szCs w:val="20"/>
        </w:rPr>
        <w:t xml:space="preserve">Казначейские </w:t>
      </w:r>
      <w:r w:rsidRPr="00E16FB7">
        <w:rPr>
          <w:rFonts w:ascii="Times New Roman" w:hAnsi="Times New Roman" w:cs="Times New Roman"/>
          <w:sz w:val="20"/>
          <w:szCs w:val="20"/>
        </w:rPr>
        <w:t>векселя- векселя, выпускаемые государством для покрытия дефицита бюджета  и кассового разрыва</w:t>
      </w:r>
      <w:r w:rsidRPr="00E16FB7">
        <w:rPr>
          <w:rFonts w:ascii="Times New Roman" w:hAnsi="Times New Roman" w:cs="Times New Roman"/>
          <w:i/>
          <w:sz w:val="20"/>
          <w:szCs w:val="20"/>
        </w:rPr>
        <w:t>. Коммерческий</w:t>
      </w:r>
      <w:r w:rsidRPr="00E16FB7">
        <w:rPr>
          <w:rFonts w:ascii="Times New Roman" w:hAnsi="Times New Roman" w:cs="Times New Roman"/>
          <w:sz w:val="20"/>
          <w:szCs w:val="20"/>
        </w:rPr>
        <w:t xml:space="preserve"> вексель – вексель, выдаваемый под залог товара</w:t>
      </w:r>
      <w:r w:rsidRPr="00E16FB7">
        <w:rPr>
          <w:rFonts w:ascii="Times New Roman" w:hAnsi="Times New Roman" w:cs="Times New Roman"/>
          <w:i/>
          <w:sz w:val="20"/>
          <w:szCs w:val="20"/>
        </w:rPr>
        <w:t>. Банковский</w:t>
      </w:r>
      <w:r w:rsidRPr="00E16FB7">
        <w:rPr>
          <w:rFonts w:ascii="Times New Roman" w:hAnsi="Times New Roman" w:cs="Times New Roman"/>
          <w:sz w:val="20"/>
          <w:szCs w:val="20"/>
        </w:rPr>
        <w:t xml:space="preserve"> вексель – вексель, выдаваемый банком своему клиенту. 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>Б)</w:t>
      </w:r>
      <w:r w:rsidR="003F3F9E">
        <w:rPr>
          <w:rFonts w:ascii="Times New Roman" w:hAnsi="Times New Roman" w:cs="Times New Roman"/>
          <w:sz w:val="20"/>
          <w:szCs w:val="20"/>
        </w:rPr>
        <w:t xml:space="preserve"> </w:t>
      </w:r>
      <w:r w:rsidRPr="00E16FB7">
        <w:rPr>
          <w:rFonts w:ascii="Times New Roman" w:hAnsi="Times New Roman" w:cs="Times New Roman"/>
          <w:sz w:val="20"/>
          <w:szCs w:val="20"/>
        </w:rPr>
        <w:t xml:space="preserve">банкнота – бессрочное долговое обязательство, обеспеченное гарантией ЦБ страны. В настоящее время ЦБ различных стран выпускают банкноты строго определенного достоинства. Они являются национальными деньгами на всей территории данного государства. Для их изготовления используется особая </w:t>
      </w:r>
      <w:proofErr w:type="gramStart"/>
      <w:r w:rsidRPr="00E16FB7">
        <w:rPr>
          <w:rFonts w:ascii="Times New Roman" w:hAnsi="Times New Roman" w:cs="Times New Roman"/>
          <w:sz w:val="20"/>
          <w:szCs w:val="20"/>
        </w:rPr>
        <w:t>бумага</w:t>
      </w:r>
      <w:proofErr w:type="gramEnd"/>
      <w:r w:rsidRPr="00E16FB7">
        <w:rPr>
          <w:rFonts w:ascii="Times New Roman" w:hAnsi="Times New Roman" w:cs="Times New Roman"/>
          <w:sz w:val="20"/>
          <w:szCs w:val="20"/>
        </w:rPr>
        <w:t xml:space="preserve"> и применяются меры, затрудняющие их подделку.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>В)</w:t>
      </w:r>
      <w:r w:rsidR="003F3F9E">
        <w:rPr>
          <w:rFonts w:ascii="Times New Roman" w:hAnsi="Times New Roman" w:cs="Times New Roman"/>
          <w:sz w:val="20"/>
          <w:szCs w:val="20"/>
        </w:rPr>
        <w:t xml:space="preserve"> </w:t>
      </w:r>
      <w:r w:rsidRPr="00E16FB7">
        <w:rPr>
          <w:rFonts w:ascii="Times New Roman" w:hAnsi="Times New Roman" w:cs="Times New Roman"/>
          <w:sz w:val="20"/>
          <w:szCs w:val="20"/>
        </w:rPr>
        <w:t xml:space="preserve">чек – денежный документ установленной формы, содержащий безусловный приказ владельца счета в кредитном учреждении о выплате предъявителю чека указанной суммы. В чековом обращении участвуют: чекодатель (владелец счета) и </w:t>
      </w:r>
      <w:proofErr w:type="spellStart"/>
      <w:r w:rsidRPr="00E16FB7">
        <w:rPr>
          <w:rFonts w:ascii="Times New Roman" w:hAnsi="Times New Roman" w:cs="Times New Roman"/>
          <w:sz w:val="20"/>
          <w:szCs w:val="20"/>
        </w:rPr>
        <w:t>чекополучатель</w:t>
      </w:r>
      <w:proofErr w:type="spellEnd"/>
      <w:r w:rsidRPr="00E16FB7">
        <w:rPr>
          <w:rFonts w:ascii="Times New Roman" w:hAnsi="Times New Roman" w:cs="Times New Roman"/>
          <w:sz w:val="20"/>
          <w:szCs w:val="20"/>
        </w:rPr>
        <w:t>. Плательщиком по чеку выступает кредитное учреждение. Существуют следующие виды чеков: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>*</w:t>
      </w:r>
      <w:r w:rsidR="003F3F9E">
        <w:rPr>
          <w:rFonts w:ascii="Times New Roman" w:hAnsi="Times New Roman" w:cs="Times New Roman"/>
          <w:sz w:val="20"/>
          <w:szCs w:val="20"/>
        </w:rPr>
        <w:t xml:space="preserve"> </w:t>
      </w:r>
      <w:r w:rsidRPr="00E16FB7">
        <w:rPr>
          <w:rFonts w:ascii="Times New Roman" w:hAnsi="Times New Roman" w:cs="Times New Roman"/>
          <w:sz w:val="20"/>
          <w:szCs w:val="20"/>
        </w:rPr>
        <w:t>именной – на определенное лицо, без права передачи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>*</w:t>
      </w:r>
      <w:r w:rsidR="003F3F9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16FB7">
        <w:rPr>
          <w:rFonts w:ascii="Times New Roman" w:hAnsi="Times New Roman" w:cs="Times New Roman"/>
          <w:sz w:val="20"/>
          <w:szCs w:val="20"/>
        </w:rPr>
        <w:t>предъявительский</w:t>
      </w:r>
      <w:proofErr w:type="gramEnd"/>
      <w:r w:rsidRPr="00E16FB7">
        <w:rPr>
          <w:rFonts w:ascii="Times New Roman" w:hAnsi="Times New Roman" w:cs="Times New Roman"/>
          <w:sz w:val="20"/>
          <w:szCs w:val="20"/>
        </w:rPr>
        <w:t xml:space="preserve"> - без указания получателя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>*</w:t>
      </w:r>
      <w:r w:rsidR="003F3F9E">
        <w:rPr>
          <w:rFonts w:ascii="Times New Roman" w:hAnsi="Times New Roman" w:cs="Times New Roman"/>
          <w:sz w:val="20"/>
          <w:szCs w:val="20"/>
        </w:rPr>
        <w:t xml:space="preserve"> </w:t>
      </w:r>
      <w:r w:rsidRPr="00E16FB7">
        <w:rPr>
          <w:rFonts w:ascii="Times New Roman" w:hAnsi="Times New Roman" w:cs="Times New Roman"/>
          <w:sz w:val="20"/>
          <w:szCs w:val="20"/>
        </w:rPr>
        <w:t>ордерный – на определенное  лицо, но с правом передачи посредством надписи на обороте документа «индоссамент» - передаточная надпись.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>*</w:t>
      </w:r>
      <w:r w:rsidR="003F3F9E">
        <w:rPr>
          <w:rFonts w:ascii="Times New Roman" w:hAnsi="Times New Roman" w:cs="Times New Roman"/>
          <w:sz w:val="20"/>
          <w:szCs w:val="20"/>
        </w:rPr>
        <w:t xml:space="preserve"> кроме этого существуют</w:t>
      </w:r>
      <w:r w:rsidRPr="00E16FB7">
        <w:rPr>
          <w:rFonts w:ascii="Times New Roman" w:hAnsi="Times New Roman" w:cs="Times New Roman"/>
          <w:sz w:val="20"/>
          <w:szCs w:val="20"/>
        </w:rPr>
        <w:t>: банковские, расчетные, денежные чеки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>Г)</w:t>
      </w:r>
      <w:r w:rsidR="003F3F9E">
        <w:rPr>
          <w:rFonts w:ascii="Times New Roman" w:hAnsi="Times New Roman" w:cs="Times New Roman"/>
          <w:sz w:val="20"/>
          <w:szCs w:val="20"/>
        </w:rPr>
        <w:t xml:space="preserve"> </w:t>
      </w:r>
      <w:r w:rsidRPr="00E16FB7">
        <w:rPr>
          <w:rFonts w:ascii="Times New Roman" w:hAnsi="Times New Roman" w:cs="Times New Roman"/>
          <w:sz w:val="20"/>
          <w:szCs w:val="20"/>
        </w:rPr>
        <w:t>электронные деньги – система осуществления кредитных и платежных операций по средствам передачи электронных сигналов, без участия бумажных носителей (зачисление и списание средств, переводы со счета на счет и пр.)</w:t>
      </w:r>
    </w:p>
    <w:p w:rsidR="00B84822" w:rsidRPr="00E16FB7" w:rsidRDefault="00B84822" w:rsidP="00E16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>Д)</w:t>
      </w:r>
      <w:r w:rsidR="003F3F9E">
        <w:rPr>
          <w:rFonts w:ascii="Times New Roman" w:hAnsi="Times New Roman" w:cs="Times New Roman"/>
          <w:sz w:val="20"/>
          <w:szCs w:val="20"/>
        </w:rPr>
        <w:t xml:space="preserve"> </w:t>
      </w:r>
      <w:r w:rsidRPr="00E16FB7">
        <w:rPr>
          <w:rFonts w:ascii="Times New Roman" w:hAnsi="Times New Roman" w:cs="Times New Roman"/>
          <w:sz w:val="20"/>
          <w:szCs w:val="20"/>
        </w:rPr>
        <w:t xml:space="preserve">кредитные карточки – появились благодаря внедрению ЭВМ в кредитных учреждениях, выпускаются на базе счета клиента в форме пластиковой карты с нанесенной </w:t>
      </w:r>
      <w:proofErr w:type="gramStart"/>
      <w:r w:rsidRPr="00E16FB7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E16FB7">
        <w:rPr>
          <w:rFonts w:ascii="Times New Roman" w:hAnsi="Times New Roman" w:cs="Times New Roman"/>
          <w:sz w:val="20"/>
          <w:szCs w:val="20"/>
        </w:rPr>
        <w:t xml:space="preserve"> невстроенной микросхемой. </w:t>
      </w:r>
    </w:p>
    <w:p w:rsidR="00E16FB7" w:rsidRPr="00E16FB7" w:rsidRDefault="00E16FB7" w:rsidP="00E16FB7">
      <w:pPr>
        <w:spacing w:after="0" w:line="240" w:lineRule="auto"/>
        <w:ind w:left="360" w:hanging="720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b/>
          <w:sz w:val="20"/>
          <w:szCs w:val="20"/>
        </w:rPr>
        <w:t xml:space="preserve">           3. Денежное обращение –</w:t>
      </w:r>
      <w:r w:rsidRPr="00E16FB7">
        <w:rPr>
          <w:rFonts w:ascii="Times New Roman" w:hAnsi="Times New Roman" w:cs="Times New Roman"/>
          <w:sz w:val="20"/>
          <w:szCs w:val="20"/>
        </w:rPr>
        <w:t xml:space="preserve"> движение денег при выполнении ими своих функций в </w:t>
      </w:r>
      <w:proofErr w:type="gramStart"/>
      <w:r w:rsidRPr="00E16FB7">
        <w:rPr>
          <w:rFonts w:ascii="Times New Roman" w:hAnsi="Times New Roman" w:cs="Times New Roman"/>
          <w:sz w:val="20"/>
          <w:szCs w:val="20"/>
        </w:rPr>
        <w:t>наличной</w:t>
      </w:r>
      <w:proofErr w:type="gramEnd"/>
      <w:r w:rsidRPr="00E16FB7">
        <w:rPr>
          <w:rFonts w:ascii="Times New Roman" w:hAnsi="Times New Roman" w:cs="Times New Roman"/>
          <w:sz w:val="20"/>
          <w:szCs w:val="20"/>
        </w:rPr>
        <w:t xml:space="preserve"> и безналичных формах, обслуживающих реализацию товаров, а также нетоварные плат</w:t>
      </w:r>
      <w:r w:rsidR="00DD1566">
        <w:rPr>
          <w:rFonts w:ascii="Times New Roman" w:hAnsi="Times New Roman" w:cs="Times New Roman"/>
          <w:sz w:val="20"/>
          <w:szCs w:val="20"/>
        </w:rPr>
        <w:t>ежи и расчеты в хозяйстве за оп</w:t>
      </w:r>
      <w:r w:rsidRPr="00E16FB7">
        <w:rPr>
          <w:rFonts w:ascii="Times New Roman" w:hAnsi="Times New Roman" w:cs="Times New Roman"/>
          <w:sz w:val="20"/>
          <w:szCs w:val="20"/>
        </w:rPr>
        <w:t>ределенный период.</w:t>
      </w:r>
    </w:p>
    <w:p w:rsidR="00E16FB7" w:rsidRPr="00E16FB7" w:rsidRDefault="00E16FB7" w:rsidP="00E16FB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 xml:space="preserve">       Одним из основных количественных показателей денежного обращения является денежная масса. </w:t>
      </w:r>
    </w:p>
    <w:p w:rsidR="00E16FB7" w:rsidRPr="00E16FB7" w:rsidRDefault="00E16FB7" w:rsidP="00E16FB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 xml:space="preserve">       </w:t>
      </w:r>
      <w:r w:rsidRPr="00E16FB7">
        <w:rPr>
          <w:rFonts w:ascii="Times New Roman" w:hAnsi="Times New Roman" w:cs="Times New Roman"/>
          <w:b/>
          <w:sz w:val="20"/>
          <w:szCs w:val="20"/>
        </w:rPr>
        <w:t xml:space="preserve">Денежная масса </w:t>
      </w:r>
      <w:r w:rsidRPr="00E16FB7">
        <w:rPr>
          <w:rFonts w:ascii="Times New Roman" w:hAnsi="Times New Roman" w:cs="Times New Roman"/>
          <w:sz w:val="20"/>
          <w:szCs w:val="20"/>
        </w:rPr>
        <w:t>– это совокупность покупательных, платежных и накопленных средств, обслуживающих различные связи и принадлежащие физическим, юридическим лицам и государству</w:t>
      </w:r>
    </w:p>
    <w:p w:rsidR="00E16FB7" w:rsidRPr="00E16FB7" w:rsidRDefault="00E16FB7" w:rsidP="00E16FB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16FB7">
        <w:rPr>
          <w:rFonts w:ascii="Times New Roman" w:hAnsi="Times New Roman" w:cs="Times New Roman"/>
          <w:sz w:val="20"/>
          <w:szCs w:val="20"/>
        </w:rPr>
        <w:t xml:space="preserve">    </w:t>
      </w:r>
      <w:r w:rsidRPr="00E16FB7">
        <w:rPr>
          <w:rFonts w:ascii="Times New Roman" w:hAnsi="Times New Roman" w:cs="Times New Roman"/>
          <w:sz w:val="20"/>
          <w:szCs w:val="20"/>
          <w:u w:val="single"/>
        </w:rPr>
        <w:t>Денежная масса зависит от 2-х факторов.</w:t>
      </w:r>
    </w:p>
    <w:p w:rsidR="00E16FB7" w:rsidRPr="00E16FB7" w:rsidRDefault="00E16FB7" w:rsidP="00E16F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>Количество денег.</w:t>
      </w:r>
    </w:p>
    <w:p w:rsidR="00E16FB7" w:rsidRPr="00E16FB7" w:rsidRDefault="00E16FB7" w:rsidP="00E16F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>скорость оборота денег.</w:t>
      </w:r>
    </w:p>
    <w:p w:rsidR="00E16FB7" w:rsidRPr="00E16FB7" w:rsidRDefault="00E16FB7" w:rsidP="00E16FB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 xml:space="preserve">   Количество денег, необходимое для выполнения ими своих функций устанавливается экономическим законом денежного оборота, открытым К.Марксом.</w:t>
      </w:r>
    </w:p>
    <w:p w:rsidR="00E16FB7" w:rsidRPr="00E16FB7" w:rsidRDefault="00E16FB7" w:rsidP="00E16FB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 xml:space="preserve">     </w:t>
      </w:r>
      <w:r w:rsidRPr="00E16FB7">
        <w:rPr>
          <w:rFonts w:ascii="Times New Roman" w:hAnsi="Times New Roman" w:cs="Times New Roman"/>
          <w:b/>
          <w:sz w:val="20"/>
          <w:szCs w:val="20"/>
        </w:rPr>
        <w:t>Закон денежного оборота.</w:t>
      </w:r>
    </w:p>
    <w:p w:rsidR="00E16FB7" w:rsidRPr="00E16FB7" w:rsidRDefault="00E16FB7" w:rsidP="00E16FB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16FB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16FB7">
        <w:rPr>
          <w:rFonts w:ascii="Times New Roman" w:hAnsi="Times New Roman" w:cs="Times New Roman"/>
          <w:sz w:val="20"/>
          <w:szCs w:val="20"/>
          <w:u w:val="single"/>
        </w:rPr>
        <w:t>Масса денег для обращения прямо пропорциональна количеству проданных на рынке товаров и услуг и обратно пропорциональна скорости обращения денег.</w:t>
      </w:r>
    </w:p>
    <w:p w:rsidR="00E16FB7" w:rsidRPr="00E16FB7" w:rsidRDefault="00E16FB7" w:rsidP="00E16FB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 xml:space="preserve">     Закон, определяющий количество денег в обращении с учетом 2-х функций (средство накопления и средство платежа) несколько видоизменяется  и имеет следующие формулу</w:t>
      </w:r>
    </w:p>
    <w:p w:rsidR="00E16FB7" w:rsidRPr="00E16FB7" w:rsidRDefault="00E16FB7" w:rsidP="00E16FB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6FB7">
        <w:rPr>
          <w:rFonts w:ascii="Times New Roman" w:hAnsi="Times New Roman" w:cs="Times New Roman"/>
          <w:b/>
          <w:position w:val="-24"/>
          <w:sz w:val="20"/>
          <w:szCs w:val="20"/>
        </w:rPr>
        <w:object w:dxaOrig="2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6pt;height:49.4pt" o:ole="">
            <v:imagedata r:id="rId5" o:title=""/>
          </v:shape>
          <o:OLEObject Type="Embed" ProgID="Equation.3" ShapeID="_x0000_i1025" DrawAspect="Content" ObjectID="_1076448167" r:id="rId6"/>
        </w:object>
      </w:r>
    </w:p>
    <w:p w:rsidR="00E16FB7" w:rsidRPr="00E16FB7" w:rsidRDefault="00E16FB7" w:rsidP="00E16FB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16FB7" w:rsidRPr="00E16FB7" w:rsidRDefault="00E16FB7" w:rsidP="00E16FB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 xml:space="preserve">   </w:t>
      </w:r>
      <w:r w:rsidRPr="00E16FB7">
        <w:rPr>
          <w:rFonts w:ascii="Times New Roman" w:hAnsi="Times New Roman" w:cs="Times New Roman"/>
          <w:b/>
          <w:sz w:val="20"/>
          <w:szCs w:val="20"/>
        </w:rPr>
        <w:t>СЦ</w:t>
      </w:r>
      <w:r w:rsidRPr="00E16FB7">
        <w:rPr>
          <w:rFonts w:ascii="Times New Roman" w:hAnsi="Times New Roman" w:cs="Times New Roman"/>
          <w:sz w:val="20"/>
          <w:szCs w:val="20"/>
        </w:rPr>
        <w:t xml:space="preserve"> – сумма цен товара,    </w:t>
      </w:r>
      <w:r w:rsidRPr="00E16FB7">
        <w:rPr>
          <w:rFonts w:ascii="Times New Roman" w:hAnsi="Times New Roman" w:cs="Times New Roman"/>
          <w:b/>
          <w:sz w:val="20"/>
          <w:szCs w:val="20"/>
        </w:rPr>
        <w:t>К</w:t>
      </w:r>
      <w:r w:rsidRPr="00E16FB7">
        <w:rPr>
          <w:rFonts w:ascii="Times New Roman" w:hAnsi="Times New Roman" w:cs="Times New Roman"/>
          <w:sz w:val="20"/>
          <w:szCs w:val="20"/>
        </w:rPr>
        <w:t xml:space="preserve"> – товары, проданные в кредит, </w:t>
      </w:r>
      <w:r w:rsidRPr="00E16FB7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gramStart"/>
      <w:r w:rsidRPr="00E16FB7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E16FB7">
        <w:rPr>
          <w:rFonts w:ascii="Times New Roman" w:hAnsi="Times New Roman" w:cs="Times New Roman"/>
          <w:sz w:val="20"/>
          <w:szCs w:val="20"/>
        </w:rPr>
        <w:t xml:space="preserve"> – сумма платежей по долговым обязательствам,    </w:t>
      </w:r>
      <w:r w:rsidRPr="00E16FB7">
        <w:rPr>
          <w:rFonts w:ascii="Times New Roman" w:hAnsi="Times New Roman" w:cs="Times New Roman"/>
          <w:b/>
          <w:sz w:val="20"/>
          <w:szCs w:val="20"/>
        </w:rPr>
        <w:t>ВП</w:t>
      </w:r>
      <w:r w:rsidRPr="00E16FB7">
        <w:rPr>
          <w:rFonts w:ascii="Times New Roman" w:hAnsi="Times New Roman" w:cs="Times New Roman"/>
          <w:sz w:val="20"/>
          <w:szCs w:val="20"/>
        </w:rPr>
        <w:t xml:space="preserve"> – взаимно погашенные платежи, </w:t>
      </w:r>
      <w:r w:rsidRPr="00E16FB7">
        <w:rPr>
          <w:rFonts w:ascii="Times New Roman" w:hAnsi="Times New Roman" w:cs="Times New Roman"/>
          <w:b/>
          <w:sz w:val="20"/>
          <w:szCs w:val="20"/>
        </w:rPr>
        <w:t xml:space="preserve">   О</w:t>
      </w:r>
      <w:r w:rsidRPr="00E16FB7">
        <w:rPr>
          <w:rFonts w:ascii="Times New Roman" w:hAnsi="Times New Roman" w:cs="Times New Roman"/>
          <w:sz w:val="20"/>
          <w:szCs w:val="20"/>
        </w:rPr>
        <w:t xml:space="preserve"> – количество оборотов денег </w:t>
      </w:r>
    </w:p>
    <w:p w:rsidR="00E16FB7" w:rsidRPr="00E16FB7" w:rsidRDefault="00E16FB7" w:rsidP="00E16FB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16FB7">
        <w:rPr>
          <w:rFonts w:ascii="Times New Roman" w:hAnsi="Times New Roman" w:cs="Times New Roman"/>
          <w:sz w:val="20"/>
          <w:szCs w:val="20"/>
        </w:rPr>
        <w:t xml:space="preserve">      Поскольку скорость обращения денег обратно пропорционально количеству денег в обращении, то ускорение их оборачиваемости и означает рост денежной массы. Увеличение денежной массы при этом же объеме товаров и услуг на рынке ведет к обесцениванию денег, т.е. в конечном итоге является одним из факторов инфляционного процесса.    </w:t>
      </w:r>
    </w:p>
    <w:p w:rsidR="00E16FB7" w:rsidRDefault="00E16FB7" w:rsidP="00E16FB7">
      <w:pPr>
        <w:ind w:left="360"/>
        <w:jc w:val="both"/>
        <w:rPr>
          <w:sz w:val="20"/>
          <w:szCs w:val="20"/>
        </w:rPr>
      </w:pPr>
    </w:p>
    <w:p w:rsidR="009C6D2B" w:rsidRDefault="009C6D2B"/>
    <w:sectPr w:rsidR="009C6D2B" w:rsidSect="00D5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7FDA"/>
    <w:multiLevelType w:val="hybridMultilevel"/>
    <w:tmpl w:val="F1FE59E6"/>
    <w:lvl w:ilvl="0" w:tplc="63BEF7C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25604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50315C"/>
    <w:multiLevelType w:val="hybridMultilevel"/>
    <w:tmpl w:val="94EA76B0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4822"/>
    <w:rsid w:val="00217C46"/>
    <w:rsid w:val="003F3F9E"/>
    <w:rsid w:val="009C6D2B"/>
    <w:rsid w:val="00B84822"/>
    <w:rsid w:val="00DD1566"/>
    <w:rsid w:val="00E16FB7"/>
    <w:rsid w:val="00E74E35"/>
    <w:rsid w:val="00F2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6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5</cp:revision>
  <cp:lastPrinted>2002-02-28T21:36:00Z</cp:lastPrinted>
  <dcterms:created xsi:type="dcterms:W3CDTF">2012-11-19T05:12:00Z</dcterms:created>
  <dcterms:modified xsi:type="dcterms:W3CDTF">2002-02-28T21:36:00Z</dcterms:modified>
</cp:coreProperties>
</file>