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9E" w:rsidRDefault="00467E9E" w:rsidP="00467E9E">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Областное государственное бюджетное профессиональное образовательное  учреждение </w:t>
      </w:r>
    </w:p>
    <w:p w:rsidR="00467E9E" w:rsidRDefault="00467E9E" w:rsidP="00467E9E">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«Смоленская академия профессионального образования» </w:t>
      </w:r>
    </w:p>
    <w:p w:rsidR="00467E9E" w:rsidRPr="009E66F0" w:rsidRDefault="00467E9E" w:rsidP="00467E9E">
      <w:pPr>
        <w:widowControl w:val="0"/>
        <w:autoSpaceDE w:val="0"/>
        <w:autoSpaceDN w:val="0"/>
        <w:adjustRightInd w:val="0"/>
        <w:spacing w:after="0" w:line="360" w:lineRule="auto"/>
        <w:ind w:firstLine="709"/>
        <w:jc w:val="center"/>
        <w:rPr>
          <w:rFonts w:ascii="Times New Roman" w:hAnsi="Times New Roman"/>
          <w:b/>
          <w:sz w:val="32"/>
          <w:szCs w:val="32"/>
        </w:rPr>
      </w:pPr>
      <w:r w:rsidRPr="009E66F0">
        <w:rPr>
          <w:rFonts w:ascii="Times New Roman" w:hAnsi="Times New Roman"/>
          <w:b/>
          <w:sz w:val="32"/>
          <w:szCs w:val="32"/>
        </w:rPr>
        <w:t>(ОГБ</w:t>
      </w:r>
      <w:r>
        <w:rPr>
          <w:rFonts w:ascii="Times New Roman" w:hAnsi="Times New Roman"/>
          <w:b/>
          <w:sz w:val="32"/>
          <w:szCs w:val="32"/>
        </w:rPr>
        <w:t>П</w:t>
      </w:r>
      <w:r w:rsidRPr="009E66F0">
        <w:rPr>
          <w:rFonts w:ascii="Times New Roman" w:hAnsi="Times New Roman"/>
          <w:b/>
          <w:sz w:val="32"/>
          <w:szCs w:val="32"/>
        </w:rPr>
        <w:t xml:space="preserve">ОУ </w:t>
      </w:r>
      <w:proofErr w:type="spellStart"/>
      <w:r>
        <w:rPr>
          <w:rFonts w:ascii="Times New Roman" w:hAnsi="Times New Roman"/>
          <w:b/>
          <w:sz w:val="32"/>
          <w:szCs w:val="32"/>
        </w:rPr>
        <w:t>СмолАПО</w:t>
      </w:r>
      <w:proofErr w:type="spellEnd"/>
      <w:r w:rsidRPr="009E66F0">
        <w:rPr>
          <w:rFonts w:ascii="Times New Roman" w:hAnsi="Times New Roman"/>
          <w:b/>
          <w:sz w:val="32"/>
          <w:szCs w:val="32"/>
        </w:rPr>
        <w:t>)</w:t>
      </w:r>
    </w:p>
    <w:p w:rsidR="00A4166D" w:rsidRPr="00D17B84" w:rsidRDefault="00A4166D" w:rsidP="000A638B">
      <w:pPr>
        <w:spacing w:after="0"/>
        <w:jc w:val="center"/>
        <w:rPr>
          <w:rFonts w:ascii="Times New Roman" w:hAnsi="Times New Roman"/>
          <w:sz w:val="28"/>
          <w:szCs w:val="28"/>
        </w:rPr>
      </w:pPr>
    </w:p>
    <w:p w:rsidR="00A4166D" w:rsidRPr="00D17B84" w:rsidRDefault="00A4166D" w:rsidP="000A638B">
      <w:pPr>
        <w:spacing w:after="0"/>
        <w:jc w:val="center"/>
        <w:rPr>
          <w:rFonts w:ascii="Times New Roman" w:hAnsi="Times New Roman"/>
        </w:rPr>
      </w:pPr>
    </w:p>
    <w:p w:rsidR="00A4166D" w:rsidRPr="00D17B84" w:rsidRDefault="00A4166D" w:rsidP="000A638B">
      <w:pPr>
        <w:spacing w:after="0"/>
        <w:jc w:val="center"/>
        <w:rPr>
          <w:rFonts w:ascii="Times New Roman" w:hAnsi="Times New Roman"/>
          <w:noProof/>
        </w:rPr>
      </w:pPr>
    </w:p>
    <w:p w:rsidR="00A4166D" w:rsidRPr="00D17B84" w:rsidRDefault="00A4166D" w:rsidP="000A638B">
      <w:pPr>
        <w:spacing w:after="0"/>
        <w:jc w:val="center"/>
        <w:rPr>
          <w:rFonts w:ascii="Times New Roman" w:hAnsi="Times New Roman"/>
          <w:sz w:val="20"/>
          <w:szCs w:val="20"/>
        </w:rPr>
      </w:pPr>
    </w:p>
    <w:p w:rsidR="00A4166D" w:rsidRPr="00D17B84" w:rsidRDefault="00A4166D" w:rsidP="000A638B">
      <w:pPr>
        <w:spacing w:after="0"/>
        <w:jc w:val="center"/>
        <w:rPr>
          <w:rFonts w:ascii="Times New Roman" w:hAnsi="Times New Roman"/>
          <w:sz w:val="20"/>
          <w:szCs w:val="20"/>
        </w:rPr>
      </w:pPr>
    </w:p>
    <w:p w:rsidR="00A4166D" w:rsidRPr="00D17B84" w:rsidRDefault="00A4166D" w:rsidP="000A638B">
      <w:pPr>
        <w:spacing w:after="0"/>
        <w:jc w:val="center"/>
        <w:rPr>
          <w:rFonts w:ascii="Times New Roman" w:hAnsi="Times New Roman"/>
          <w:sz w:val="20"/>
          <w:szCs w:val="20"/>
        </w:rPr>
      </w:pPr>
    </w:p>
    <w:p w:rsidR="00A4166D" w:rsidRPr="00D17B84" w:rsidRDefault="00A4166D" w:rsidP="000A638B">
      <w:pPr>
        <w:spacing w:after="0"/>
        <w:jc w:val="center"/>
        <w:rPr>
          <w:rFonts w:ascii="Times New Roman" w:hAnsi="Times New Roman"/>
          <w:sz w:val="20"/>
          <w:szCs w:val="20"/>
        </w:rPr>
      </w:pPr>
    </w:p>
    <w:p w:rsidR="00A4166D" w:rsidRPr="00D17B84" w:rsidRDefault="00A4166D" w:rsidP="000A638B">
      <w:pPr>
        <w:spacing w:after="0"/>
        <w:jc w:val="center"/>
        <w:rPr>
          <w:rFonts w:ascii="Times New Roman" w:hAnsi="Times New Roman"/>
          <w:sz w:val="20"/>
          <w:szCs w:val="20"/>
        </w:rPr>
      </w:pPr>
    </w:p>
    <w:p w:rsidR="00A4166D" w:rsidRPr="00D17B84" w:rsidRDefault="00A4166D" w:rsidP="000A638B">
      <w:pPr>
        <w:spacing w:after="0" w:line="240" w:lineRule="auto"/>
        <w:jc w:val="center"/>
        <w:rPr>
          <w:rFonts w:ascii="Times New Roman" w:hAnsi="Times New Roman"/>
          <w:sz w:val="28"/>
          <w:szCs w:val="28"/>
        </w:rPr>
      </w:pPr>
      <w:r w:rsidRPr="00D17B84">
        <w:rPr>
          <w:rFonts w:ascii="Times New Roman" w:hAnsi="Times New Roman"/>
          <w:sz w:val="28"/>
          <w:szCs w:val="28"/>
        </w:rPr>
        <w:t>Методические рекомендации</w:t>
      </w:r>
    </w:p>
    <w:p w:rsidR="00A4166D" w:rsidRPr="00D17B84" w:rsidRDefault="00A4166D" w:rsidP="000A638B">
      <w:pPr>
        <w:spacing w:after="0" w:line="240" w:lineRule="auto"/>
        <w:jc w:val="center"/>
        <w:rPr>
          <w:rFonts w:ascii="Times New Roman" w:hAnsi="Times New Roman"/>
          <w:sz w:val="28"/>
          <w:szCs w:val="28"/>
        </w:rPr>
      </w:pPr>
      <w:r w:rsidRPr="00D17B84">
        <w:rPr>
          <w:rFonts w:ascii="Times New Roman" w:hAnsi="Times New Roman"/>
          <w:sz w:val="28"/>
          <w:szCs w:val="28"/>
        </w:rPr>
        <w:t>к практическим занятиям</w:t>
      </w:r>
    </w:p>
    <w:p w:rsidR="00A4166D" w:rsidRPr="00D17B84" w:rsidRDefault="00A4166D" w:rsidP="000A638B">
      <w:pPr>
        <w:spacing w:after="0" w:line="240" w:lineRule="auto"/>
        <w:jc w:val="center"/>
        <w:rPr>
          <w:rFonts w:ascii="Times New Roman" w:hAnsi="Times New Roman"/>
          <w:sz w:val="28"/>
          <w:szCs w:val="28"/>
        </w:rPr>
      </w:pPr>
      <w:r w:rsidRPr="00D17B84">
        <w:rPr>
          <w:rFonts w:ascii="Times New Roman" w:hAnsi="Times New Roman"/>
          <w:sz w:val="28"/>
          <w:szCs w:val="28"/>
        </w:rPr>
        <w:t>по дисциплине</w:t>
      </w:r>
      <w:r w:rsidR="00D17B84">
        <w:rPr>
          <w:rFonts w:ascii="Times New Roman" w:hAnsi="Times New Roman"/>
          <w:sz w:val="28"/>
          <w:szCs w:val="28"/>
        </w:rPr>
        <w:t xml:space="preserve"> «</w:t>
      </w:r>
      <w:r w:rsidRPr="00D17B84">
        <w:rPr>
          <w:rFonts w:ascii="Times New Roman" w:hAnsi="Times New Roman"/>
          <w:sz w:val="28"/>
          <w:szCs w:val="28"/>
        </w:rPr>
        <w:t>Основы экономики</w:t>
      </w:r>
      <w:r w:rsidR="00D17B84" w:rsidRPr="00D17B84">
        <w:rPr>
          <w:rFonts w:ascii="Times New Roman" w:hAnsi="Times New Roman"/>
          <w:sz w:val="28"/>
          <w:szCs w:val="28"/>
        </w:rPr>
        <w:t>»</w:t>
      </w:r>
    </w:p>
    <w:p w:rsidR="00A4166D" w:rsidRPr="00D17B84" w:rsidRDefault="00A4166D" w:rsidP="000A638B">
      <w:pPr>
        <w:spacing w:after="0" w:line="240" w:lineRule="auto"/>
        <w:jc w:val="center"/>
        <w:rPr>
          <w:rFonts w:ascii="Times New Roman" w:hAnsi="Times New Roman"/>
          <w:i/>
          <w:sz w:val="40"/>
          <w:szCs w:val="40"/>
        </w:rPr>
      </w:pPr>
    </w:p>
    <w:p w:rsidR="00A4166D" w:rsidRPr="00D17B84" w:rsidRDefault="00A4166D" w:rsidP="000A638B">
      <w:pPr>
        <w:spacing w:after="0" w:line="240" w:lineRule="auto"/>
        <w:jc w:val="center"/>
        <w:rPr>
          <w:rFonts w:ascii="Times New Roman" w:hAnsi="Times New Roman"/>
          <w:sz w:val="28"/>
          <w:szCs w:val="28"/>
        </w:rPr>
      </w:pPr>
      <w:r w:rsidRPr="00D17B84">
        <w:rPr>
          <w:rFonts w:ascii="Times New Roman" w:hAnsi="Times New Roman"/>
          <w:sz w:val="28"/>
          <w:szCs w:val="28"/>
        </w:rPr>
        <w:t>Специальность  140101 Тепловые электрические станции</w:t>
      </w:r>
    </w:p>
    <w:p w:rsidR="00A4166D" w:rsidRPr="00D17B84" w:rsidRDefault="00A4166D" w:rsidP="000A638B">
      <w:pPr>
        <w:spacing w:after="0" w:line="240" w:lineRule="auto"/>
        <w:jc w:val="center"/>
        <w:rPr>
          <w:rFonts w:ascii="Times New Roman" w:hAnsi="Times New Roman"/>
          <w:sz w:val="28"/>
          <w:szCs w:val="28"/>
        </w:rPr>
      </w:pPr>
    </w:p>
    <w:p w:rsidR="00A4166D" w:rsidRPr="00D17B84" w:rsidRDefault="00A4166D" w:rsidP="000A638B">
      <w:pPr>
        <w:spacing w:after="0" w:line="240" w:lineRule="auto"/>
        <w:jc w:val="center"/>
        <w:rPr>
          <w:rFonts w:ascii="Times New Roman" w:hAnsi="Times New Roman"/>
          <w:sz w:val="28"/>
          <w:szCs w:val="28"/>
        </w:rPr>
      </w:pPr>
    </w:p>
    <w:p w:rsidR="00A4166D" w:rsidRPr="00A37E17" w:rsidRDefault="00A4166D" w:rsidP="000A638B">
      <w:pPr>
        <w:spacing w:after="0" w:line="240" w:lineRule="auto"/>
        <w:jc w:val="center"/>
        <w:rPr>
          <w:rFonts w:ascii="Times New Roman" w:hAnsi="Times New Roman"/>
          <w:sz w:val="32"/>
          <w:szCs w:val="32"/>
        </w:rPr>
      </w:pPr>
    </w:p>
    <w:p w:rsidR="00A4166D" w:rsidRPr="00A37E17" w:rsidRDefault="00A4166D" w:rsidP="000A638B">
      <w:pPr>
        <w:spacing w:after="0" w:line="240" w:lineRule="auto"/>
        <w:jc w:val="center"/>
        <w:rPr>
          <w:rFonts w:ascii="Times New Roman" w:hAnsi="Times New Roman"/>
          <w:sz w:val="32"/>
          <w:szCs w:val="32"/>
        </w:rPr>
      </w:pPr>
    </w:p>
    <w:p w:rsidR="00A4166D" w:rsidRPr="00A37E17" w:rsidRDefault="00A4166D" w:rsidP="000A638B">
      <w:pPr>
        <w:spacing w:after="0" w:line="240" w:lineRule="auto"/>
        <w:jc w:val="center"/>
        <w:rPr>
          <w:rFonts w:ascii="Times New Roman" w:hAnsi="Times New Roman"/>
          <w:sz w:val="32"/>
          <w:szCs w:val="32"/>
        </w:rPr>
      </w:pPr>
    </w:p>
    <w:p w:rsidR="00A4166D" w:rsidRPr="00A37E17" w:rsidRDefault="00A4166D" w:rsidP="000A638B">
      <w:pPr>
        <w:spacing w:after="0" w:line="240" w:lineRule="auto"/>
        <w:jc w:val="center"/>
        <w:rPr>
          <w:rFonts w:ascii="Times New Roman" w:hAnsi="Times New Roman"/>
          <w:sz w:val="32"/>
          <w:szCs w:val="32"/>
        </w:rPr>
      </w:pPr>
    </w:p>
    <w:p w:rsidR="00A4166D" w:rsidRPr="00A37E17" w:rsidRDefault="00A4166D" w:rsidP="000A638B">
      <w:pPr>
        <w:spacing w:after="0" w:line="240" w:lineRule="auto"/>
        <w:jc w:val="center"/>
        <w:rPr>
          <w:rFonts w:ascii="Times New Roman" w:hAnsi="Times New Roman"/>
          <w:sz w:val="32"/>
          <w:szCs w:val="32"/>
        </w:rPr>
      </w:pPr>
    </w:p>
    <w:p w:rsidR="00A4166D" w:rsidRPr="00A37E17" w:rsidRDefault="00A4166D" w:rsidP="000A638B">
      <w:pPr>
        <w:spacing w:after="0" w:line="240" w:lineRule="auto"/>
        <w:jc w:val="center"/>
        <w:rPr>
          <w:rFonts w:ascii="Times New Roman" w:hAnsi="Times New Roman"/>
          <w:sz w:val="32"/>
          <w:szCs w:val="32"/>
        </w:rPr>
      </w:pPr>
    </w:p>
    <w:p w:rsidR="00A4166D" w:rsidRPr="00A37E17" w:rsidRDefault="00A4166D" w:rsidP="000A638B">
      <w:pPr>
        <w:spacing w:after="0"/>
        <w:jc w:val="center"/>
        <w:rPr>
          <w:rFonts w:ascii="Times New Roman" w:hAnsi="Times New Roman"/>
          <w:b/>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D17B84" w:rsidRDefault="00D17B84" w:rsidP="000A638B">
      <w:pPr>
        <w:spacing w:after="0" w:line="240" w:lineRule="auto"/>
        <w:jc w:val="center"/>
        <w:rPr>
          <w:rFonts w:ascii="Times New Roman" w:hAnsi="Times New Roman"/>
          <w:sz w:val="28"/>
          <w:szCs w:val="28"/>
        </w:rPr>
      </w:pPr>
    </w:p>
    <w:p w:rsidR="00A4166D" w:rsidRPr="00A37E17" w:rsidRDefault="00A4166D" w:rsidP="000A638B">
      <w:pPr>
        <w:spacing w:after="0" w:line="240" w:lineRule="auto"/>
        <w:jc w:val="center"/>
        <w:rPr>
          <w:rFonts w:ascii="Times New Roman" w:hAnsi="Times New Roman"/>
          <w:sz w:val="28"/>
          <w:szCs w:val="28"/>
        </w:rPr>
      </w:pPr>
      <w:r w:rsidRPr="00A37E17">
        <w:rPr>
          <w:rFonts w:ascii="Times New Roman" w:hAnsi="Times New Roman"/>
          <w:sz w:val="28"/>
          <w:szCs w:val="28"/>
        </w:rPr>
        <w:t>Смоленск</w:t>
      </w:r>
      <w:r w:rsidR="00D17B84">
        <w:rPr>
          <w:rFonts w:ascii="Times New Roman" w:hAnsi="Times New Roman"/>
          <w:sz w:val="28"/>
          <w:szCs w:val="28"/>
        </w:rPr>
        <w:t xml:space="preserve"> </w:t>
      </w:r>
      <w:r w:rsidRPr="00A37E17">
        <w:rPr>
          <w:rFonts w:ascii="Times New Roman" w:hAnsi="Times New Roman"/>
          <w:sz w:val="28"/>
          <w:szCs w:val="28"/>
        </w:rPr>
        <w:t>201</w:t>
      </w:r>
      <w:r w:rsidR="00467E9E">
        <w:rPr>
          <w:rFonts w:ascii="Times New Roman" w:hAnsi="Times New Roman"/>
          <w:sz w:val="28"/>
          <w:szCs w:val="28"/>
        </w:rPr>
        <w:t>4</w:t>
      </w:r>
    </w:p>
    <w:p w:rsidR="00B224F0" w:rsidRDefault="00B224F0">
      <w:pPr>
        <w:rPr>
          <w:rFonts w:ascii="Times New Roman" w:hAnsi="Times New Roman" w:cs="Times New Roman"/>
          <w:sz w:val="26"/>
          <w:szCs w:val="26"/>
        </w:rPr>
      </w:pPr>
      <w:r>
        <w:rPr>
          <w:rFonts w:ascii="Times New Roman" w:hAnsi="Times New Roman" w:cs="Times New Roman"/>
          <w:sz w:val="26"/>
          <w:szCs w:val="26"/>
        </w:rPr>
        <w:br w:type="page"/>
      </w:r>
    </w:p>
    <w:p w:rsidR="00BD4359" w:rsidRDefault="00BD4359" w:rsidP="000A638B">
      <w:pPr>
        <w:spacing w:after="0"/>
        <w:rPr>
          <w:rFonts w:ascii="Times New Roman" w:hAnsi="Times New Roman" w:cs="Times New Roman"/>
          <w:b/>
          <w:sz w:val="28"/>
          <w:szCs w:val="28"/>
        </w:rPr>
      </w:pPr>
    </w:p>
    <w:p w:rsidR="00A4166D" w:rsidRPr="00A37E17" w:rsidRDefault="00A4166D" w:rsidP="000A638B">
      <w:pPr>
        <w:spacing w:after="0" w:line="360" w:lineRule="auto"/>
        <w:jc w:val="center"/>
        <w:rPr>
          <w:rFonts w:ascii="Times New Roman" w:hAnsi="Times New Roman" w:cs="Times New Roman"/>
          <w:b/>
          <w:sz w:val="28"/>
          <w:szCs w:val="28"/>
        </w:rPr>
      </w:pPr>
      <w:r w:rsidRPr="00A37E17">
        <w:rPr>
          <w:rFonts w:ascii="Times New Roman" w:hAnsi="Times New Roman" w:cs="Times New Roman"/>
          <w:b/>
          <w:sz w:val="28"/>
          <w:szCs w:val="28"/>
        </w:rPr>
        <w:t>Пояснительная записка</w:t>
      </w:r>
    </w:p>
    <w:p w:rsidR="00A4166D" w:rsidRPr="00467E9E" w:rsidRDefault="00A4166D" w:rsidP="000A638B">
      <w:pPr>
        <w:spacing w:after="0" w:line="360" w:lineRule="auto"/>
        <w:ind w:firstLine="709"/>
        <w:jc w:val="both"/>
        <w:rPr>
          <w:rFonts w:ascii="Times New Roman" w:hAnsi="Times New Roman" w:cs="Times New Roman"/>
          <w:sz w:val="28"/>
          <w:szCs w:val="28"/>
        </w:rPr>
      </w:pPr>
      <w:r w:rsidRPr="00467E9E">
        <w:rPr>
          <w:rFonts w:ascii="Times New Roman" w:hAnsi="Times New Roman" w:cs="Times New Roman"/>
          <w:sz w:val="28"/>
          <w:szCs w:val="28"/>
        </w:rPr>
        <w:t>Предлагаемые методические рекомендации подготовлены на основе программы дисциплины  «Основы экономики» для студентов специальности    140101 Тепловые электрические станции.</w:t>
      </w:r>
    </w:p>
    <w:p w:rsidR="00A4166D" w:rsidRPr="00467E9E" w:rsidRDefault="00A4166D" w:rsidP="000A638B">
      <w:pPr>
        <w:spacing w:after="0" w:line="360" w:lineRule="auto"/>
        <w:ind w:firstLine="709"/>
        <w:jc w:val="both"/>
        <w:rPr>
          <w:rFonts w:ascii="Times New Roman" w:hAnsi="Times New Roman" w:cs="Times New Roman"/>
          <w:sz w:val="28"/>
          <w:szCs w:val="28"/>
        </w:rPr>
      </w:pPr>
      <w:r w:rsidRPr="00467E9E">
        <w:rPr>
          <w:rFonts w:ascii="Times New Roman" w:hAnsi="Times New Roman" w:cs="Times New Roman"/>
          <w:sz w:val="28"/>
          <w:szCs w:val="28"/>
        </w:rPr>
        <w:t>Данные рекомендации ориентированы на активизацию деятельности студентов в части самообразования, что соответствует   современным тенденциям российского экономического образования.</w:t>
      </w:r>
    </w:p>
    <w:p w:rsidR="00A4166D" w:rsidRPr="00467E9E" w:rsidRDefault="00A4166D" w:rsidP="000A638B">
      <w:pPr>
        <w:spacing w:after="0" w:line="360" w:lineRule="auto"/>
        <w:ind w:firstLine="709"/>
        <w:jc w:val="both"/>
        <w:rPr>
          <w:rFonts w:ascii="Times New Roman" w:hAnsi="Times New Roman" w:cs="Times New Roman"/>
          <w:sz w:val="28"/>
          <w:szCs w:val="28"/>
        </w:rPr>
      </w:pPr>
      <w:r w:rsidRPr="00467E9E">
        <w:rPr>
          <w:rFonts w:ascii="Times New Roman" w:hAnsi="Times New Roman" w:cs="Times New Roman"/>
          <w:sz w:val="28"/>
          <w:szCs w:val="28"/>
        </w:rPr>
        <w:t>Структура данного пособия включает в себя  инструктивные карты к практическим занятиям по дисциплине.</w:t>
      </w:r>
    </w:p>
    <w:p w:rsidR="00A4166D" w:rsidRPr="00467E9E" w:rsidRDefault="00A4166D" w:rsidP="000A638B">
      <w:pPr>
        <w:spacing w:after="0" w:line="360" w:lineRule="auto"/>
        <w:ind w:firstLine="709"/>
        <w:jc w:val="both"/>
        <w:rPr>
          <w:rFonts w:ascii="Times New Roman" w:hAnsi="Times New Roman" w:cs="Times New Roman"/>
          <w:sz w:val="28"/>
          <w:szCs w:val="28"/>
        </w:rPr>
      </w:pPr>
      <w:r w:rsidRPr="00467E9E">
        <w:rPr>
          <w:rFonts w:ascii="Times New Roman" w:hAnsi="Times New Roman" w:cs="Times New Roman"/>
          <w:sz w:val="28"/>
          <w:szCs w:val="28"/>
        </w:rPr>
        <w:t>Правильность решения ситуаций  проверяется преподавателем на практических занятиях или путем индивидуальных собеседований.</w:t>
      </w:r>
    </w:p>
    <w:p w:rsidR="00A4166D" w:rsidRPr="00467E9E" w:rsidRDefault="00A4166D" w:rsidP="000A638B">
      <w:pPr>
        <w:spacing w:after="0" w:line="360" w:lineRule="auto"/>
        <w:ind w:firstLine="709"/>
        <w:jc w:val="both"/>
        <w:rPr>
          <w:rFonts w:ascii="Times New Roman" w:hAnsi="Times New Roman" w:cs="Times New Roman"/>
          <w:sz w:val="28"/>
          <w:szCs w:val="28"/>
        </w:rPr>
      </w:pPr>
      <w:r w:rsidRPr="00467E9E">
        <w:rPr>
          <w:rFonts w:ascii="Times New Roman" w:hAnsi="Times New Roman" w:cs="Times New Roman"/>
          <w:sz w:val="28"/>
          <w:szCs w:val="28"/>
        </w:rPr>
        <w:t xml:space="preserve">Предполагаемые по каждой  из тем перечни  дополнительной литературы, а также  нормативных актов не являются исчерпывающими. В настоящее время идет процесс активного реформирования экономики, который сопровождается пересмотром отдельных теоретических концепций экономической науки. Поэтому при изучении данной дисциплины необходимо систематически знакомиться с новейшей литературой  по проблемам экономики, включая монографии и статьи в периодических журналах. </w:t>
      </w:r>
    </w:p>
    <w:p w:rsidR="00A4166D" w:rsidRPr="00D17B84" w:rsidRDefault="00A4166D" w:rsidP="000A638B">
      <w:pPr>
        <w:spacing w:after="0" w:line="360" w:lineRule="auto"/>
        <w:jc w:val="both"/>
        <w:rPr>
          <w:rFonts w:ascii="Times New Roman" w:hAnsi="Times New Roman" w:cs="Times New Roman"/>
          <w:color w:val="FF0000"/>
          <w:sz w:val="28"/>
          <w:szCs w:val="28"/>
        </w:rPr>
      </w:pPr>
    </w:p>
    <w:p w:rsidR="00A4166D" w:rsidRPr="00A37E17" w:rsidRDefault="00A4166D" w:rsidP="000A638B">
      <w:pPr>
        <w:spacing w:after="0"/>
        <w:rPr>
          <w:rFonts w:ascii="Times New Roman" w:hAnsi="Times New Roman" w:cs="Times New Roman"/>
          <w:sz w:val="28"/>
          <w:szCs w:val="28"/>
        </w:rPr>
      </w:pPr>
      <w:r w:rsidRPr="00A37E17">
        <w:rPr>
          <w:rFonts w:ascii="Times New Roman" w:hAnsi="Times New Roman" w:cs="Times New Roman"/>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Практическое занятие №1</w:t>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bCs/>
          <w:sz w:val="28"/>
          <w:szCs w:val="28"/>
        </w:rPr>
        <w:t>Определение показателей движения, состояния основных фондов</w:t>
      </w:r>
      <w:r w:rsidR="00D17B84">
        <w:rPr>
          <w:rFonts w:ascii="Times New Roman" w:hAnsi="Times New Roman" w:cs="Times New Roman"/>
          <w:b/>
          <w:bCs/>
          <w:sz w:val="28"/>
          <w:szCs w:val="28"/>
        </w:rPr>
        <w:t xml:space="preserve"> предприятия</w:t>
      </w:r>
    </w:p>
    <w:p w:rsidR="001B2808" w:rsidRPr="00AA5660" w:rsidRDefault="00A4166D" w:rsidP="000A638B">
      <w:pPr>
        <w:spacing w:after="0" w:line="360" w:lineRule="auto"/>
        <w:ind w:firstLine="567"/>
        <w:jc w:val="both"/>
        <w:rPr>
          <w:rFonts w:ascii="Times New Roman" w:hAnsi="Times New Roman" w:cs="Times New Roman"/>
          <w:color w:val="FF0000"/>
          <w:sz w:val="28"/>
          <w:szCs w:val="28"/>
        </w:rPr>
      </w:pPr>
      <w:r w:rsidRPr="001B2808">
        <w:rPr>
          <w:rFonts w:ascii="Times New Roman" w:hAnsi="Times New Roman" w:cs="Times New Roman"/>
          <w:sz w:val="28"/>
          <w:szCs w:val="28"/>
        </w:rPr>
        <w:t>Цель занятия:</w:t>
      </w:r>
      <w:r w:rsidR="001B2808" w:rsidRPr="00AA5660">
        <w:rPr>
          <w:rFonts w:ascii="Times New Roman" w:hAnsi="Times New Roman" w:cs="Times New Roman"/>
          <w:color w:val="FF0000"/>
          <w:sz w:val="28"/>
          <w:szCs w:val="28"/>
        </w:rPr>
        <w:t xml:space="preserve"> </w:t>
      </w:r>
      <w:r w:rsidR="00BD4359" w:rsidRPr="00BD4359">
        <w:rPr>
          <w:rFonts w:ascii="Times New Roman" w:hAnsi="Times New Roman" w:cs="Times New Roman"/>
          <w:sz w:val="28"/>
          <w:szCs w:val="28"/>
        </w:rPr>
        <w:t>о</w:t>
      </w:r>
      <w:r w:rsidR="001B2808" w:rsidRPr="00BD4359">
        <w:rPr>
          <w:rFonts w:ascii="Times New Roman" w:hAnsi="Times New Roman" w:cs="Times New Roman"/>
          <w:sz w:val="28"/>
          <w:szCs w:val="28"/>
        </w:rPr>
        <w:t>характериз</w:t>
      </w:r>
      <w:r w:rsidR="00BD4359">
        <w:rPr>
          <w:rFonts w:ascii="Times New Roman" w:hAnsi="Times New Roman" w:cs="Times New Roman"/>
          <w:sz w:val="28"/>
          <w:szCs w:val="28"/>
        </w:rPr>
        <w:t xml:space="preserve">овать </w:t>
      </w:r>
      <w:r w:rsidR="001B2808" w:rsidRPr="00BD4359">
        <w:rPr>
          <w:rFonts w:ascii="Times New Roman" w:hAnsi="Times New Roman" w:cs="Times New Roman"/>
          <w:sz w:val="28"/>
          <w:szCs w:val="28"/>
        </w:rPr>
        <w:t>состояние и движение основных производственных фондов</w:t>
      </w:r>
    </w:p>
    <w:p w:rsidR="0061149E" w:rsidRDefault="00D17B84"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w:t>
      </w:r>
      <w:r w:rsidR="0061149E">
        <w:rPr>
          <w:rFonts w:ascii="Times New Roman" w:hAnsi="Times New Roman" w:cs="Times New Roman"/>
          <w:sz w:val="28"/>
          <w:szCs w:val="28"/>
        </w:rPr>
        <w:t xml:space="preserve">  умения</w:t>
      </w:r>
      <w:r w:rsidR="004A3271">
        <w:rPr>
          <w:rFonts w:ascii="Times New Roman" w:hAnsi="Times New Roman" w:cs="Times New Roman"/>
          <w:sz w:val="28"/>
          <w:szCs w:val="28"/>
        </w:rPr>
        <w:t>:</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61149E" w:rsidRDefault="0061149E"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BD4359" w:rsidRPr="00821E7A" w:rsidRDefault="00BD4359"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D4359" w:rsidRPr="00821E7A" w:rsidRDefault="00BD4359"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BD4359" w:rsidRPr="00821E7A" w:rsidRDefault="00BD4359"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D4359" w:rsidRPr="00821E7A" w:rsidRDefault="00BD4359"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BD4359" w:rsidRPr="00821E7A" w:rsidRDefault="00BD4359"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BD4359" w:rsidRPr="00821E7A" w:rsidRDefault="00BD4359"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D4359" w:rsidRDefault="00BD4359" w:rsidP="000A638B">
      <w:pPr>
        <w:spacing w:after="0" w:line="360" w:lineRule="auto"/>
        <w:ind w:firstLine="567"/>
        <w:jc w:val="both"/>
        <w:rPr>
          <w:rFonts w:ascii="Times New Roman" w:hAnsi="Times New Roman" w:cs="Times New Roman"/>
          <w:sz w:val="28"/>
          <w:szCs w:val="28"/>
        </w:rPr>
      </w:pPr>
    </w:p>
    <w:p w:rsidR="0061149E" w:rsidRDefault="0061149E"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AA5660" w:rsidRDefault="00AA566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20711" w:rsidRDefault="00C20711"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Соотнесите показатели состояния и движения основных фондов с методом расчета</w:t>
      </w:r>
    </w:p>
    <w:tbl>
      <w:tblPr>
        <w:tblStyle w:val="a8"/>
        <w:tblW w:w="0" w:type="auto"/>
        <w:tblLook w:val="04A0" w:firstRow="1" w:lastRow="0" w:firstColumn="1" w:lastColumn="0" w:noHBand="0" w:noVBand="1"/>
      </w:tblPr>
      <w:tblGrid>
        <w:gridCol w:w="2392"/>
        <w:gridCol w:w="2393"/>
        <w:gridCol w:w="2393"/>
        <w:gridCol w:w="2393"/>
      </w:tblGrid>
      <w:tr w:rsidR="00C20711" w:rsidRPr="00CA4E50" w:rsidTr="00C20711">
        <w:tc>
          <w:tcPr>
            <w:tcW w:w="2392" w:type="dxa"/>
          </w:tcPr>
          <w:p w:rsidR="00C20711" w:rsidRPr="00CA4E50" w:rsidRDefault="00C20711" w:rsidP="000A638B">
            <w:pPr>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sz w:val="24"/>
                <w:szCs w:val="24"/>
              </w:rPr>
              <w:t>Показатели состояния и движения</w:t>
            </w:r>
          </w:p>
        </w:tc>
        <w:tc>
          <w:tcPr>
            <w:tcW w:w="2393" w:type="dxa"/>
          </w:tcPr>
          <w:p w:rsidR="00C20711" w:rsidRPr="00CA4E50" w:rsidRDefault="00C20711" w:rsidP="000A638B">
            <w:pPr>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sz w:val="24"/>
                <w:szCs w:val="24"/>
              </w:rPr>
              <w:t>Метод расчета</w:t>
            </w:r>
          </w:p>
        </w:tc>
      </w:tr>
      <w:tr w:rsidR="00C20711" w:rsidRPr="00CA4E50" w:rsidTr="00C20711">
        <w:tc>
          <w:tcPr>
            <w:tcW w:w="2392" w:type="dxa"/>
          </w:tcPr>
          <w:p w:rsidR="00C20711" w:rsidRPr="00CA4E50" w:rsidRDefault="00C20711" w:rsidP="003C6B5D">
            <w:pPr>
              <w:pStyle w:val="a7"/>
              <w:numPr>
                <w:ilvl w:val="0"/>
                <w:numId w:val="27"/>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bCs/>
                <w:sz w:val="24"/>
                <w:szCs w:val="24"/>
              </w:rPr>
            </w:pPr>
            <w:r w:rsidRPr="00CA4E50">
              <w:rPr>
                <w:rFonts w:ascii="Times New Roman" w:hAnsi="Times New Roman" w:cs="Times New Roman"/>
                <w:bCs/>
                <w:sz w:val="24"/>
                <w:szCs w:val="24"/>
              </w:rPr>
              <w:t>Коэффициент ввода</w:t>
            </w:r>
          </w:p>
        </w:tc>
        <w:tc>
          <w:tcPr>
            <w:tcW w:w="2393" w:type="dxa"/>
          </w:tcPr>
          <w:p w:rsidR="00C20711" w:rsidRPr="00CA4E50" w:rsidRDefault="00C20711" w:rsidP="003C6B5D">
            <w:pPr>
              <w:pStyle w:val="a7"/>
              <w:numPr>
                <w:ilvl w:val="0"/>
                <w:numId w:val="28"/>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spacing w:val="-5"/>
                <w:sz w:val="24"/>
                <w:szCs w:val="24"/>
                <w:lang w:val="en-US"/>
              </w:rPr>
              <w:t>S</w:t>
            </w:r>
            <w:r w:rsidRPr="00CA4E50">
              <w:rPr>
                <w:rFonts w:ascii="Times New Roman" w:hAnsi="Times New Roman" w:cs="Times New Roman"/>
                <w:spacing w:val="-5"/>
                <w:sz w:val="24"/>
                <w:szCs w:val="24"/>
              </w:rPr>
              <w:t xml:space="preserve">ост /  </w:t>
            </w:r>
            <w:r w:rsidRPr="00CA4E50">
              <w:rPr>
                <w:rFonts w:ascii="Times New Roman" w:hAnsi="Times New Roman" w:cs="Times New Roman"/>
                <w:spacing w:val="-5"/>
                <w:sz w:val="24"/>
                <w:szCs w:val="24"/>
                <w:lang w:val="en-US"/>
              </w:rPr>
              <w:t>S</w:t>
            </w:r>
            <w:r w:rsidRPr="00CA4E50">
              <w:rPr>
                <w:rFonts w:ascii="Times New Roman" w:hAnsi="Times New Roman" w:cs="Times New Roman"/>
                <w:spacing w:val="-5"/>
                <w:sz w:val="24"/>
                <w:szCs w:val="24"/>
              </w:rPr>
              <w:t>п</w:t>
            </w:r>
          </w:p>
        </w:tc>
      </w:tr>
      <w:tr w:rsidR="00C20711" w:rsidRPr="00CA4E50" w:rsidTr="00C20711">
        <w:tc>
          <w:tcPr>
            <w:tcW w:w="2392" w:type="dxa"/>
          </w:tcPr>
          <w:p w:rsidR="00C20711" w:rsidRPr="00CA4E50" w:rsidRDefault="00C20711" w:rsidP="003C6B5D">
            <w:pPr>
              <w:pStyle w:val="a7"/>
              <w:numPr>
                <w:ilvl w:val="0"/>
                <w:numId w:val="27"/>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bCs/>
                <w:sz w:val="24"/>
                <w:szCs w:val="24"/>
              </w:rPr>
            </w:pPr>
            <w:r w:rsidRPr="00CA4E50">
              <w:rPr>
                <w:rFonts w:ascii="Times New Roman" w:hAnsi="Times New Roman" w:cs="Times New Roman"/>
                <w:bCs/>
                <w:sz w:val="24"/>
                <w:szCs w:val="24"/>
              </w:rPr>
              <w:t>Коэффициент обновления</w:t>
            </w:r>
          </w:p>
        </w:tc>
        <w:tc>
          <w:tcPr>
            <w:tcW w:w="2393" w:type="dxa"/>
          </w:tcPr>
          <w:p w:rsidR="00C20711" w:rsidRPr="00CA4E50" w:rsidRDefault="00C20711" w:rsidP="003C6B5D">
            <w:pPr>
              <w:pStyle w:val="a7"/>
              <w:numPr>
                <w:ilvl w:val="0"/>
                <w:numId w:val="28"/>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spacing w:val="-5"/>
                <w:sz w:val="24"/>
                <w:szCs w:val="24"/>
              </w:rPr>
              <w:t xml:space="preserve">А / </w:t>
            </w:r>
            <w:proofErr w:type="gramStart"/>
            <w:r w:rsidRPr="00CA4E50">
              <w:rPr>
                <w:rFonts w:ascii="Times New Roman" w:hAnsi="Times New Roman" w:cs="Times New Roman"/>
                <w:spacing w:val="-5"/>
                <w:sz w:val="24"/>
                <w:szCs w:val="24"/>
                <w:lang w:val="en-US"/>
              </w:rPr>
              <w:t>S</w:t>
            </w:r>
            <w:proofErr w:type="gramEnd"/>
            <w:r w:rsidRPr="00CA4E50">
              <w:rPr>
                <w:rFonts w:ascii="Times New Roman" w:hAnsi="Times New Roman" w:cs="Times New Roman"/>
                <w:spacing w:val="-5"/>
                <w:sz w:val="24"/>
                <w:szCs w:val="24"/>
              </w:rPr>
              <w:t>п</w:t>
            </w:r>
          </w:p>
        </w:tc>
      </w:tr>
      <w:tr w:rsidR="00C20711" w:rsidRPr="00CA4E50" w:rsidTr="00C20711">
        <w:tc>
          <w:tcPr>
            <w:tcW w:w="2392" w:type="dxa"/>
          </w:tcPr>
          <w:p w:rsidR="00C20711" w:rsidRPr="00CA4E50" w:rsidRDefault="00C20711" w:rsidP="003C6B5D">
            <w:pPr>
              <w:pStyle w:val="a7"/>
              <w:numPr>
                <w:ilvl w:val="0"/>
                <w:numId w:val="27"/>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bCs/>
                <w:sz w:val="24"/>
                <w:szCs w:val="24"/>
              </w:rPr>
            </w:pPr>
            <w:r w:rsidRPr="00CA4E50">
              <w:rPr>
                <w:rFonts w:ascii="Times New Roman" w:hAnsi="Times New Roman" w:cs="Times New Roman"/>
                <w:bCs/>
                <w:sz w:val="24"/>
                <w:szCs w:val="24"/>
              </w:rPr>
              <w:t>Коэффициент выбытия</w:t>
            </w:r>
          </w:p>
        </w:tc>
        <w:tc>
          <w:tcPr>
            <w:tcW w:w="2393" w:type="dxa"/>
          </w:tcPr>
          <w:p w:rsidR="00C20711" w:rsidRPr="00CA4E50" w:rsidRDefault="00C20711" w:rsidP="003C6B5D">
            <w:pPr>
              <w:pStyle w:val="a7"/>
              <w:numPr>
                <w:ilvl w:val="0"/>
                <w:numId w:val="28"/>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noProof/>
                <w:sz w:val="24"/>
                <w:szCs w:val="24"/>
              </w:rPr>
              <w:drawing>
                <wp:inline distT="0" distB="0" distL="0" distR="0" wp14:anchorId="3B90A20F" wp14:editId="36A5FA42">
                  <wp:extent cx="523875" cy="400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7"/>
                          <a:srcRect l="40217"/>
                          <a:stretch/>
                        </pic:blipFill>
                        <pic:spPr bwMode="auto">
                          <a:xfrm>
                            <a:off x="0" y="0"/>
                            <a:ext cx="523875" cy="4000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0711" w:rsidRPr="00CA4E50" w:rsidTr="00C20711">
        <w:tc>
          <w:tcPr>
            <w:tcW w:w="2392" w:type="dxa"/>
          </w:tcPr>
          <w:p w:rsidR="00C20711" w:rsidRPr="00CA4E50" w:rsidRDefault="00C20711" w:rsidP="003C6B5D">
            <w:pPr>
              <w:pStyle w:val="a7"/>
              <w:numPr>
                <w:ilvl w:val="0"/>
                <w:numId w:val="27"/>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bCs/>
                <w:sz w:val="24"/>
                <w:szCs w:val="24"/>
              </w:rPr>
            </w:pPr>
            <w:r w:rsidRPr="00CA4E50">
              <w:rPr>
                <w:rFonts w:ascii="Times New Roman" w:hAnsi="Times New Roman" w:cs="Times New Roman"/>
                <w:bCs/>
                <w:sz w:val="24"/>
                <w:szCs w:val="24"/>
              </w:rPr>
              <w:t>Коэффициент роста</w:t>
            </w:r>
          </w:p>
        </w:tc>
        <w:tc>
          <w:tcPr>
            <w:tcW w:w="2393" w:type="dxa"/>
          </w:tcPr>
          <w:p w:rsidR="00C20711" w:rsidRPr="00CA4E50" w:rsidRDefault="00C20711" w:rsidP="003C6B5D">
            <w:pPr>
              <w:pStyle w:val="a7"/>
              <w:numPr>
                <w:ilvl w:val="0"/>
                <w:numId w:val="28"/>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noProof/>
                <w:sz w:val="24"/>
                <w:szCs w:val="24"/>
              </w:rPr>
              <w:drawing>
                <wp:inline distT="0" distB="0" distL="0" distR="0" wp14:anchorId="187E8388" wp14:editId="4888ABCF">
                  <wp:extent cx="504825" cy="4000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srcRect l="41758"/>
                          <a:stretch/>
                        </pic:blipFill>
                        <pic:spPr bwMode="auto">
                          <a:xfrm>
                            <a:off x="0" y="0"/>
                            <a:ext cx="504825" cy="4000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0711" w:rsidRPr="00CA4E50" w:rsidTr="00C20711">
        <w:tc>
          <w:tcPr>
            <w:tcW w:w="2392" w:type="dxa"/>
          </w:tcPr>
          <w:p w:rsidR="00C20711" w:rsidRPr="00CA4E50" w:rsidRDefault="00C20711" w:rsidP="003C6B5D">
            <w:pPr>
              <w:pStyle w:val="a7"/>
              <w:numPr>
                <w:ilvl w:val="0"/>
                <w:numId w:val="27"/>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bCs/>
                <w:sz w:val="24"/>
                <w:szCs w:val="24"/>
              </w:rPr>
            </w:pPr>
            <w:r w:rsidRPr="00CA4E50">
              <w:rPr>
                <w:rFonts w:ascii="Times New Roman" w:hAnsi="Times New Roman" w:cs="Times New Roman"/>
                <w:bCs/>
                <w:sz w:val="24"/>
                <w:szCs w:val="24"/>
              </w:rPr>
              <w:t>Коэффициент износа</w:t>
            </w:r>
          </w:p>
        </w:tc>
        <w:tc>
          <w:tcPr>
            <w:tcW w:w="2393" w:type="dxa"/>
          </w:tcPr>
          <w:p w:rsidR="00C20711" w:rsidRPr="00CA4E50" w:rsidRDefault="00C20711" w:rsidP="003C6B5D">
            <w:pPr>
              <w:pStyle w:val="a7"/>
              <w:numPr>
                <w:ilvl w:val="0"/>
                <w:numId w:val="28"/>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sz w:val="24"/>
                <w:szCs w:val="24"/>
              </w:rPr>
            </w:pPr>
            <w:r w:rsidRPr="00CA4E50">
              <w:rPr>
                <w:rFonts w:ascii="Times New Roman" w:hAnsi="Times New Roman" w:cs="Times New Roman"/>
                <w:noProof/>
                <w:sz w:val="24"/>
                <w:szCs w:val="24"/>
              </w:rPr>
              <w:drawing>
                <wp:inline distT="0" distB="0" distL="0" distR="0" wp14:anchorId="3E33EEE7" wp14:editId="6960F16D">
                  <wp:extent cx="933450" cy="381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9"/>
                          <a:srcRect l="26316"/>
                          <a:stretch/>
                        </pic:blipFill>
                        <pic:spPr bwMode="auto">
                          <a:xfrm>
                            <a:off x="0" y="0"/>
                            <a:ext cx="933450" cy="381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0711" w:rsidRPr="00CA4E50" w:rsidTr="00C20711">
        <w:tc>
          <w:tcPr>
            <w:tcW w:w="2392" w:type="dxa"/>
          </w:tcPr>
          <w:p w:rsidR="00C20711" w:rsidRPr="00CA4E50" w:rsidRDefault="00C20711" w:rsidP="003C6B5D">
            <w:pPr>
              <w:pStyle w:val="a7"/>
              <w:numPr>
                <w:ilvl w:val="0"/>
                <w:numId w:val="27"/>
              </w:numPr>
              <w:ind w:left="0" w:firstLine="0"/>
              <w:jc w:val="both"/>
              <w:rPr>
                <w:rFonts w:ascii="Times New Roman" w:hAnsi="Times New Roman" w:cs="Times New Roman"/>
                <w:sz w:val="24"/>
                <w:szCs w:val="24"/>
              </w:rPr>
            </w:pPr>
          </w:p>
        </w:tc>
        <w:tc>
          <w:tcPr>
            <w:tcW w:w="2393" w:type="dxa"/>
          </w:tcPr>
          <w:p w:rsidR="00C20711" w:rsidRPr="00CA4E50" w:rsidRDefault="00C20711" w:rsidP="000A638B">
            <w:pPr>
              <w:jc w:val="both"/>
              <w:rPr>
                <w:rFonts w:ascii="Times New Roman" w:hAnsi="Times New Roman" w:cs="Times New Roman"/>
                <w:bCs/>
                <w:sz w:val="24"/>
                <w:szCs w:val="24"/>
              </w:rPr>
            </w:pPr>
            <w:r w:rsidRPr="00CA4E50">
              <w:rPr>
                <w:rFonts w:ascii="Times New Roman" w:hAnsi="Times New Roman" w:cs="Times New Roman"/>
                <w:bCs/>
                <w:sz w:val="24"/>
                <w:szCs w:val="24"/>
              </w:rPr>
              <w:t>Коэффициент годности</w:t>
            </w:r>
          </w:p>
        </w:tc>
        <w:tc>
          <w:tcPr>
            <w:tcW w:w="2393" w:type="dxa"/>
          </w:tcPr>
          <w:p w:rsidR="00C20711" w:rsidRPr="00CA4E50" w:rsidRDefault="00C20711" w:rsidP="003C6B5D">
            <w:pPr>
              <w:pStyle w:val="a7"/>
              <w:numPr>
                <w:ilvl w:val="0"/>
                <w:numId w:val="28"/>
              </w:numPr>
              <w:ind w:left="0" w:firstLine="0"/>
              <w:jc w:val="both"/>
              <w:rPr>
                <w:rFonts w:ascii="Times New Roman" w:hAnsi="Times New Roman" w:cs="Times New Roman"/>
                <w:sz w:val="24"/>
                <w:szCs w:val="24"/>
              </w:rPr>
            </w:pPr>
          </w:p>
        </w:tc>
        <w:tc>
          <w:tcPr>
            <w:tcW w:w="2393" w:type="dxa"/>
          </w:tcPr>
          <w:p w:rsidR="00C20711" w:rsidRPr="00CA4E50" w:rsidRDefault="00CA4E50" w:rsidP="000A638B">
            <w:pPr>
              <w:jc w:val="both"/>
              <w:rPr>
                <w:rFonts w:ascii="Times New Roman" w:hAnsi="Times New Roman" w:cs="Times New Roman"/>
                <w:sz w:val="24"/>
                <w:szCs w:val="24"/>
              </w:rPr>
            </w:pPr>
            <w:r w:rsidRPr="00CA4E50">
              <w:rPr>
                <w:rFonts w:ascii="Times New Roman" w:hAnsi="Times New Roman" w:cs="Times New Roman"/>
                <w:sz w:val="24"/>
                <w:szCs w:val="24"/>
                <w:lang w:val="en-US"/>
              </w:rPr>
              <w:t>S</w:t>
            </w:r>
            <w:r w:rsidRPr="00CA4E50">
              <w:rPr>
                <w:rFonts w:ascii="Times New Roman" w:hAnsi="Times New Roman" w:cs="Times New Roman"/>
                <w:sz w:val="24"/>
                <w:szCs w:val="24"/>
              </w:rPr>
              <w:t>новых/</w:t>
            </w:r>
            <w:r w:rsidRPr="00CA4E50">
              <w:rPr>
                <w:rFonts w:ascii="Times New Roman" w:hAnsi="Times New Roman" w:cs="Times New Roman"/>
                <w:sz w:val="24"/>
                <w:szCs w:val="24"/>
                <w:lang w:val="en-US"/>
              </w:rPr>
              <w:t>S</w:t>
            </w:r>
            <w:proofErr w:type="spellStart"/>
            <w:r w:rsidRPr="00CA4E50">
              <w:rPr>
                <w:rFonts w:ascii="Times New Roman" w:hAnsi="Times New Roman" w:cs="Times New Roman"/>
                <w:sz w:val="24"/>
                <w:szCs w:val="24"/>
              </w:rPr>
              <w:t>к.г</w:t>
            </w:r>
            <w:proofErr w:type="spellEnd"/>
            <w:r w:rsidRPr="00CA4E50">
              <w:rPr>
                <w:rFonts w:ascii="Times New Roman" w:hAnsi="Times New Roman" w:cs="Times New Roman"/>
                <w:sz w:val="24"/>
                <w:szCs w:val="24"/>
              </w:rPr>
              <w:t>.</w:t>
            </w:r>
          </w:p>
        </w:tc>
      </w:tr>
    </w:tbl>
    <w:p w:rsidR="00C20711" w:rsidRPr="008D1597" w:rsidRDefault="008D1597" w:rsidP="000A638B">
      <w:pPr>
        <w:spacing w:after="0" w:line="240" w:lineRule="auto"/>
        <w:ind w:firstLine="567"/>
        <w:jc w:val="both"/>
        <w:rPr>
          <w:rFonts w:ascii="Times New Roman" w:hAnsi="Times New Roman" w:cs="Times New Roman"/>
          <w:spacing w:val="-5"/>
          <w:sz w:val="24"/>
          <w:szCs w:val="24"/>
        </w:rPr>
      </w:pPr>
      <w:r w:rsidRPr="008D1597">
        <w:rPr>
          <w:rFonts w:ascii="Times New Roman" w:hAnsi="Times New Roman" w:cs="Times New Roman"/>
          <w:sz w:val="24"/>
          <w:szCs w:val="24"/>
        </w:rPr>
        <w:t xml:space="preserve">Где </w:t>
      </w:r>
      <w:r w:rsidRPr="008D1597">
        <w:rPr>
          <w:rFonts w:ascii="Times New Roman" w:hAnsi="Times New Roman" w:cs="Times New Roman"/>
          <w:spacing w:val="-5"/>
          <w:sz w:val="24"/>
          <w:szCs w:val="24"/>
          <w:lang w:val="en-US"/>
        </w:rPr>
        <w:t>S</w:t>
      </w:r>
      <w:r w:rsidRPr="008D1597">
        <w:rPr>
          <w:rFonts w:ascii="Times New Roman" w:hAnsi="Times New Roman" w:cs="Times New Roman"/>
          <w:spacing w:val="-5"/>
          <w:sz w:val="24"/>
          <w:szCs w:val="24"/>
        </w:rPr>
        <w:t xml:space="preserve"> ост – остаточная стоимость основных средств</w:t>
      </w:r>
    </w:p>
    <w:p w:rsidR="008D1597" w:rsidRPr="008D1597" w:rsidRDefault="008D1597" w:rsidP="000A638B">
      <w:pPr>
        <w:spacing w:after="0" w:line="240" w:lineRule="auto"/>
        <w:ind w:firstLine="567"/>
        <w:jc w:val="both"/>
        <w:rPr>
          <w:rFonts w:ascii="Times New Roman" w:hAnsi="Times New Roman" w:cs="Times New Roman"/>
          <w:spacing w:val="-5"/>
          <w:sz w:val="24"/>
          <w:szCs w:val="24"/>
        </w:rPr>
      </w:pPr>
      <w:r w:rsidRPr="008D1597">
        <w:rPr>
          <w:rFonts w:ascii="Times New Roman" w:hAnsi="Times New Roman" w:cs="Times New Roman"/>
          <w:spacing w:val="-5"/>
          <w:sz w:val="24"/>
          <w:szCs w:val="24"/>
          <w:lang w:val="en-US"/>
        </w:rPr>
        <w:t>S</w:t>
      </w:r>
      <w:r w:rsidRPr="008D1597">
        <w:rPr>
          <w:rFonts w:ascii="Times New Roman" w:hAnsi="Times New Roman" w:cs="Times New Roman"/>
          <w:spacing w:val="-5"/>
          <w:sz w:val="24"/>
          <w:szCs w:val="24"/>
        </w:rPr>
        <w:t>п – первоначальная стоимость основных средств</w:t>
      </w:r>
    </w:p>
    <w:p w:rsidR="008D1597" w:rsidRPr="008D1597" w:rsidRDefault="008D1597" w:rsidP="000A638B">
      <w:pPr>
        <w:spacing w:after="0" w:line="240" w:lineRule="auto"/>
        <w:ind w:firstLine="567"/>
        <w:jc w:val="both"/>
        <w:rPr>
          <w:rFonts w:ascii="Times New Roman" w:hAnsi="Times New Roman" w:cs="Times New Roman"/>
          <w:spacing w:val="-5"/>
          <w:sz w:val="24"/>
          <w:szCs w:val="24"/>
        </w:rPr>
      </w:pPr>
      <w:r w:rsidRPr="008D1597">
        <w:rPr>
          <w:rFonts w:ascii="Times New Roman" w:hAnsi="Times New Roman" w:cs="Times New Roman"/>
          <w:spacing w:val="-5"/>
          <w:sz w:val="24"/>
          <w:szCs w:val="24"/>
          <w:lang w:val="en-US"/>
        </w:rPr>
        <w:t>S</w:t>
      </w:r>
      <w:proofErr w:type="spellStart"/>
      <w:r w:rsidRPr="008D1597">
        <w:rPr>
          <w:rFonts w:ascii="Times New Roman" w:hAnsi="Times New Roman" w:cs="Times New Roman"/>
          <w:spacing w:val="-5"/>
          <w:sz w:val="24"/>
          <w:szCs w:val="24"/>
        </w:rPr>
        <w:t>введ</w:t>
      </w:r>
      <w:proofErr w:type="spellEnd"/>
      <w:r w:rsidRPr="008D1597">
        <w:rPr>
          <w:rFonts w:ascii="Times New Roman" w:hAnsi="Times New Roman" w:cs="Times New Roman"/>
          <w:spacing w:val="-5"/>
          <w:sz w:val="24"/>
          <w:szCs w:val="24"/>
        </w:rPr>
        <w:t xml:space="preserve"> – стоимость введенных основных средств</w:t>
      </w:r>
    </w:p>
    <w:p w:rsidR="008D1597" w:rsidRPr="008D1597" w:rsidRDefault="008D1597" w:rsidP="000A638B">
      <w:pPr>
        <w:spacing w:after="0" w:line="240" w:lineRule="auto"/>
        <w:ind w:firstLine="567"/>
        <w:jc w:val="both"/>
        <w:rPr>
          <w:rFonts w:ascii="Times New Roman" w:hAnsi="Times New Roman" w:cs="Times New Roman"/>
          <w:spacing w:val="-5"/>
          <w:sz w:val="24"/>
          <w:szCs w:val="24"/>
        </w:rPr>
      </w:pPr>
      <w:r w:rsidRPr="008D1597">
        <w:rPr>
          <w:rFonts w:ascii="Times New Roman" w:hAnsi="Times New Roman" w:cs="Times New Roman"/>
          <w:spacing w:val="-5"/>
          <w:sz w:val="24"/>
          <w:szCs w:val="24"/>
          <w:lang w:val="en-US"/>
        </w:rPr>
        <w:t>S</w:t>
      </w:r>
      <w:r w:rsidRPr="008D1597">
        <w:rPr>
          <w:rFonts w:ascii="Times New Roman" w:hAnsi="Times New Roman" w:cs="Times New Roman"/>
          <w:spacing w:val="-5"/>
          <w:sz w:val="24"/>
          <w:szCs w:val="24"/>
        </w:rPr>
        <w:t>новых – стоимость новых введенных основных средств</w:t>
      </w:r>
    </w:p>
    <w:p w:rsidR="008D1597" w:rsidRPr="008D1597" w:rsidRDefault="008D1597" w:rsidP="000A638B">
      <w:pPr>
        <w:spacing w:after="0" w:line="240" w:lineRule="auto"/>
        <w:ind w:firstLine="567"/>
        <w:jc w:val="both"/>
        <w:rPr>
          <w:rFonts w:ascii="Times New Roman" w:hAnsi="Times New Roman" w:cs="Times New Roman"/>
          <w:spacing w:val="-5"/>
          <w:sz w:val="24"/>
          <w:szCs w:val="24"/>
        </w:rPr>
      </w:pPr>
      <w:r w:rsidRPr="008D1597">
        <w:rPr>
          <w:rFonts w:ascii="Times New Roman" w:hAnsi="Times New Roman" w:cs="Times New Roman"/>
          <w:spacing w:val="-5"/>
          <w:sz w:val="24"/>
          <w:szCs w:val="24"/>
          <w:lang w:val="en-US"/>
        </w:rPr>
        <w:t>S</w:t>
      </w:r>
      <w:proofErr w:type="spellStart"/>
      <w:r w:rsidRPr="008D1597">
        <w:rPr>
          <w:rFonts w:ascii="Times New Roman" w:hAnsi="Times New Roman" w:cs="Times New Roman"/>
          <w:spacing w:val="-5"/>
          <w:sz w:val="24"/>
          <w:szCs w:val="24"/>
        </w:rPr>
        <w:t>выб</w:t>
      </w:r>
      <w:proofErr w:type="spellEnd"/>
      <w:r w:rsidRPr="008D1597">
        <w:rPr>
          <w:rFonts w:ascii="Times New Roman" w:hAnsi="Times New Roman" w:cs="Times New Roman"/>
          <w:spacing w:val="-5"/>
          <w:sz w:val="24"/>
          <w:szCs w:val="24"/>
        </w:rPr>
        <w:t xml:space="preserve"> – стоимость выбывших основных средств</w:t>
      </w:r>
    </w:p>
    <w:p w:rsidR="008D1597" w:rsidRPr="008D1597" w:rsidRDefault="008D1597" w:rsidP="000A638B">
      <w:pPr>
        <w:spacing w:after="0" w:line="240" w:lineRule="auto"/>
        <w:ind w:firstLine="567"/>
        <w:jc w:val="both"/>
        <w:rPr>
          <w:rFonts w:ascii="Times New Roman" w:hAnsi="Times New Roman" w:cs="Times New Roman"/>
          <w:spacing w:val="-5"/>
          <w:sz w:val="24"/>
          <w:szCs w:val="24"/>
        </w:rPr>
      </w:pPr>
      <w:r w:rsidRPr="008D1597">
        <w:rPr>
          <w:rFonts w:ascii="Times New Roman" w:hAnsi="Times New Roman" w:cs="Times New Roman"/>
          <w:spacing w:val="-5"/>
          <w:sz w:val="24"/>
          <w:szCs w:val="24"/>
          <w:lang w:val="en-US"/>
        </w:rPr>
        <w:t>S</w:t>
      </w:r>
      <w:proofErr w:type="spellStart"/>
      <w:r w:rsidRPr="008D1597">
        <w:rPr>
          <w:rFonts w:ascii="Times New Roman" w:hAnsi="Times New Roman" w:cs="Times New Roman"/>
          <w:spacing w:val="-5"/>
          <w:sz w:val="24"/>
          <w:szCs w:val="24"/>
        </w:rPr>
        <w:t>н.г</w:t>
      </w:r>
      <w:proofErr w:type="spellEnd"/>
      <w:r w:rsidRPr="008D1597">
        <w:rPr>
          <w:rFonts w:ascii="Times New Roman" w:hAnsi="Times New Roman" w:cs="Times New Roman"/>
          <w:spacing w:val="-5"/>
          <w:sz w:val="24"/>
          <w:szCs w:val="24"/>
        </w:rPr>
        <w:t>. – стоимость основных средств на начало года</w:t>
      </w:r>
    </w:p>
    <w:p w:rsidR="008D1597" w:rsidRPr="008D1597" w:rsidRDefault="008D1597" w:rsidP="000A638B">
      <w:pPr>
        <w:spacing w:after="0" w:line="240" w:lineRule="auto"/>
        <w:ind w:firstLine="567"/>
        <w:jc w:val="both"/>
        <w:rPr>
          <w:rFonts w:ascii="Times New Roman" w:hAnsi="Times New Roman" w:cs="Times New Roman"/>
          <w:sz w:val="24"/>
          <w:szCs w:val="24"/>
        </w:rPr>
      </w:pPr>
      <w:proofErr w:type="gramStart"/>
      <w:r w:rsidRPr="008D1597">
        <w:rPr>
          <w:rFonts w:ascii="Times New Roman" w:hAnsi="Times New Roman" w:cs="Times New Roman"/>
          <w:spacing w:val="-5"/>
          <w:sz w:val="24"/>
          <w:szCs w:val="24"/>
          <w:lang w:val="en-US"/>
        </w:rPr>
        <w:t>S</w:t>
      </w:r>
      <w:r w:rsidRPr="008D1597">
        <w:rPr>
          <w:rFonts w:ascii="Times New Roman" w:hAnsi="Times New Roman" w:cs="Times New Roman"/>
          <w:spacing w:val="-5"/>
          <w:sz w:val="24"/>
          <w:szCs w:val="24"/>
        </w:rPr>
        <w:t xml:space="preserve"> </w:t>
      </w:r>
      <w:proofErr w:type="spellStart"/>
      <w:r w:rsidRPr="008D1597">
        <w:rPr>
          <w:rFonts w:ascii="Times New Roman" w:hAnsi="Times New Roman" w:cs="Times New Roman"/>
          <w:spacing w:val="-5"/>
          <w:sz w:val="24"/>
          <w:szCs w:val="24"/>
        </w:rPr>
        <w:t>к.г</w:t>
      </w:r>
      <w:proofErr w:type="spellEnd"/>
      <w:r w:rsidRPr="008D1597">
        <w:rPr>
          <w:rFonts w:ascii="Times New Roman" w:hAnsi="Times New Roman" w:cs="Times New Roman"/>
          <w:spacing w:val="-5"/>
          <w:sz w:val="24"/>
          <w:szCs w:val="24"/>
        </w:rPr>
        <w:t>. – стоимость основных средств на конец года.</w:t>
      </w:r>
      <w:proofErr w:type="gramEnd"/>
    </w:p>
    <w:p w:rsidR="00A4166D" w:rsidRPr="00AA5660" w:rsidRDefault="00AA5660" w:rsidP="000A638B">
      <w:pPr>
        <w:spacing w:after="0" w:line="360" w:lineRule="auto"/>
        <w:ind w:firstLine="709"/>
        <w:jc w:val="both"/>
        <w:rPr>
          <w:rFonts w:ascii="Times New Roman" w:hAnsi="Times New Roman" w:cs="Times New Roman"/>
          <w:b/>
          <w:bCs/>
          <w:sz w:val="28"/>
          <w:szCs w:val="28"/>
        </w:rPr>
      </w:pPr>
      <w:r w:rsidRPr="00AA5660">
        <w:rPr>
          <w:rFonts w:ascii="Times New Roman" w:hAnsi="Times New Roman" w:cs="Times New Roman"/>
          <w:bCs/>
          <w:sz w:val="28"/>
          <w:szCs w:val="28"/>
        </w:rPr>
        <w:t>2.</w:t>
      </w:r>
      <w:r w:rsidR="001B2808" w:rsidRPr="00AA5660">
        <w:rPr>
          <w:rFonts w:ascii="Times New Roman" w:hAnsi="Times New Roman" w:cs="Times New Roman"/>
          <w:bCs/>
          <w:sz w:val="28"/>
          <w:szCs w:val="28"/>
        </w:rPr>
        <w:t>З</w:t>
      </w:r>
      <w:r w:rsidR="0037185F" w:rsidRPr="00AA5660">
        <w:rPr>
          <w:rFonts w:ascii="Times New Roman" w:hAnsi="Times New Roman" w:cs="Times New Roman"/>
          <w:bCs/>
          <w:sz w:val="28"/>
          <w:szCs w:val="28"/>
        </w:rPr>
        <w:t>адание</w:t>
      </w:r>
      <w:r w:rsidR="00CA4E50">
        <w:rPr>
          <w:rFonts w:ascii="Times New Roman" w:hAnsi="Times New Roman" w:cs="Times New Roman"/>
          <w:bCs/>
          <w:sz w:val="28"/>
          <w:szCs w:val="28"/>
        </w:rPr>
        <w:t xml:space="preserve">. </w:t>
      </w:r>
      <w:r w:rsidR="00CA4E50" w:rsidRPr="00CA4E50">
        <w:rPr>
          <w:rFonts w:ascii="Times New Roman" w:hAnsi="Times New Roman" w:cs="Times New Roman"/>
          <w:bCs/>
          <w:sz w:val="28"/>
          <w:szCs w:val="28"/>
        </w:rPr>
        <w:t>Определить показатели состояния и движения ООО «Фаворит» за год.</w:t>
      </w:r>
    </w:p>
    <w:p w:rsidR="0037185F" w:rsidRDefault="001B2808" w:rsidP="000A638B">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Стоимость основных средств </w:t>
      </w:r>
      <w:r w:rsidR="0037185F" w:rsidRPr="00A37E17">
        <w:rPr>
          <w:rFonts w:ascii="Times New Roman" w:hAnsi="Times New Roman" w:cs="Times New Roman"/>
          <w:bCs/>
          <w:sz w:val="28"/>
          <w:szCs w:val="28"/>
        </w:rPr>
        <w:t xml:space="preserve">ООО «Фаворит» на начало года </w:t>
      </w:r>
      <w:r>
        <w:rPr>
          <w:rFonts w:ascii="Times New Roman" w:hAnsi="Times New Roman" w:cs="Times New Roman"/>
          <w:bCs/>
          <w:sz w:val="28"/>
          <w:szCs w:val="28"/>
        </w:rPr>
        <w:t xml:space="preserve">составляет </w:t>
      </w:r>
      <w:r w:rsidR="0037185F" w:rsidRPr="00A37E17">
        <w:rPr>
          <w:rFonts w:ascii="Times New Roman" w:hAnsi="Times New Roman" w:cs="Times New Roman"/>
          <w:bCs/>
          <w:sz w:val="28"/>
          <w:szCs w:val="28"/>
        </w:rPr>
        <w:t>350 млн. рублей. Остаточная стоимость на начало года</w:t>
      </w:r>
      <w:r>
        <w:rPr>
          <w:rFonts w:ascii="Times New Roman" w:hAnsi="Times New Roman" w:cs="Times New Roman"/>
          <w:bCs/>
          <w:sz w:val="28"/>
          <w:szCs w:val="28"/>
        </w:rPr>
        <w:t xml:space="preserve"> составила </w:t>
      </w:r>
      <w:r w:rsidR="0037185F" w:rsidRPr="00A37E17">
        <w:rPr>
          <w:rFonts w:ascii="Times New Roman" w:hAnsi="Times New Roman" w:cs="Times New Roman"/>
          <w:bCs/>
          <w:sz w:val="28"/>
          <w:szCs w:val="28"/>
        </w:rPr>
        <w:t xml:space="preserve"> 215 млн. рублей, износ основных средств на конец года</w:t>
      </w:r>
      <w:r>
        <w:rPr>
          <w:rFonts w:ascii="Times New Roman" w:hAnsi="Times New Roman" w:cs="Times New Roman"/>
          <w:bCs/>
          <w:sz w:val="28"/>
          <w:szCs w:val="28"/>
        </w:rPr>
        <w:t xml:space="preserve"> составил</w:t>
      </w:r>
      <w:r w:rsidR="0037185F" w:rsidRPr="00A37E17">
        <w:rPr>
          <w:rFonts w:ascii="Times New Roman" w:hAnsi="Times New Roman" w:cs="Times New Roman"/>
          <w:bCs/>
          <w:sz w:val="28"/>
          <w:szCs w:val="28"/>
        </w:rPr>
        <w:t xml:space="preserve"> 112 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4E50" w:rsidRPr="00CA4E50" w:rsidTr="009F49AD">
        <w:tc>
          <w:tcPr>
            <w:tcW w:w="2392"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Виды основных средств</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Сроки ввода и выбытия</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Ввод (тыс. руб.)</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Выбытие (тыс. руб.)</w:t>
            </w:r>
          </w:p>
        </w:tc>
      </w:tr>
      <w:tr w:rsidR="00CA4E50" w:rsidRPr="00CA4E50" w:rsidTr="009F49AD">
        <w:tc>
          <w:tcPr>
            <w:tcW w:w="2392" w:type="dxa"/>
          </w:tcPr>
          <w:p w:rsid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Станки</w:t>
            </w:r>
          </w:p>
          <w:p w:rsidR="00CA4E50" w:rsidRPr="00CA4E50" w:rsidRDefault="00CA4E50" w:rsidP="000A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них новых:</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1 мая</w:t>
            </w:r>
          </w:p>
        </w:tc>
        <w:tc>
          <w:tcPr>
            <w:tcW w:w="2393" w:type="dxa"/>
          </w:tcPr>
          <w:p w:rsid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120</w:t>
            </w:r>
            <w:r>
              <w:rPr>
                <w:rFonts w:ascii="Times New Roman" w:hAnsi="Times New Roman" w:cs="Times New Roman"/>
                <w:sz w:val="24"/>
                <w:szCs w:val="24"/>
              </w:rPr>
              <w:t>0</w:t>
            </w:r>
          </w:p>
          <w:p w:rsidR="00CA4E50" w:rsidRPr="00CA4E50" w:rsidRDefault="00CA4E50" w:rsidP="000A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50</w:t>
            </w:r>
          </w:p>
        </w:tc>
      </w:tr>
      <w:tr w:rsidR="00CA4E50" w:rsidRPr="00CA4E50" w:rsidTr="009F49AD">
        <w:tc>
          <w:tcPr>
            <w:tcW w:w="2392"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Здания</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Март</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200</w:t>
            </w:r>
            <w:r>
              <w:rPr>
                <w:rFonts w:ascii="Times New Roman" w:hAnsi="Times New Roman" w:cs="Times New Roman"/>
                <w:sz w:val="24"/>
                <w:szCs w:val="24"/>
              </w:rPr>
              <w:t>0</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40</w:t>
            </w:r>
          </w:p>
        </w:tc>
      </w:tr>
      <w:tr w:rsidR="00CA4E50" w:rsidRPr="00CA4E50" w:rsidTr="009F49AD">
        <w:tc>
          <w:tcPr>
            <w:tcW w:w="2392"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 xml:space="preserve">Транспортные </w:t>
            </w:r>
            <w:r w:rsidRPr="00CA4E50">
              <w:rPr>
                <w:rFonts w:ascii="Times New Roman" w:hAnsi="Times New Roman" w:cs="Times New Roman"/>
                <w:sz w:val="24"/>
                <w:szCs w:val="24"/>
              </w:rPr>
              <w:lastRenderedPageBreak/>
              <w:t>средства</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lastRenderedPageBreak/>
              <w:t>Сентябрь</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15</w:t>
            </w:r>
            <w:r>
              <w:rPr>
                <w:rFonts w:ascii="Times New Roman" w:hAnsi="Times New Roman" w:cs="Times New Roman"/>
                <w:sz w:val="24"/>
                <w:szCs w:val="24"/>
              </w:rPr>
              <w:t>0</w:t>
            </w:r>
          </w:p>
        </w:tc>
        <w:tc>
          <w:tcPr>
            <w:tcW w:w="2393" w:type="dxa"/>
          </w:tcPr>
          <w:p w:rsidR="00CA4E50" w:rsidRPr="00CA4E50" w:rsidRDefault="00CA4E50" w:rsidP="000A638B">
            <w:pPr>
              <w:spacing w:after="0" w:line="240" w:lineRule="auto"/>
              <w:jc w:val="center"/>
              <w:rPr>
                <w:rFonts w:ascii="Times New Roman" w:hAnsi="Times New Roman" w:cs="Times New Roman"/>
                <w:sz w:val="24"/>
                <w:szCs w:val="24"/>
              </w:rPr>
            </w:pPr>
            <w:r w:rsidRPr="00CA4E50">
              <w:rPr>
                <w:rFonts w:ascii="Times New Roman" w:hAnsi="Times New Roman" w:cs="Times New Roman"/>
                <w:sz w:val="24"/>
                <w:szCs w:val="24"/>
              </w:rPr>
              <w:t>5</w:t>
            </w:r>
          </w:p>
        </w:tc>
      </w:tr>
    </w:tbl>
    <w:p w:rsidR="004A3271" w:rsidRPr="00CA4E50" w:rsidRDefault="00AA5660" w:rsidP="000A638B">
      <w:pPr>
        <w:spacing w:after="0" w:line="360" w:lineRule="auto"/>
        <w:ind w:left="567"/>
        <w:jc w:val="both"/>
        <w:rPr>
          <w:rFonts w:ascii="Times New Roman" w:hAnsi="Times New Roman" w:cs="Times New Roman"/>
          <w:bCs/>
          <w:sz w:val="28"/>
          <w:szCs w:val="28"/>
        </w:rPr>
      </w:pPr>
      <w:r w:rsidRPr="00CA4E50">
        <w:rPr>
          <w:rFonts w:ascii="Times New Roman" w:hAnsi="Times New Roman" w:cs="Times New Roman"/>
          <w:bCs/>
          <w:sz w:val="28"/>
          <w:szCs w:val="28"/>
        </w:rPr>
        <w:lastRenderedPageBreak/>
        <w:t>3.</w:t>
      </w:r>
      <w:r w:rsidR="004A3271" w:rsidRPr="00CA4E50">
        <w:rPr>
          <w:rFonts w:ascii="Times New Roman" w:hAnsi="Times New Roman" w:cs="Times New Roman"/>
          <w:bCs/>
          <w:sz w:val="28"/>
          <w:szCs w:val="28"/>
        </w:rPr>
        <w:t>Методические указания</w:t>
      </w:r>
    </w:p>
    <w:p w:rsidR="00CA4E50" w:rsidRPr="00CA4E50" w:rsidRDefault="00CA4E50" w:rsidP="000A638B">
      <w:pPr>
        <w:spacing w:after="0" w:line="360" w:lineRule="auto"/>
        <w:ind w:firstLine="567"/>
        <w:jc w:val="both"/>
        <w:rPr>
          <w:rFonts w:ascii="Times New Roman" w:hAnsi="Times New Roman" w:cs="Times New Roman"/>
          <w:bCs/>
          <w:sz w:val="28"/>
          <w:szCs w:val="28"/>
        </w:rPr>
      </w:pPr>
      <w:r w:rsidRPr="00CA4E50">
        <w:rPr>
          <w:rFonts w:ascii="Times New Roman" w:hAnsi="Times New Roman" w:cs="Times New Roman"/>
          <w:bCs/>
          <w:sz w:val="28"/>
          <w:szCs w:val="28"/>
        </w:rPr>
        <w:t xml:space="preserve">При выполнении задания необходимо обратить внимание на то, что показатели состояния основных производственных фондов </w:t>
      </w:r>
      <w:r>
        <w:rPr>
          <w:rFonts w:ascii="Times New Roman" w:hAnsi="Times New Roman" w:cs="Times New Roman"/>
          <w:bCs/>
          <w:sz w:val="28"/>
          <w:szCs w:val="28"/>
        </w:rPr>
        <w:t xml:space="preserve">должны быть рассчитаны на начало и конец периода. При расчете коэффициента обновления необходимо учесть, что к анализу принимаются только новые основные фонды, вводимые в эксплуатацию. При расчете среднегодовой стоимости введенных и выбывших основных фондов необходимо обратить внимание на дату ввода и вывода из эксплуатации. </w:t>
      </w:r>
    </w:p>
    <w:p w:rsidR="00AA5660" w:rsidRDefault="00AA566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AA5660">
        <w:rPr>
          <w:rFonts w:ascii="Times New Roman" w:hAnsi="Times New Roman" w:cs="Times New Roman"/>
          <w:sz w:val="28"/>
          <w:szCs w:val="28"/>
        </w:rPr>
        <w:t>.Выводы по работе</w:t>
      </w:r>
      <w:r w:rsidR="00CA4E50">
        <w:rPr>
          <w:rFonts w:ascii="Times New Roman" w:hAnsi="Times New Roman" w:cs="Times New Roman"/>
          <w:sz w:val="28"/>
          <w:szCs w:val="28"/>
        </w:rPr>
        <w:t>.</w:t>
      </w:r>
    </w:p>
    <w:p w:rsidR="00CA4E50" w:rsidRPr="00AA566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 по работе должен содержать оценку состояния основных фондов в динамике за период, оценку движения основных фондов на основе анализа значения коэффициента роста, а так же предложения и рекомендации по совершенствованию эксплуатации материальных ресурсов организации.</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numPr>
          <w:ilvl w:val="0"/>
          <w:numId w:val="64"/>
        </w:numPr>
        <w:tabs>
          <w:tab w:val="left" w:pos="0"/>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numPr>
          <w:ilvl w:val="0"/>
          <w:numId w:val="64"/>
        </w:numPr>
        <w:tabs>
          <w:tab w:val="left" w:pos="0"/>
        </w:tabs>
        <w:spacing w:after="0" w:line="360" w:lineRule="auto"/>
        <w:ind w:left="0" w:firstLine="709"/>
        <w:jc w:val="both"/>
        <w:rPr>
          <w:rFonts w:ascii="Times New Roman" w:hAnsi="Times New Roman"/>
          <w:sz w:val="28"/>
          <w:szCs w:val="28"/>
        </w:rPr>
      </w:pPr>
      <w:r w:rsidRPr="00B465AE">
        <w:rPr>
          <w:rFonts w:ascii="Times New Roman" w:hAnsi="Times New Roman"/>
          <w:sz w:val="28"/>
          <w:szCs w:val="28"/>
        </w:rPr>
        <w:t xml:space="preserve">Гарант </w:t>
      </w:r>
    </w:p>
    <w:p w:rsidR="004A3271" w:rsidRPr="00A37E17" w:rsidRDefault="004A3271" w:rsidP="000A638B">
      <w:pPr>
        <w:pStyle w:val="a7"/>
        <w:tabs>
          <w:tab w:val="left" w:pos="916"/>
        </w:tabs>
        <w:spacing w:after="0" w:line="360" w:lineRule="auto"/>
        <w:ind w:left="567"/>
        <w:jc w:val="both"/>
        <w:rPr>
          <w:rFonts w:ascii="Times New Roman" w:hAnsi="Times New Roman" w:cs="Times New Roman"/>
          <w:sz w:val="28"/>
          <w:szCs w:val="28"/>
        </w:rPr>
      </w:pPr>
    </w:p>
    <w:p w:rsidR="00A4166D" w:rsidRPr="00A37E17" w:rsidRDefault="00A4166D" w:rsidP="000A638B">
      <w:pPr>
        <w:spacing w:after="0" w:line="360" w:lineRule="auto"/>
        <w:ind w:firstLine="567"/>
        <w:jc w:val="center"/>
        <w:rPr>
          <w:rFonts w:ascii="Times New Roman" w:hAnsi="Times New Roman" w:cs="Times New Roman"/>
          <w:b/>
          <w:sz w:val="28"/>
          <w:szCs w:val="28"/>
        </w:rPr>
      </w:pPr>
    </w:p>
    <w:p w:rsidR="00CA4E50" w:rsidRDefault="00CA4E50" w:rsidP="000A638B">
      <w:pPr>
        <w:spacing w:after="0"/>
        <w:rPr>
          <w:rFonts w:ascii="Times New Roman" w:hAnsi="Times New Roman" w:cs="Times New Roman"/>
          <w:b/>
          <w:sz w:val="28"/>
          <w:szCs w:val="28"/>
        </w:rPr>
      </w:pPr>
    </w:p>
    <w:p w:rsidR="00A4166D" w:rsidRPr="00A37E17" w:rsidRDefault="0037185F"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t>Практическое занятие  №2</w:t>
      </w:r>
    </w:p>
    <w:p w:rsidR="00A4166D" w:rsidRPr="00A37E17" w:rsidRDefault="0037185F"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t>Определение показателей эффективности использования основных средств</w:t>
      </w:r>
    </w:p>
    <w:p w:rsidR="00A4166D"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Pr="00A37E17">
        <w:rPr>
          <w:rFonts w:ascii="Times New Roman" w:hAnsi="Times New Roman" w:cs="Times New Roman"/>
          <w:sz w:val="28"/>
          <w:szCs w:val="28"/>
        </w:rPr>
        <w:t xml:space="preserve"> </w:t>
      </w:r>
      <w:r w:rsidR="000A638B">
        <w:rPr>
          <w:rFonts w:ascii="Times New Roman" w:hAnsi="Times New Roman" w:cs="Times New Roman"/>
          <w:sz w:val="28"/>
          <w:szCs w:val="28"/>
        </w:rPr>
        <w:t>определить</w:t>
      </w:r>
      <w:r w:rsidR="0037185F" w:rsidRPr="00A37E17">
        <w:rPr>
          <w:rFonts w:ascii="Times New Roman" w:hAnsi="Times New Roman" w:cs="Times New Roman"/>
          <w:sz w:val="28"/>
          <w:szCs w:val="28"/>
        </w:rPr>
        <w:t xml:space="preserve"> показател</w:t>
      </w:r>
      <w:r w:rsidR="000A638B">
        <w:rPr>
          <w:rFonts w:ascii="Times New Roman" w:hAnsi="Times New Roman" w:cs="Times New Roman"/>
          <w:sz w:val="28"/>
          <w:szCs w:val="28"/>
        </w:rPr>
        <w:t>и</w:t>
      </w:r>
      <w:r w:rsidR="0037185F" w:rsidRPr="00A37E17">
        <w:rPr>
          <w:rFonts w:ascii="Times New Roman" w:hAnsi="Times New Roman" w:cs="Times New Roman"/>
          <w:sz w:val="28"/>
          <w:szCs w:val="28"/>
        </w:rPr>
        <w:t xml:space="preserve"> эффективности использования основных</w:t>
      </w:r>
      <w:r w:rsidR="000A638B">
        <w:rPr>
          <w:rFonts w:ascii="Times New Roman" w:hAnsi="Times New Roman" w:cs="Times New Roman"/>
          <w:sz w:val="28"/>
          <w:szCs w:val="28"/>
        </w:rPr>
        <w:t xml:space="preserve"> производственных средств.</w:t>
      </w:r>
    </w:p>
    <w:p w:rsidR="001B2808" w:rsidRDefault="00762B67"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w:t>
      </w:r>
      <w:r w:rsidR="001B2808" w:rsidRPr="001B2808">
        <w:rPr>
          <w:rFonts w:ascii="Times New Roman" w:hAnsi="Times New Roman" w:cs="Times New Roman"/>
          <w:sz w:val="28"/>
          <w:szCs w:val="28"/>
        </w:rPr>
        <w:t>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Pr="00C20711" w:rsidRDefault="00C20711" w:rsidP="000A638B">
      <w:pPr>
        <w:spacing w:after="0" w:line="360" w:lineRule="auto"/>
        <w:ind w:firstLine="709"/>
        <w:jc w:val="both"/>
        <w:rPr>
          <w:rFonts w:ascii="Times New Roman" w:hAnsi="Times New Roman" w:cs="Times New Roman"/>
          <w:sz w:val="28"/>
          <w:szCs w:val="28"/>
        </w:rPr>
      </w:pPr>
      <w:r w:rsidRPr="00C20711">
        <w:rPr>
          <w:rFonts w:ascii="Times New Roman" w:hAnsi="Times New Roman" w:cs="Times New Roman"/>
          <w:sz w:val="28"/>
          <w:szCs w:val="28"/>
        </w:rPr>
        <w:t>Формируемые общие компетенции</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t>ОК</w:t>
      </w:r>
      <w:proofErr w:type="gramEnd"/>
      <w:r w:rsidRPr="00C20711">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t>ОК</w:t>
      </w:r>
      <w:proofErr w:type="gramEnd"/>
      <w:r w:rsidRPr="00C20711">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t>ОК</w:t>
      </w:r>
      <w:proofErr w:type="gramEnd"/>
      <w:r w:rsidRPr="00C20711">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t>ОК</w:t>
      </w:r>
      <w:proofErr w:type="gramEnd"/>
      <w:r w:rsidRPr="00C20711">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t>ОК</w:t>
      </w:r>
      <w:proofErr w:type="gramEnd"/>
      <w:r w:rsidRPr="00C20711">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t>ОК</w:t>
      </w:r>
      <w:proofErr w:type="gramEnd"/>
      <w:r w:rsidRPr="00C20711">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C20711" w:rsidRDefault="00C20711" w:rsidP="000A638B">
      <w:pPr>
        <w:spacing w:after="0" w:line="360" w:lineRule="auto"/>
        <w:ind w:firstLine="709"/>
        <w:jc w:val="both"/>
        <w:rPr>
          <w:rFonts w:ascii="Times New Roman" w:hAnsi="Times New Roman"/>
          <w:sz w:val="28"/>
          <w:szCs w:val="28"/>
        </w:rPr>
      </w:pPr>
      <w:proofErr w:type="gramStart"/>
      <w:r w:rsidRPr="00C20711">
        <w:rPr>
          <w:rFonts w:ascii="Times New Roman" w:hAnsi="Times New Roman"/>
          <w:sz w:val="28"/>
          <w:szCs w:val="28"/>
        </w:rPr>
        <w:lastRenderedPageBreak/>
        <w:t>ОК</w:t>
      </w:r>
      <w:proofErr w:type="gramEnd"/>
      <w:r w:rsidRPr="00C20711">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Соотнесите показатели использования основных производственных фондов с методом расчета</w:t>
      </w:r>
    </w:p>
    <w:tbl>
      <w:tblPr>
        <w:tblStyle w:val="a8"/>
        <w:tblW w:w="0" w:type="auto"/>
        <w:tblLook w:val="04A0" w:firstRow="1" w:lastRow="0" w:firstColumn="1" w:lastColumn="0" w:noHBand="0" w:noVBand="1"/>
      </w:tblPr>
      <w:tblGrid>
        <w:gridCol w:w="2221"/>
        <w:gridCol w:w="2834"/>
        <w:gridCol w:w="2223"/>
        <w:gridCol w:w="2293"/>
      </w:tblGrid>
      <w:tr w:rsidR="00CA4E50" w:rsidRPr="008D1597" w:rsidTr="008D1597">
        <w:tc>
          <w:tcPr>
            <w:tcW w:w="2221" w:type="dxa"/>
          </w:tcPr>
          <w:p w:rsidR="00CA4E50" w:rsidRPr="008D1597" w:rsidRDefault="00CA4E50" w:rsidP="000A638B">
            <w:pPr>
              <w:jc w:val="both"/>
              <w:rPr>
                <w:rFonts w:ascii="Times New Roman" w:hAnsi="Times New Roman" w:cs="Times New Roman"/>
                <w:sz w:val="24"/>
                <w:szCs w:val="24"/>
              </w:rPr>
            </w:pPr>
          </w:p>
        </w:tc>
        <w:tc>
          <w:tcPr>
            <w:tcW w:w="2834" w:type="dxa"/>
          </w:tcPr>
          <w:p w:rsidR="00CA4E50" w:rsidRPr="008D1597" w:rsidRDefault="00CA4E50" w:rsidP="000A638B">
            <w:pPr>
              <w:jc w:val="both"/>
              <w:rPr>
                <w:rFonts w:ascii="Times New Roman" w:hAnsi="Times New Roman" w:cs="Times New Roman"/>
                <w:sz w:val="24"/>
                <w:szCs w:val="24"/>
              </w:rPr>
            </w:pPr>
            <w:r w:rsidRPr="008D1597">
              <w:rPr>
                <w:rFonts w:ascii="Times New Roman" w:hAnsi="Times New Roman" w:cs="Times New Roman"/>
                <w:sz w:val="24"/>
                <w:szCs w:val="24"/>
              </w:rPr>
              <w:t>Показатель использования</w:t>
            </w:r>
          </w:p>
        </w:tc>
        <w:tc>
          <w:tcPr>
            <w:tcW w:w="2223" w:type="dxa"/>
          </w:tcPr>
          <w:p w:rsidR="00CA4E50" w:rsidRPr="008D1597" w:rsidRDefault="00CA4E50" w:rsidP="000A638B">
            <w:pPr>
              <w:jc w:val="both"/>
              <w:rPr>
                <w:rFonts w:ascii="Times New Roman" w:hAnsi="Times New Roman" w:cs="Times New Roman"/>
                <w:sz w:val="24"/>
                <w:szCs w:val="24"/>
              </w:rPr>
            </w:pPr>
          </w:p>
        </w:tc>
        <w:tc>
          <w:tcPr>
            <w:tcW w:w="2293" w:type="dxa"/>
          </w:tcPr>
          <w:p w:rsidR="00CA4E50" w:rsidRPr="008D1597" w:rsidRDefault="00CA4E50" w:rsidP="000A638B">
            <w:pPr>
              <w:jc w:val="both"/>
              <w:rPr>
                <w:rFonts w:ascii="Times New Roman" w:hAnsi="Times New Roman" w:cs="Times New Roman"/>
                <w:sz w:val="24"/>
                <w:szCs w:val="24"/>
              </w:rPr>
            </w:pPr>
            <w:r w:rsidRPr="008D1597">
              <w:rPr>
                <w:rFonts w:ascii="Times New Roman" w:hAnsi="Times New Roman" w:cs="Times New Roman"/>
                <w:sz w:val="24"/>
                <w:szCs w:val="24"/>
              </w:rPr>
              <w:t>Метод расчета</w:t>
            </w:r>
          </w:p>
        </w:tc>
      </w:tr>
      <w:tr w:rsidR="00CA4E50" w:rsidRPr="008D1597" w:rsidTr="008D1597">
        <w:tc>
          <w:tcPr>
            <w:tcW w:w="2221" w:type="dxa"/>
          </w:tcPr>
          <w:p w:rsidR="00CA4E50" w:rsidRPr="008D1597" w:rsidRDefault="00CA4E50" w:rsidP="003C6B5D">
            <w:pPr>
              <w:pStyle w:val="a7"/>
              <w:numPr>
                <w:ilvl w:val="0"/>
                <w:numId w:val="29"/>
              </w:numPr>
              <w:jc w:val="both"/>
              <w:rPr>
                <w:rFonts w:ascii="Times New Roman" w:hAnsi="Times New Roman" w:cs="Times New Roman"/>
                <w:sz w:val="24"/>
                <w:szCs w:val="24"/>
              </w:rPr>
            </w:pPr>
          </w:p>
        </w:tc>
        <w:tc>
          <w:tcPr>
            <w:tcW w:w="2834" w:type="dxa"/>
          </w:tcPr>
          <w:p w:rsidR="00CA4E50" w:rsidRPr="008D1597" w:rsidRDefault="00CA4E50" w:rsidP="000A638B">
            <w:pPr>
              <w:jc w:val="both"/>
              <w:rPr>
                <w:rFonts w:ascii="Times New Roman" w:hAnsi="Times New Roman" w:cs="Times New Roman"/>
                <w:sz w:val="24"/>
                <w:szCs w:val="24"/>
              </w:rPr>
            </w:pPr>
            <w:r w:rsidRPr="008D1597">
              <w:rPr>
                <w:rFonts w:ascii="Times New Roman" w:hAnsi="Times New Roman" w:cs="Times New Roman"/>
                <w:sz w:val="24"/>
                <w:szCs w:val="24"/>
              </w:rPr>
              <w:t>Фондоотдача</w:t>
            </w:r>
          </w:p>
        </w:tc>
        <w:tc>
          <w:tcPr>
            <w:tcW w:w="2223" w:type="dxa"/>
          </w:tcPr>
          <w:p w:rsidR="00CA4E50" w:rsidRPr="008D1597" w:rsidRDefault="00CA4E50" w:rsidP="003C6B5D">
            <w:pPr>
              <w:pStyle w:val="a7"/>
              <w:numPr>
                <w:ilvl w:val="0"/>
                <w:numId w:val="30"/>
              </w:numPr>
              <w:jc w:val="both"/>
              <w:rPr>
                <w:rFonts w:ascii="Times New Roman" w:hAnsi="Times New Roman" w:cs="Times New Roman"/>
                <w:sz w:val="24"/>
                <w:szCs w:val="24"/>
              </w:rPr>
            </w:pPr>
          </w:p>
        </w:tc>
        <w:tc>
          <w:tcPr>
            <w:tcW w:w="2293" w:type="dxa"/>
          </w:tcPr>
          <w:p w:rsidR="00CA4E50" w:rsidRPr="008D1597" w:rsidRDefault="00CA4E50" w:rsidP="000A638B">
            <w:pPr>
              <w:jc w:val="both"/>
              <w:rPr>
                <w:rFonts w:ascii="Times New Roman" w:hAnsi="Times New Roman" w:cs="Times New Roman"/>
                <w:sz w:val="24"/>
                <w:szCs w:val="24"/>
              </w:rPr>
            </w:pPr>
            <w:proofErr w:type="gramStart"/>
            <w:r w:rsidRPr="008D1597">
              <w:rPr>
                <w:rFonts w:ascii="Times New Roman" w:hAnsi="Times New Roman" w:cs="Times New Roman"/>
                <w:sz w:val="24"/>
                <w:szCs w:val="24"/>
              </w:rPr>
              <w:t>П</w:t>
            </w:r>
            <w:proofErr w:type="gramEnd"/>
            <w:r w:rsidRPr="008D1597">
              <w:rPr>
                <w:rFonts w:ascii="Times New Roman" w:hAnsi="Times New Roman" w:cs="Times New Roman"/>
                <w:sz w:val="24"/>
                <w:szCs w:val="24"/>
              </w:rPr>
              <w:t>/ S * 100%</w:t>
            </w:r>
          </w:p>
          <w:p w:rsidR="00CA4E50" w:rsidRPr="008D1597" w:rsidRDefault="00CA4E50" w:rsidP="000A638B">
            <w:pPr>
              <w:jc w:val="both"/>
              <w:rPr>
                <w:rFonts w:ascii="Times New Roman" w:hAnsi="Times New Roman" w:cs="Times New Roman"/>
                <w:sz w:val="24"/>
                <w:szCs w:val="24"/>
              </w:rPr>
            </w:pPr>
          </w:p>
        </w:tc>
      </w:tr>
      <w:tr w:rsidR="00CA4E50" w:rsidRPr="008D1597" w:rsidTr="008D1597">
        <w:tc>
          <w:tcPr>
            <w:tcW w:w="2221" w:type="dxa"/>
          </w:tcPr>
          <w:p w:rsidR="00CA4E50" w:rsidRPr="008D1597" w:rsidRDefault="00CA4E50" w:rsidP="003C6B5D">
            <w:pPr>
              <w:pStyle w:val="a7"/>
              <w:numPr>
                <w:ilvl w:val="0"/>
                <w:numId w:val="29"/>
              </w:numPr>
              <w:jc w:val="both"/>
              <w:rPr>
                <w:rFonts w:ascii="Times New Roman" w:hAnsi="Times New Roman" w:cs="Times New Roman"/>
                <w:sz w:val="24"/>
                <w:szCs w:val="24"/>
              </w:rPr>
            </w:pPr>
          </w:p>
        </w:tc>
        <w:tc>
          <w:tcPr>
            <w:tcW w:w="2834" w:type="dxa"/>
          </w:tcPr>
          <w:p w:rsidR="00CA4E50" w:rsidRPr="008D1597" w:rsidRDefault="00CA4E50" w:rsidP="000A638B">
            <w:pPr>
              <w:jc w:val="both"/>
              <w:rPr>
                <w:rFonts w:ascii="Times New Roman" w:hAnsi="Times New Roman" w:cs="Times New Roman"/>
                <w:sz w:val="24"/>
                <w:szCs w:val="24"/>
              </w:rPr>
            </w:pPr>
            <w:proofErr w:type="spellStart"/>
            <w:r w:rsidRPr="008D1597">
              <w:rPr>
                <w:rFonts w:ascii="Times New Roman" w:hAnsi="Times New Roman" w:cs="Times New Roman"/>
                <w:sz w:val="24"/>
                <w:szCs w:val="24"/>
              </w:rPr>
              <w:t>Фондоемкость</w:t>
            </w:r>
            <w:proofErr w:type="spellEnd"/>
          </w:p>
        </w:tc>
        <w:tc>
          <w:tcPr>
            <w:tcW w:w="2223" w:type="dxa"/>
          </w:tcPr>
          <w:p w:rsidR="00CA4E50" w:rsidRPr="008D1597" w:rsidRDefault="00CA4E50" w:rsidP="003C6B5D">
            <w:pPr>
              <w:pStyle w:val="a7"/>
              <w:numPr>
                <w:ilvl w:val="0"/>
                <w:numId w:val="30"/>
              </w:numPr>
              <w:jc w:val="both"/>
              <w:rPr>
                <w:rFonts w:ascii="Times New Roman" w:hAnsi="Times New Roman" w:cs="Times New Roman"/>
                <w:sz w:val="24"/>
                <w:szCs w:val="24"/>
              </w:rPr>
            </w:pPr>
          </w:p>
        </w:tc>
        <w:tc>
          <w:tcPr>
            <w:tcW w:w="2293" w:type="dxa"/>
          </w:tcPr>
          <w:p w:rsidR="00CA4E50" w:rsidRPr="008D1597" w:rsidRDefault="00CA4E50" w:rsidP="000A638B">
            <w:pPr>
              <w:jc w:val="both"/>
              <w:rPr>
                <w:rFonts w:ascii="Times New Roman" w:hAnsi="Times New Roman" w:cs="Times New Roman"/>
                <w:sz w:val="24"/>
                <w:szCs w:val="24"/>
              </w:rPr>
            </w:pPr>
            <w:r w:rsidRPr="008D1597">
              <w:rPr>
                <w:rFonts w:ascii="Times New Roman" w:hAnsi="Times New Roman" w:cs="Times New Roman"/>
                <w:sz w:val="24"/>
                <w:szCs w:val="24"/>
              </w:rPr>
              <w:t>S/ ССЧ</w:t>
            </w:r>
          </w:p>
        </w:tc>
      </w:tr>
      <w:tr w:rsidR="00CA4E50" w:rsidRPr="008D1597" w:rsidTr="008D1597">
        <w:tc>
          <w:tcPr>
            <w:tcW w:w="2221" w:type="dxa"/>
          </w:tcPr>
          <w:p w:rsidR="00CA4E50" w:rsidRPr="008D1597" w:rsidRDefault="00CA4E50" w:rsidP="003C6B5D">
            <w:pPr>
              <w:pStyle w:val="a7"/>
              <w:numPr>
                <w:ilvl w:val="0"/>
                <w:numId w:val="29"/>
              </w:numPr>
              <w:jc w:val="both"/>
              <w:rPr>
                <w:rFonts w:ascii="Times New Roman" w:hAnsi="Times New Roman" w:cs="Times New Roman"/>
                <w:sz w:val="24"/>
                <w:szCs w:val="24"/>
              </w:rPr>
            </w:pPr>
          </w:p>
        </w:tc>
        <w:tc>
          <w:tcPr>
            <w:tcW w:w="2834" w:type="dxa"/>
          </w:tcPr>
          <w:p w:rsidR="00CA4E50" w:rsidRPr="008D1597" w:rsidRDefault="00CA4E50" w:rsidP="000A638B">
            <w:pPr>
              <w:jc w:val="both"/>
              <w:rPr>
                <w:rFonts w:ascii="Times New Roman" w:hAnsi="Times New Roman" w:cs="Times New Roman"/>
                <w:sz w:val="24"/>
                <w:szCs w:val="24"/>
              </w:rPr>
            </w:pPr>
            <w:proofErr w:type="spellStart"/>
            <w:r w:rsidRPr="008D1597">
              <w:rPr>
                <w:rFonts w:ascii="Times New Roman" w:hAnsi="Times New Roman" w:cs="Times New Roman"/>
                <w:sz w:val="24"/>
                <w:szCs w:val="24"/>
              </w:rPr>
              <w:t>Фондовооруженность</w:t>
            </w:r>
            <w:proofErr w:type="spellEnd"/>
          </w:p>
        </w:tc>
        <w:tc>
          <w:tcPr>
            <w:tcW w:w="2223" w:type="dxa"/>
          </w:tcPr>
          <w:p w:rsidR="00CA4E50" w:rsidRPr="008D1597" w:rsidRDefault="00CA4E50" w:rsidP="003C6B5D">
            <w:pPr>
              <w:pStyle w:val="a7"/>
              <w:numPr>
                <w:ilvl w:val="0"/>
                <w:numId w:val="30"/>
              </w:numPr>
              <w:jc w:val="both"/>
              <w:rPr>
                <w:rFonts w:ascii="Times New Roman" w:hAnsi="Times New Roman" w:cs="Times New Roman"/>
                <w:sz w:val="24"/>
                <w:szCs w:val="24"/>
              </w:rPr>
            </w:pPr>
          </w:p>
        </w:tc>
        <w:tc>
          <w:tcPr>
            <w:tcW w:w="2293" w:type="dxa"/>
          </w:tcPr>
          <w:p w:rsidR="00CA4E50" w:rsidRPr="008D1597" w:rsidRDefault="00CA4E50" w:rsidP="000A638B">
            <w:pPr>
              <w:jc w:val="both"/>
              <w:rPr>
                <w:rFonts w:ascii="Times New Roman" w:hAnsi="Times New Roman" w:cs="Times New Roman"/>
                <w:sz w:val="24"/>
                <w:szCs w:val="24"/>
              </w:rPr>
            </w:pPr>
            <w:r w:rsidRPr="008D1597">
              <w:rPr>
                <w:rFonts w:ascii="Times New Roman" w:hAnsi="Times New Roman" w:cs="Times New Roman"/>
                <w:sz w:val="24"/>
                <w:szCs w:val="24"/>
              </w:rPr>
              <w:t xml:space="preserve">S / </w:t>
            </w:r>
            <w:r w:rsidRPr="008D1597">
              <w:rPr>
                <w:rFonts w:ascii="Times New Roman" w:hAnsi="Times New Roman" w:cs="Times New Roman"/>
                <w:sz w:val="24"/>
                <w:szCs w:val="24"/>
                <w:lang w:val="en-US"/>
              </w:rPr>
              <w:t>V</w:t>
            </w:r>
          </w:p>
        </w:tc>
      </w:tr>
      <w:tr w:rsidR="00CA4E50" w:rsidRPr="008D1597" w:rsidTr="008D1597">
        <w:tc>
          <w:tcPr>
            <w:tcW w:w="2221" w:type="dxa"/>
          </w:tcPr>
          <w:p w:rsidR="00CA4E50" w:rsidRPr="008D1597" w:rsidRDefault="00CA4E50" w:rsidP="003C6B5D">
            <w:pPr>
              <w:pStyle w:val="a7"/>
              <w:numPr>
                <w:ilvl w:val="0"/>
                <w:numId w:val="29"/>
              </w:numPr>
              <w:jc w:val="both"/>
              <w:rPr>
                <w:rFonts w:ascii="Times New Roman" w:hAnsi="Times New Roman" w:cs="Times New Roman"/>
                <w:sz w:val="24"/>
                <w:szCs w:val="24"/>
              </w:rPr>
            </w:pPr>
          </w:p>
        </w:tc>
        <w:tc>
          <w:tcPr>
            <w:tcW w:w="2834" w:type="dxa"/>
          </w:tcPr>
          <w:p w:rsidR="00CA4E50" w:rsidRPr="008D1597" w:rsidRDefault="00CA4E50" w:rsidP="000A638B">
            <w:pPr>
              <w:jc w:val="both"/>
              <w:rPr>
                <w:rFonts w:ascii="Times New Roman" w:hAnsi="Times New Roman" w:cs="Times New Roman"/>
                <w:sz w:val="24"/>
                <w:szCs w:val="24"/>
              </w:rPr>
            </w:pPr>
            <w:proofErr w:type="spellStart"/>
            <w:r w:rsidRPr="008D1597">
              <w:rPr>
                <w:rFonts w:ascii="Times New Roman" w:hAnsi="Times New Roman" w:cs="Times New Roman"/>
                <w:sz w:val="24"/>
                <w:szCs w:val="24"/>
              </w:rPr>
              <w:t>Фондовооруженность</w:t>
            </w:r>
            <w:proofErr w:type="spellEnd"/>
          </w:p>
        </w:tc>
        <w:tc>
          <w:tcPr>
            <w:tcW w:w="2223" w:type="dxa"/>
          </w:tcPr>
          <w:p w:rsidR="00CA4E50" w:rsidRPr="008D1597" w:rsidRDefault="00CA4E50" w:rsidP="003C6B5D">
            <w:pPr>
              <w:pStyle w:val="a7"/>
              <w:numPr>
                <w:ilvl w:val="0"/>
                <w:numId w:val="30"/>
              </w:numPr>
              <w:jc w:val="both"/>
              <w:rPr>
                <w:rFonts w:ascii="Times New Roman" w:hAnsi="Times New Roman" w:cs="Times New Roman"/>
                <w:sz w:val="24"/>
                <w:szCs w:val="24"/>
              </w:rPr>
            </w:pPr>
          </w:p>
        </w:tc>
        <w:tc>
          <w:tcPr>
            <w:tcW w:w="2293" w:type="dxa"/>
          </w:tcPr>
          <w:p w:rsidR="00CA4E50" w:rsidRPr="008D1597" w:rsidRDefault="00CA4E50" w:rsidP="000A638B">
            <w:pPr>
              <w:jc w:val="both"/>
              <w:rPr>
                <w:rFonts w:ascii="Times New Roman" w:hAnsi="Times New Roman" w:cs="Times New Roman"/>
                <w:sz w:val="24"/>
                <w:szCs w:val="24"/>
              </w:rPr>
            </w:pPr>
            <w:r w:rsidRPr="008D1597">
              <w:rPr>
                <w:rFonts w:ascii="Times New Roman" w:hAnsi="Times New Roman" w:cs="Times New Roman"/>
                <w:sz w:val="24"/>
                <w:szCs w:val="24"/>
                <w:lang w:val="en-US"/>
              </w:rPr>
              <w:t>V</w:t>
            </w:r>
            <w:r w:rsidRPr="008D1597">
              <w:rPr>
                <w:rFonts w:ascii="Times New Roman" w:hAnsi="Times New Roman" w:cs="Times New Roman"/>
                <w:sz w:val="24"/>
                <w:szCs w:val="24"/>
              </w:rPr>
              <w:t xml:space="preserve"> / S,</w:t>
            </w:r>
          </w:p>
        </w:tc>
      </w:tr>
    </w:tbl>
    <w:p w:rsidR="00CA4E50" w:rsidRPr="008D1597" w:rsidRDefault="00CA4E50" w:rsidP="000A638B">
      <w:pPr>
        <w:spacing w:after="0" w:line="240" w:lineRule="auto"/>
        <w:jc w:val="both"/>
        <w:rPr>
          <w:rFonts w:ascii="Times New Roman" w:hAnsi="Times New Roman" w:cs="Times New Roman"/>
          <w:sz w:val="24"/>
          <w:szCs w:val="24"/>
        </w:rPr>
      </w:pPr>
      <w:r w:rsidRPr="008D1597">
        <w:rPr>
          <w:rFonts w:ascii="Times New Roman" w:hAnsi="Times New Roman" w:cs="Times New Roman"/>
          <w:sz w:val="24"/>
          <w:szCs w:val="24"/>
        </w:rPr>
        <w:t xml:space="preserve">Где </w:t>
      </w:r>
      <w:proofErr w:type="gramStart"/>
      <w:r w:rsidRPr="008D1597">
        <w:rPr>
          <w:rFonts w:ascii="Times New Roman" w:hAnsi="Times New Roman" w:cs="Times New Roman"/>
          <w:sz w:val="24"/>
          <w:szCs w:val="24"/>
        </w:rPr>
        <w:t>П</w:t>
      </w:r>
      <w:proofErr w:type="gramEnd"/>
      <w:r w:rsidRPr="008D1597">
        <w:rPr>
          <w:rFonts w:ascii="Times New Roman" w:hAnsi="Times New Roman" w:cs="Times New Roman"/>
          <w:sz w:val="24"/>
          <w:szCs w:val="24"/>
        </w:rPr>
        <w:t xml:space="preserve"> – прибыль</w:t>
      </w:r>
    </w:p>
    <w:p w:rsidR="008D1597" w:rsidRPr="008D1597" w:rsidRDefault="00CA4E50" w:rsidP="000A638B">
      <w:pPr>
        <w:spacing w:after="0" w:line="240" w:lineRule="auto"/>
        <w:jc w:val="both"/>
        <w:rPr>
          <w:rFonts w:ascii="Times New Roman" w:hAnsi="Times New Roman" w:cs="Times New Roman"/>
          <w:sz w:val="24"/>
          <w:szCs w:val="24"/>
        </w:rPr>
      </w:pPr>
      <w:r w:rsidRPr="008D1597">
        <w:rPr>
          <w:rFonts w:ascii="Times New Roman" w:hAnsi="Times New Roman" w:cs="Times New Roman"/>
          <w:sz w:val="24"/>
          <w:szCs w:val="24"/>
        </w:rPr>
        <w:t>S</w:t>
      </w:r>
      <w:r w:rsidR="008D1597" w:rsidRPr="008D1597">
        <w:rPr>
          <w:rFonts w:ascii="Times New Roman" w:hAnsi="Times New Roman" w:cs="Times New Roman"/>
          <w:sz w:val="24"/>
          <w:szCs w:val="24"/>
        </w:rPr>
        <w:t xml:space="preserve"> – среднегодовая стоимость основных производственных фондов</w:t>
      </w:r>
    </w:p>
    <w:p w:rsidR="00CA4E50" w:rsidRPr="008D1597" w:rsidRDefault="00CA4E50" w:rsidP="000A638B">
      <w:pPr>
        <w:spacing w:after="0" w:line="240" w:lineRule="auto"/>
        <w:jc w:val="both"/>
        <w:rPr>
          <w:rFonts w:ascii="Times New Roman" w:hAnsi="Times New Roman" w:cs="Times New Roman"/>
          <w:sz w:val="24"/>
          <w:szCs w:val="24"/>
        </w:rPr>
      </w:pPr>
      <w:r w:rsidRPr="008D1597">
        <w:rPr>
          <w:rFonts w:ascii="Times New Roman" w:hAnsi="Times New Roman" w:cs="Times New Roman"/>
          <w:sz w:val="24"/>
          <w:szCs w:val="24"/>
        </w:rPr>
        <w:t>ССЧ</w:t>
      </w:r>
      <w:r w:rsidR="008D1597" w:rsidRPr="008D1597">
        <w:rPr>
          <w:rFonts w:ascii="Times New Roman" w:hAnsi="Times New Roman" w:cs="Times New Roman"/>
          <w:sz w:val="24"/>
          <w:szCs w:val="24"/>
        </w:rPr>
        <w:t xml:space="preserve"> – среднесписочная численность персонала</w:t>
      </w:r>
    </w:p>
    <w:p w:rsidR="00CA4E50" w:rsidRPr="008D1597" w:rsidRDefault="008D1597" w:rsidP="000A638B">
      <w:pPr>
        <w:spacing w:after="0" w:line="240" w:lineRule="auto"/>
        <w:jc w:val="both"/>
        <w:rPr>
          <w:rFonts w:ascii="Times New Roman" w:hAnsi="Times New Roman" w:cs="Times New Roman"/>
          <w:sz w:val="24"/>
          <w:szCs w:val="24"/>
        </w:rPr>
      </w:pPr>
      <w:r w:rsidRPr="008D1597">
        <w:rPr>
          <w:rFonts w:ascii="Times New Roman" w:hAnsi="Times New Roman" w:cs="Times New Roman"/>
          <w:sz w:val="24"/>
          <w:szCs w:val="24"/>
          <w:lang w:val="en-US"/>
        </w:rPr>
        <w:t>V</w:t>
      </w:r>
      <w:r w:rsidRPr="008D1597">
        <w:rPr>
          <w:rFonts w:ascii="Times New Roman" w:hAnsi="Times New Roman" w:cs="Times New Roman"/>
          <w:sz w:val="24"/>
          <w:szCs w:val="24"/>
        </w:rPr>
        <w:t xml:space="preserve"> – </w:t>
      </w:r>
      <w:proofErr w:type="gramStart"/>
      <w:r w:rsidRPr="008D1597">
        <w:rPr>
          <w:rFonts w:ascii="Times New Roman" w:hAnsi="Times New Roman" w:cs="Times New Roman"/>
          <w:sz w:val="24"/>
          <w:szCs w:val="24"/>
        </w:rPr>
        <w:t>объем</w:t>
      </w:r>
      <w:proofErr w:type="gramEnd"/>
      <w:r w:rsidRPr="008D1597">
        <w:rPr>
          <w:rFonts w:ascii="Times New Roman" w:hAnsi="Times New Roman" w:cs="Times New Roman"/>
          <w:sz w:val="24"/>
          <w:szCs w:val="24"/>
        </w:rPr>
        <w:t xml:space="preserve"> реализованной продукции</w:t>
      </w:r>
    </w:p>
    <w:p w:rsidR="001B2808" w:rsidRPr="00A37E17" w:rsidRDefault="001B2808" w:rsidP="000A638B">
      <w:pPr>
        <w:spacing w:after="0" w:line="360" w:lineRule="auto"/>
        <w:ind w:firstLine="567"/>
        <w:jc w:val="both"/>
        <w:rPr>
          <w:rFonts w:ascii="Times New Roman" w:hAnsi="Times New Roman" w:cs="Times New Roman"/>
          <w:sz w:val="28"/>
          <w:szCs w:val="28"/>
        </w:rPr>
      </w:pPr>
    </w:p>
    <w:p w:rsidR="001B2808" w:rsidRPr="008D1597" w:rsidRDefault="001B2808" w:rsidP="003C6B5D">
      <w:pPr>
        <w:pStyle w:val="a7"/>
        <w:numPr>
          <w:ilvl w:val="1"/>
          <w:numId w:val="1"/>
        </w:numPr>
        <w:tabs>
          <w:tab w:val="clear" w:pos="1440"/>
          <w:tab w:val="num" w:pos="0"/>
        </w:tabs>
        <w:spacing w:after="0" w:line="360" w:lineRule="auto"/>
        <w:ind w:left="0" w:firstLine="567"/>
        <w:jc w:val="both"/>
        <w:rPr>
          <w:rFonts w:ascii="Times New Roman" w:hAnsi="Times New Roman" w:cs="Times New Roman"/>
          <w:bCs/>
          <w:sz w:val="28"/>
          <w:szCs w:val="28"/>
        </w:rPr>
      </w:pPr>
      <w:r w:rsidRPr="008D1597">
        <w:rPr>
          <w:rFonts w:ascii="Times New Roman" w:hAnsi="Times New Roman" w:cs="Times New Roman"/>
          <w:bCs/>
          <w:sz w:val="28"/>
          <w:szCs w:val="28"/>
        </w:rPr>
        <w:t>З</w:t>
      </w:r>
      <w:r w:rsidR="0009442F" w:rsidRPr="008D1597">
        <w:rPr>
          <w:rFonts w:ascii="Times New Roman" w:hAnsi="Times New Roman" w:cs="Times New Roman"/>
          <w:bCs/>
          <w:sz w:val="28"/>
          <w:szCs w:val="28"/>
        </w:rPr>
        <w:t>адание</w:t>
      </w:r>
      <w:r w:rsidRPr="008D1597">
        <w:rPr>
          <w:rFonts w:ascii="Times New Roman" w:hAnsi="Times New Roman" w:cs="Times New Roman"/>
          <w:bCs/>
          <w:sz w:val="28"/>
          <w:szCs w:val="28"/>
        </w:rPr>
        <w:t xml:space="preserve">. Определите   </w:t>
      </w:r>
      <w:r w:rsidR="000175E7" w:rsidRPr="008D1597">
        <w:rPr>
          <w:rFonts w:ascii="Times New Roman" w:hAnsi="Times New Roman" w:cs="Times New Roman"/>
          <w:bCs/>
          <w:sz w:val="28"/>
          <w:szCs w:val="28"/>
        </w:rPr>
        <w:t>эффективность</w:t>
      </w:r>
      <w:r w:rsidRPr="008D1597">
        <w:rPr>
          <w:rFonts w:ascii="Times New Roman" w:hAnsi="Times New Roman" w:cs="Times New Roman"/>
          <w:bCs/>
          <w:sz w:val="28"/>
          <w:szCs w:val="28"/>
        </w:rPr>
        <w:t xml:space="preserve">   использования   о</w:t>
      </w:r>
      <w:r w:rsidR="000175E7" w:rsidRPr="008D1597">
        <w:rPr>
          <w:rFonts w:ascii="Times New Roman" w:hAnsi="Times New Roman" w:cs="Times New Roman"/>
          <w:bCs/>
          <w:sz w:val="28"/>
          <w:szCs w:val="28"/>
        </w:rPr>
        <w:t xml:space="preserve">сновных   </w:t>
      </w:r>
      <w:r w:rsidR="008D1597">
        <w:rPr>
          <w:rFonts w:ascii="Times New Roman" w:hAnsi="Times New Roman" w:cs="Times New Roman"/>
          <w:bCs/>
          <w:sz w:val="28"/>
          <w:szCs w:val="28"/>
        </w:rPr>
        <w:t xml:space="preserve">производственных </w:t>
      </w:r>
      <w:r w:rsidR="000175E7" w:rsidRPr="008D1597">
        <w:rPr>
          <w:rFonts w:ascii="Times New Roman" w:hAnsi="Times New Roman" w:cs="Times New Roman"/>
          <w:bCs/>
          <w:sz w:val="28"/>
          <w:szCs w:val="28"/>
        </w:rPr>
        <w:t xml:space="preserve">средств   в   отчетных  </w:t>
      </w:r>
      <w:r w:rsidR="008D1597">
        <w:rPr>
          <w:rFonts w:ascii="Times New Roman" w:hAnsi="Times New Roman" w:cs="Times New Roman"/>
          <w:bCs/>
          <w:sz w:val="28"/>
          <w:szCs w:val="28"/>
        </w:rPr>
        <w:t xml:space="preserve">и </w:t>
      </w:r>
      <w:r w:rsidR="000175E7" w:rsidRPr="008D1597">
        <w:rPr>
          <w:rFonts w:ascii="Times New Roman" w:hAnsi="Times New Roman" w:cs="Times New Roman"/>
          <w:bCs/>
          <w:sz w:val="28"/>
          <w:szCs w:val="28"/>
        </w:rPr>
        <w:t>планируемых</w:t>
      </w:r>
      <w:r w:rsidRPr="008D1597">
        <w:rPr>
          <w:rFonts w:ascii="Times New Roman" w:hAnsi="Times New Roman" w:cs="Times New Roman"/>
          <w:bCs/>
          <w:sz w:val="28"/>
          <w:szCs w:val="28"/>
        </w:rPr>
        <w:t xml:space="preserve"> периодах</w:t>
      </w:r>
      <w:r w:rsidR="00AA5660" w:rsidRPr="008D1597">
        <w:rPr>
          <w:rFonts w:ascii="Times New Roman" w:hAnsi="Times New Roman" w:cs="Times New Roman"/>
          <w:bCs/>
          <w:sz w:val="28"/>
          <w:szCs w:val="28"/>
        </w:rPr>
        <w:t xml:space="preserve"> предприятия </w:t>
      </w:r>
      <w:r w:rsidR="008D1597">
        <w:rPr>
          <w:rFonts w:ascii="Times New Roman" w:hAnsi="Times New Roman" w:cs="Times New Roman"/>
          <w:bCs/>
          <w:sz w:val="28"/>
          <w:szCs w:val="28"/>
        </w:rPr>
        <w:t>ООО «Фаворит».</w:t>
      </w:r>
    </w:p>
    <w:p w:rsidR="0009442F" w:rsidRPr="00A37E17" w:rsidRDefault="0009442F"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По предприятию имеются данные (млн. руб.)</w:t>
      </w:r>
    </w:p>
    <w:tbl>
      <w:tblPr>
        <w:tblW w:w="0" w:type="auto"/>
        <w:tblInd w:w="40" w:type="dxa"/>
        <w:tblLayout w:type="fixed"/>
        <w:tblCellMar>
          <w:left w:w="40" w:type="dxa"/>
          <w:right w:w="40" w:type="dxa"/>
        </w:tblCellMar>
        <w:tblLook w:val="0000" w:firstRow="0" w:lastRow="0" w:firstColumn="0" w:lastColumn="0" w:noHBand="0" w:noVBand="0"/>
      </w:tblPr>
      <w:tblGrid>
        <w:gridCol w:w="3814"/>
        <w:gridCol w:w="2174"/>
        <w:gridCol w:w="3402"/>
      </w:tblGrid>
      <w:tr w:rsidR="0009442F" w:rsidRPr="006D67A7" w:rsidTr="0061149E">
        <w:trPr>
          <w:trHeight w:val="47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bCs/>
                <w:sz w:val="24"/>
                <w:szCs w:val="24"/>
              </w:rPr>
              <w:t>Показатели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bCs/>
                <w:sz w:val="24"/>
                <w:szCs w:val="24"/>
              </w:rPr>
              <w:t>Отчетный период</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bCs/>
                <w:sz w:val="24"/>
                <w:szCs w:val="24"/>
              </w:rPr>
              <w:t>Планируемый период</w:t>
            </w:r>
          </w:p>
        </w:tc>
      </w:tr>
      <w:tr w:rsidR="0009442F" w:rsidRPr="006D67A7" w:rsidTr="0061149E">
        <w:trPr>
          <w:trHeight w:val="247"/>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Объем реализации продукции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2400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Увеличится на 3%</w:t>
            </w:r>
          </w:p>
        </w:tc>
      </w:tr>
      <w:tr w:rsidR="0009442F" w:rsidRPr="006D67A7" w:rsidTr="0061149E">
        <w:trPr>
          <w:trHeight w:val="45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Среднегодовая стоимость основных средств</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180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 xml:space="preserve">Увеличится на </w:t>
            </w:r>
            <w:r w:rsidR="006D67A7" w:rsidRPr="006D67A7">
              <w:rPr>
                <w:rFonts w:ascii="Times New Roman" w:hAnsi="Times New Roman" w:cs="Times New Roman"/>
                <w:sz w:val="24"/>
                <w:szCs w:val="24"/>
              </w:rPr>
              <w:t>22 млн. руб.</w:t>
            </w:r>
          </w:p>
        </w:tc>
      </w:tr>
      <w:tr w:rsidR="0009442F" w:rsidRPr="006D67A7" w:rsidTr="0061149E">
        <w:trPr>
          <w:trHeight w:val="50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Среднесписочная численность работников</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600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620</w:t>
            </w:r>
          </w:p>
        </w:tc>
      </w:tr>
      <w:tr w:rsidR="0009442F" w:rsidRPr="006D67A7" w:rsidTr="0061149E">
        <w:trPr>
          <w:trHeight w:val="50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Прибыль от реализации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400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442F" w:rsidRPr="006D67A7"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D67A7">
              <w:rPr>
                <w:rFonts w:ascii="Times New Roman" w:hAnsi="Times New Roman" w:cs="Times New Roman"/>
                <w:sz w:val="24"/>
                <w:szCs w:val="24"/>
              </w:rPr>
              <w:t>Увеличится на 1,</w:t>
            </w:r>
            <w:r w:rsidR="008D1597" w:rsidRPr="006D67A7">
              <w:rPr>
                <w:rFonts w:ascii="Times New Roman" w:hAnsi="Times New Roman" w:cs="Times New Roman"/>
                <w:sz w:val="24"/>
                <w:szCs w:val="24"/>
              </w:rPr>
              <w:t>9</w:t>
            </w:r>
            <w:r w:rsidRPr="006D67A7">
              <w:rPr>
                <w:rFonts w:ascii="Times New Roman" w:hAnsi="Times New Roman" w:cs="Times New Roman"/>
                <w:sz w:val="24"/>
                <w:szCs w:val="24"/>
              </w:rPr>
              <w:t>%</w:t>
            </w:r>
          </w:p>
        </w:tc>
      </w:tr>
    </w:tbl>
    <w:p w:rsidR="008D1597" w:rsidRPr="008D1597" w:rsidRDefault="008D1597" w:rsidP="000A638B">
      <w:pPr>
        <w:spacing w:after="0" w:line="360" w:lineRule="auto"/>
        <w:ind w:left="568"/>
        <w:jc w:val="both"/>
        <w:rPr>
          <w:rFonts w:ascii="Times New Roman" w:hAnsi="Times New Roman" w:cs="Times New Roman"/>
          <w:bCs/>
          <w:sz w:val="28"/>
          <w:szCs w:val="28"/>
        </w:rPr>
      </w:pPr>
      <w:r w:rsidRPr="008D1597">
        <w:rPr>
          <w:rFonts w:ascii="Times New Roman" w:hAnsi="Times New Roman" w:cs="Times New Roman"/>
          <w:bCs/>
          <w:sz w:val="28"/>
          <w:szCs w:val="28"/>
        </w:rPr>
        <w:t>3.Методические указания</w:t>
      </w:r>
    </w:p>
    <w:p w:rsidR="008D1597" w:rsidRPr="008D1597" w:rsidRDefault="008D1597" w:rsidP="000A638B">
      <w:pPr>
        <w:spacing w:after="0" w:line="360" w:lineRule="auto"/>
        <w:ind w:firstLine="568"/>
        <w:jc w:val="both"/>
        <w:rPr>
          <w:rFonts w:ascii="Times New Roman" w:hAnsi="Times New Roman" w:cs="Times New Roman"/>
          <w:bCs/>
          <w:sz w:val="28"/>
          <w:szCs w:val="28"/>
        </w:rPr>
      </w:pPr>
      <w:r w:rsidRPr="008D1597">
        <w:rPr>
          <w:rFonts w:ascii="Times New Roman" w:hAnsi="Times New Roman" w:cs="Times New Roman"/>
          <w:bCs/>
          <w:sz w:val="28"/>
          <w:szCs w:val="28"/>
        </w:rPr>
        <w:t>При выполнении задания необходимо обратить внимание на</w:t>
      </w:r>
      <w:r w:rsidR="006D67A7">
        <w:rPr>
          <w:rFonts w:ascii="Times New Roman" w:hAnsi="Times New Roman" w:cs="Times New Roman"/>
          <w:bCs/>
          <w:sz w:val="28"/>
          <w:szCs w:val="28"/>
        </w:rPr>
        <w:t xml:space="preserve"> увеличение показателей в планируемом периоде, как в стоимостном, так и в </w:t>
      </w:r>
      <w:r w:rsidR="006D67A7">
        <w:rPr>
          <w:rFonts w:ascii="Times New Roman" w:hAnsi="Times New Roman" w:cs="Times New Roman"/>
          <w:bCs/>
          <w:sz w:val="28"/>
          <w:szCs w:val="28"/>
        </w:rPr>
        <w:lastRenderedPageBreak/>
        <w:t>относительном выражении</w:t>
      </w:r>
      <w:r w:rsidRPr="008D1597">
        <w:rPr>
          <w:rFonts w:ascii="Times New Roman" w:hAnsi="Times New Roman" w:cs="Times New Roman"/>
          <w:bCs/>
          <w:sz w:val="28"/>
          <w:szCs w:val="28"/>
        </w:rPr>
        <w:t xml:space="preserve">. </w:t>
      </w:r>
      <w:r w:rsidR="006D67A7">
        <w:rPr>
          <w:rFonts w:ascii="Times New Roman" w:hAnsi="Times New Roman" w:cs="Times New Roman"/>
          <w:bCs/>
          <w:sz w:val="28"/>
          <w:szCs w:val="28"/>
        </w:rPr>
        <w:t xml:space="preserve">Показатели </w:t>
      </w:r>
      <w:proofErr w:type="spellStart"/>
      <w:r w:rsidR="006D67A7">
        <w:rPr>
          <w:rFonts w:ascii="Times New Roman" w:hAnsi="Times New Roman" w:cs="Times New Roman"/>
          <w:bCs/>
          <w:sz w:val="28"/>
          <w:szCs w:val="28"/>
        </w:rPr>
        <w:t>фондоемкости</w:t>
      </w:r>
      <w:proofErr w:type="spellEnd"/>
      <w:r w:rsidR="006D67A7">
        <w:rPr>
          <w:rFonts w:ascii="Times New Roman" w:hAnsi="Times New Roman" w:cs="Times New Roman"/>
          <w:bCs/>
          <w:sz w:val="28"/>
          <w:szCs w:val="28"/>
        </w:rPr>
        <w:t xml:space="preserve"> и фондоотдачи имеют обратную зависимость.</w:t>
      </w:r>
    </w:p>
    <w:p w:rsidR="008D1597" w:rsidRPr="008D1597" w:rsidRDefault="008D1597" w:rsidP="000A638B">
      <w:pPr>
        <w:spacing w:after="0" w:line="360" w:lineRule="auto"/>
        <w:ind w:left="568"/>
        <w:jc w:val="both"/>
        <w:rPr>
          <w:rFonts w:ascii="Times New Roman" w:hAnsi="Times New Roman" w:cs="Times New Roman"/>
          <w:sz w:val="28"/>
          <w:szCs w:val="28"/>
        </w:rPr>
      </w:pPr>
      <w:r w:rsidRPr="008D1597">
        <w:rPr>
          <w:rFonts w:ascii="Times New Roman" w:hAnsi="Times New Roman" w:cs="Times New Roman"/>
          <w:sz w:val="28"/>
          <w:szCs w:val="28"/>
        </w:rPr>
        <w:t>4.Выводы по работе.</w:t>
      </w:r>
    </w:p>
    <w:p w:rsidR="008D1597" w:rsidRPr="008D1597" w:rsidRDefault="008D1597" w:rsidP="000A638B">
      <w:pPr>
        <w:spacing w:after="0" w:line="360" w:lineRule="auto"/>
        <w:ind w:firstLine="568"/>
        <w:jc w:val="both"/>
        <w:rPr>
          <w:rFonts w:ascii="Times New Roman" w:hAnsi="Times New Roman" w:cs="Times New Roman"/>
          <w:sz w:val="28"/>
          <w:szCs w:val="28"/>
        </w:rPr>
      </w:pPr>
      <w:r w:rsidRPr="008D1597">
        <w:rPr>
          <w:rFonts w:ascii="Times New Roman" w:hAnsi="Times New Roman" w:cs="Times New Roman"/>
          <w:sz w:val="28"/>
          <w:szCs w:val="28"/>
        </w:rPr>
        <w:t>Вывод по работе должен содержать оценку</w:t>
      </w:r>
      <w:r w:rsidR="006D67A7">
        <w:rPr>
          <w:rFonts w:ascii="Times New Roman" w:hAnsi="Times New Roman" w:cs="Times New Roman"/>
          <w:sz w:val="28"/>
          <w:szCs w:val="28"/>
        </w:rPr>
        <w:t xml:space="preserve"> использования основных производственных фондов в отчетном и плановом периоде и аналитические показатели подтверждающие, степень использования основных производственных фондов, а так же предложения и рекомендации по совершенствованию эксплуатации материальных ресурсов организации</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556E53" w:rsidRDefault="00556E53">
      <w:pPr>
        <w:rPr>
          <w:rFonts w:ascii="Times New Roman" w:hAnsi="Times New Roman" w:cs="Times New Roman"/>
          <w:b/>
          <w:sz w:val="28"/>
          <w:szCs w:val="28"/>
        </w:rPr>
      </w:pPr>
      <w:r>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proofErr w:type="gramStart"/>
      <w:r w:rsidRPr="00A37E17">
        <w:rPr>
          <w:rFonts w:ascii="Times New Roman" w:hAnsi="Times New Roman" w:cs="Times New Roman"/>
          <w:b/>
          <w:sz w:val="28"/>
          <w:szCs w:val="28"/>
        </w:rPr>
        <w:lastRenderedPageBreak/>
        <w:t>Практическое</w:t>
      </w:r>
      <w:proofErr w:type="gramEnd"/>
      <w:r w:rsidRPr="00A37E17">
        <w:rPr>
          <w:rFonts w:ascii="Times New Roman" w:hAnsi="Times New Roman" w:cs="Times New Roman"/>
          <w:b/>
          <w:sz w:val="28"/>
          <w:szCs w:val="28"/>
        </w:rPr>
        <w:t xml:space="preserve"> занятия №</w:t>
      </w:r>
      <w:r w:rsidR="0009442F" w:rsidRPr="00A37E17">
        <w:rPr>
          <w:rFonts w:ascii="Times New Roman" w:hAnsi="Times New Roman" w:cs="Times New Roman"/>
          <w:b/>
          <w:sz w:val="28"/>
          <w:szCs w:val="28"/>
        </w:rPr>
        <w:t>3</w:t>
      </w:r>
    </w:p>
    <w:p w:rsidR="0009442F" w:rsidRPr="00A37E17" w:rsidRDefault="0009442F"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t>Расчет показателей оборачиваемости</w:t>
      </w:r>
    </w:p>
    <w:p w:rsidR="00A4166D"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Pr="00A37E17">
        <w:rPr>
          <w:rFonts w:ascii="Times New Roman" w:hAnsi="Times New Roman" w:cs="Times New Roman"/>
          <w:sz w:val="28"/>
          <w:szCs w:val="28"/>
        </w:rPr>
        <w:t xml:space="preserve"> изучить  </w:t>
      </w:r>
      <w:r w:rsidR="0009442F" w:rsidRPr="00A37E17">
        <w:rPr>
          <w:rFonts w:ascii="Times New Roman" w:hAnsi="Times New Roman" w:cs="Times New Roman"/>
          <w:sz w:val="28"/>
          <w:szCs w:val="28"/>
        </w:rPr>
        <w:t>показатели оборачиваемости и методику их расчета</w:t>
      </w:r>
      <w:r w:rsidRPr="00A37E17">
        <w:rPr>
          <w:rFonts w:ascii="Times New Roman" w:hAnsi="Times New Roman" w:cs="Times New Roman"/>
          <w:sz w:val="28"/>
          <w:szCs w:val="28"/>
        </w:rPr>
        <w:t>.</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показатели </w:t>
      </w:r>
      <w:r w:rsidR="006D67A7">
        <w:rPr>
          <w:rFonts w:ascii="Times New Roman" w:hAnsi="Times New Roman" w:cs="Times New Roman"/>
          <w:sz w:val="28"/>
          <w:szCs w:val="28"/>
        </w:rPr>
        <w:t>оборачиваемости оборотных</w:t>
      </w:r>
      <w:r>
        <w:rPr>
          <w:rFonts w:ascii="Times New Roman" w:hAnsi="Times New Roman" w:cs="Times New Roman"/>
          <w:sz w:val="28"/>
          <w:szCs w:val="28"/>
        </w:rPr>
        <w:t xml:space="preserve"> фондов с методом расчета</w:t>
      </w:r>
    </w:p>
    <w:tbl>
      <w:tblPr>
        <w:tblStyle w:val="a8"/>
        <w:tblW w:w="0" w:type="auto"/>
        <w:tblLook w:val="04A0" w:firstRow="1" w:lastRow="0" w:firstColumn="1" w:lastColumn="0" w:noHBand="0" w:noVBand="1"/>
      </w:tblPr>
      <w:tblGrid>
        <w:gridCol w:w="2381"/>
        <w:gridCol w:w="2421"/>
        <w:gridCol w:w="2382"/>
        <w:gridCol w:w="2387"/>
      </w:tblGrid>
      <w:tr w:rsidR="006D67A7" w:rsidRPr="006D67A7" w:rsidTr="006D67A7">
        <w:tc>
          <w:tcPr>
            <w:tcW w:w="2381" w:type="dxa"/>
          </w:tcPr>
          <w:p w:rsidR="006D67A7" w:rsidRPr="006D67A7" w:rsidRDefault="006D67A7" w:rsidP="000A638B">
            <w:pPr>
              <w:pStyle w:val="1"/>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Показатель оборачиваемости</w:t>
            </w:r>
          </w:p>
        </w:tc>
        <w:tc>
          <w:tcPr>
            <w:tcW w:w="2382" w:type="dxa"/>
          </w:tcPr>
          <w:p w:rsidR="006D67A7" w:rsidRPr="006D67A7" w:rsidRDefault="006D67A7" w:rsidP="000A638B">
            <w:pPr>
              <w:pStyle w:val="1"/>
              <w:outlineLvl w:val="0"/>
              <w:rPr>
                <w:b w:val="0"/>
                <w:szCs w:val="24"/>
              </w:rPr>
            </w:pPr>
          </w:p>
        </w:tc>
        <w:tc>
          <w:tcPr>
            <w:tcW w:w="2387" w:type="dxa"/>
          </w:tcPr>
          <w:p w:rsidR="006D67A7" w:rsidRPr="006D67A7" w:rsidRDefault="006D67A7" w:rsidP="000A638B">
            <w:pPr>
              <w:pStyle w:val="1"/>
              <w:outlineLvl w:val="0"/>
              <w:rPr>
                <w:b w:val="0"/>
                <w:szCs w:val="24"/>
              </w:rPr>
            </w:pPr>
            <w:r w:rsidRPr="006D67A7">
              <w:rPr>
                <w:b w:val="0"/>
                <w:szCs w:val="24"/>
              </w:rPr>
              <w:t>Метод расчета</w:t>
            </w:r>
          </w:p>
        </w:tc>
      </w:tr>
      <w:tr w:rsidR="006D67A7" w:rsidRPr="006D67A7" w:rsidTr="006D67A7">
        <w:tc>
          <w:tcPr>
            <w:tcW w:w="2381" w:type="dxa"/>
          </w:tcPr>
          <w:p w:rsidR="006D67A7" w:rsidRPr="006D67A7" w:rsidRDefault="006D67A7" w:rsidP="003C6B5D">
            <w:pPr>
              <w:pStyle w:val="1"/>
              <w:numPr>
                <w:ilvl w:val="0"/>
                <w:numId w:val="33"/>
              </w:numPr>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Абсолютное высвобождение</w:t>
            </w:r>
          </w:p>
        </w:tc>
        <w:tc>
          <w:tcPr>
            <w:tcW w:w="2382" w:type="dxa"/>
          </w:tcPr>
          <w:p w:rsidR="006D67A7" w:rsidRPr="006D67A7" w:rsidRDefault="006D67A7" w:rsidP="003C6B5D">
            <w:pPr>
              <w:pStyle w:val="1"/>
              <w:numPr>
                <w:ilvl w:val="0"/>
                <w:numId w:val="34"/>
              </w:numPr>
              <w:outlineLvl w:val="0"/>
              <w:rPr>
                <w:b w:val="0"/>
                <w:szCs w:val="24"/>
              </w:rPr>
            </w:pPr>
          </w:p>
        </w:tc>
        <w:tc>
          <w:tcPr>
            <w:tcW w:w="2387" w:type="dxa"/>
          </w:tcPr>
          <w:p w:rsidR="006D67A7" w:rsidRPr="006D67A7" w:rsidRDefault="006D67A7" w:rsidP="000A638B">
            <w:pPr>
              <w:pStyle w:val="1"/>
              <w:outlineLvl w:val="0"/>
              <w:rPr>
                <w:b w:val="0"/>
                <w:szCs w:val="24"/>
              </w:rPr>
            </w:pPr>
            <m:oMathPara>
              <m:oMath>
                <m:r>
                  <m:rPr>
                    <m:sty m:val="b"/>
                  </m:rPr>
                  <w:rPr>
                    <w:rFonts w:ascii="Cambria Math" w:eastAsiaTheme="minorEastAsia" w:hAnsi="Cambria Math"/>
                    <w:szCs w:val="24"/>
                  </w:rPr>
                  <m:t>=(</m:t>
                </m:r>
                <m:sSub>
                  <m:sSubPr>
                    <m:ctrlPr>
                      <w:rPr>
                        <w:rFonts w:ascii="Cambria Math" w:eastAsiaTheme="minorEastAsia" w:hAnsi="Cambria Math"/>
                        <w:b w:val="0"/>
                        <w:szCs w:val="24"/>
                      </w:rPr>
                    </m:ctrlPr>
                  </m:sSubPr>
                  <m:e>
                    <m:r>
                      <m:rPr>
                        <m:sty m:val="b"/>
                      </m:rPr>
                      <w:rPr>
                        <w:rFonts w:ascii="Cambria Math" w:eastAsiaTheme="minorEastAsia" w:hAnsi="Cambria Math"/>
                        <w:szCs w:val="24"/>
                      </w:rPr>
                      <m:t>Д</m:t>
                    </m:r>
                  </m:e>
                  <m:sub>
                    <m:r>
                      <m:rPr>
                        <m:sty m:val="b"/>
                      </m:rPr>
                      <w:rPr>
                        <w:rFonts w:ascii="Cambria Math" w:eastAsiaTheme="minorEastAsia" w:hAnsi="Cambria Math"/>
                        <w:szCs w:val="24"/>
                      </w:rPr>
                      <m:t>1</m:t>
                    </m:r>
                  </m:sub>
                </m:sSub>
                <m:r>
                  <m:rPr>
                    <m:sty m:val="b"/>
                  </m:rPr>
                  <w:rPr>
                    <w:rFonts w:ascii="Cambria Math" w:eastAsiaTheme="minorEastAsia" w:hAnsi="Cambria Math"/>
                    <w:szCs w:val="24"/>
                  </w:rPr>
                  <m:t xml:space="preserve">- </m:t>
                </m:r>
                <m:sSub>
                  <m:sSubPr>
                    <m:ctrlPr>
                      <w:rPr>
                        <w:rFonts w:ascii="Cambria Math" w:eastAsiaTheme="minorEastAsia" w:hAnsi="Cambria Math"/>
                        <w:b w:val="0"/>
                        <w:szCs w:val="24"/>
                      </w:rPr>
                    </m:ctrlPr>
                  </m:sSubPr>
                  <m:e>
                    <m:r>
                      <m:rPr>
                        <m:sty m:val="b"/>
                      </m:rPr>
                      <w:rPr>
                        <w:rFonts w:ascii="Cambria Math" w:eastAsiaTheme="minorEastAsia" w:hAnsi="Cambria Math"/>
                        <w:szCs w:val="24"/>
                      </w:rPr>
                      <m:t>Д</m:t>
                    </m:r>
                  </m:e>
                  <m:sub>
                    <m:r>
                      <m:rPr>
                        <m:sty m:val="b"/>
                      </m:rPr>
                      <w:rPr>
                        <w:rFonts w:ascii="Cambria Math" w:eastAsiaTheme="minorEastAsia" w:hAnsi="Cambria Math"/>
                        <w:szCs w:val="24"/>
                      </w:rPr>
                      <m:t>о</m:t>
                    </m:r>
                  </m:sub>
                </m:sSub>
                <m:r>
                  <m:rPr>
                    <m:sty m:val="b"/>
                  </m:rPr>
                  <w:rPr>
                    <w:rFonts w:ascii="Cambria Math" w:eastAsiaTheme="minorEastAsia" w:hAnsi="Cambria Math"/>
                    <w:szCs w:val="24"/>
                  </w:rPr>
                  <m:t>)×</m:t>
                </m:r>
                <m:f>
                  <m:fPr>
                    <m:ctrlPr>
                      <w:rPr>
                        <w:rFonts w:ascii="Cambria Math" w:eastAsiaTheme="minorEastAsia" w:hAnsi="Cambria Math"/>
                        <w:b w:val="0"/>
                        <w:szCs w:val="24"/>
                      </w:rPr>
                    </m:ctrlPr>
                  </m:fPr>
                  <m:num>
                    <m:sSub>
                      <m:sSubPr>
                        <m:ctrlPr>
                          <w:rPr>
                            <w:rFonts w:ascii="Cambria Math" w:eastAsiaTheme="minorEastAsia" w:hAnsi="Cambria Math"/>
                            <w:b w:val="0"/>
                            <w:szCs w:val="24"/>
                            <w:lang w:val="en-US"/>
                          </w:rPr>
                        </m:ctrlPr>
                      </m:sSubPr>
                      <m:e>
                        <m:r>
                          <m:rPr>
                            <m:sty m:val="b"/>
                          </m:rPr>
                          <w:rPr>
                            <w:rFonts w:ascii="Cambria Math" w:eastAsiaTheme="minorEastAsia" w:hAnsi="Cambria Math"/>
                            <w:szCs w:val="24"/>
                            <w:lang w:val="en-US"/>
                          </w:rPr>
                          <m:t>V</m:t>
                        </m:r>
                      </m:e>
                      <m:sub>
                        <m:r>
                          <m:rPr>
                            <m:sty m:val="b"/>
                          </m:rPr>
                          <w:rPr>
                            <w:rFonts w:ascii="Cambria Math" w:eastAsiaTheme="minorEastAsia" w:hAnsi="Cambria Math"/>
                            <w:szCs w:val="24"/>
                          </w:rPr>
                          <m:t>р1</m:t>
                        </m:r>
                      </m:sub>
                    </m:sSub>
                  </m:num>
                  <m:den>
                    <m:r>
                      <m:rPr>
                        <m:sty m:val="b"/>
                      </m:rPr>
                      <w:rPr>
                        <w:rFonts w:ascii="Cambria Math" w:eastAsiaTheme="minorEastAsia" w:hAnsi="Cambria Math"/>
                        <w:szCs w:val="24"/>
                        <w:lang w:val="en-US"/>
                      </w:rPr>
                      <m:t>t</m:t>
                    </m:r>
                  </m:den>
                </m:f>
              </m:oMath>
            </m:oMathPara>
          </w:p>
        </w:tc>
      </w:tr>
      <w:tr w:rsidR="006D67A7" w:rsidRPr="006D67A7" w:rsidTr="006D67A7">
        <w:tc>
          <w:tcPr>
            <w:tcW w:w="2381" w:type="dxa"/>
          </w:tcPr>
          <w:p w:rsidR="006D67A7" w:rsidRPr="006D67A7" w:rsidRDefault="006D67A7" w:rsidP="003C6B5D">
            <w:pPr>
              <w:pStyle w:val="1"/>
              <w:numPr>
                <w:ilvl w:val="0"/>
                <w:numId w:val="33"/>
              </w:numPr>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Коэффициент оборачиваемости</w:t>
            </w:r>
          </w:p>
        </w:tc>
        <w:tc>
          <w:tcPr>
            <w:tcW w:w="2382" w:type="dxa"/>
          </w:tcPr>
          <w:p w:rsidR="006D67A7" w:rsidRPr="006D67A7" w:rsidRDefault="006D67A7" w:rsidP="003C6B5D">
            <w:pPr>
              <w:pStyle w:val="1"/>
              <w:numPr>
                <w:ilvl w:val="0"/>
                <w:numId w:val="34"/>
              </w:numPr>
              <w:outlineLvl w:val="0"/>
              <w:rPr>
                <w:b w:val="0"/>
                <w:szCs w:val="24"/>
              </w:rPr>
            </w:pPr>
          </w:p>
        </w:tc>
        <w:tc>
          <w:tcPr>
            <w:tcW w:w="2387" w:type="dxa"/>
          </w:tcPr>
          <w:p w:rsidR="006D67A7" w:rsidRPr="006D67A7" w:rsidRDefault="006D67A7" w:rsidP="000A638B">
            <w:pPr>
              <w:pStyle w:val="1"/>
              <w:outlineLvl w:val="0"/>
              <w:rPr>
                <w:b w:val="0"/>
                <w:szCs w:val="24"/>
              </w:rPr>
            </w:pPr>
            <m:oMathPara>
              <m:oMath>
                <m:r>
                  <m:rPr>
                    <m:sty m:val="b"/>
                  </m:rPr>
                  <w:rPr>
                    <w:rFonts w:ascii="Cambria Math" w:eastAsiaTheme="minorEastAsia" w:hAnsi="Cambria Math"/>
                    <w:szCs w:val="24"/>
                  </w:rPr>
                  <m:t xml:space="preserve">= </m:t>
                </m:r>
                <m:sSub>
                  <m:sSubPr>
                    <m:ctrlPr>
                      <w:rPr>
                        <w:rFonts w:ascii="Cambria Math" w:eastAsiaTheme="minorEastAsia" w:hAnsi="Cambria Math"/>
                        <w:b w:val="0"/>
                        <w:szCs w:val="24"/>
                      </w:rPr>
                    </m:ctrlPr>
                  </m:sSubPr>
                  <m:e>
                    <m:r>
                      <m:rPr>
                        <m:sty m:val="b"/>
                      </m:rPr>
                      <w:rPr>
                        <w:rFonts w:ascii="Cambria Math" w:eastAsiaTheme="minorEastAsia" w:hAnsi="Cambria Math"/>
                        <w:szCs w:val="24"/>
                      </w:rPr>
                      <m:t>О</m:t>
                    </m:r>
                  </m:e>
                  <m:sub>
                    <m:r>
                      <m:rPr>
                        <m:sty m:val="b"/>
                      </m:rPr>
                      <w:rPr>
                        <w:rFonts w:ascii="Cambria Math" w:eastAsiaTheme="minorEastAsia" w:hAnsi="Cambria Math"/>
                        <w:szCs w:val="24"/>
                      </w:rPr>
                      <m:t>ср1</m:t>
                    </m:r>
                  </m:sub>
                </m:sSub>
                <m:r>
                  <m:rPr>
                    <m:sty m:val="b"/>
                  </m:rPr>
                  <w:rPr>
                    <w:rFonts w:ascii="Cambria Math" w:eastAsiaTheme="minorEastAsia" w:hAnsi="Cambria Math"/>
                    <w:szCs w:val="24"/>
                  </w:rPr>
                  <m:t>-</m:t>
                </m:r>
                <m:sSub>
                  <m:sSubPr>
                    <m:ctrlPr>
                      <w:rPr>
                        <w:rFonts w:ascii="Cambria Math" w:eastAsiaTheme="minorEastAsia" w:hAnsi="Cambria Math"/>
                        <w:b w:val="0"/>
                        <w:szCs w:val="24"/>
                      </w:rPr>
                    </m:ctrlPr>
                  </m:sSubPr>
                  <m:e>
                    <m:r>
                      <m:rPr>
                        <m:sty m:val="b"/>
                      </m:rPr>
                      <w:rPr>
                        <w:rFonts w:ascii="Cambria Math" w:eastAsiaTheme="minorEastAsia" w:hAnsi="Cambria Math"/>
                        <w:szCs w:val="24"/>
                      </w:rPr>
                      <m:t>О</m:t>
                    </m:r>
                  </m:e>
                  <m:sub>
                    <m:r>
                      <m:rPr>
                        <m:sty m:val="b"/>
                      </m:rPr>
                      <w:rPr>
                        <w:rFonts w:ascii="Cambria Math" w:eastAsiaTheme="minorEastAsia" w:hAnsi="Cambria Math"/>
                        <w:szCs w:val="24"/>
                      </w:rPr>
                      <m:t>ср0</m:t>
                    </m:r>
                  </m:sub>
                </m:sSub>
              </m:oMath>
            </m:oMathPara>
          </w:p>
        </w:tc>
      </w:tr>
      <w:tr w:rsidR="006D67A7" w:rsidRPr="006D67A7" w:rsidTr="006D67A7">
        <w:tc>
          <w:tcPr>
            <w:tcW w:w="2381" w:type="dxa"/>
          </w:tcPr>
          <w:p w:rsidR="006D67A7" w:rsidRPr="006D67A7" w:rsidRDefault="006D67A7" w:rsidP="003C6B5D">
            <w:pPr>
              <w:pStyle w:val="1"/>
              <w:numPr>
                <w:ilvl w:val="0"/>
                <w:numId w:val="33"/>
              </w:numPr>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Коэффициент загрузки</w:t>
            </w:r>
          </w:p>
        </w:tc>
        <w:tc>
          <w:tcPr>
            <w:tcW w:w="2382" w:type="dxa"/>
          </w:tcPr>
          <w:p w:rsidR="006D67A7" w:rsidRPr="006D67A7" w:rsidRDefault="006D67A7" w:rsidP="003C6B5D">
            <w:pPr>
              <w:pStyle w:val="1"/>
              <w:numPr>
                <w:ilvl w:val="0"/>
                <w:numId w:val="34"/>
              </w:numPr>
              <w:outlineLvl w:val="0"/>
              <w:rPr>
                <w:b w:val="0"/>
                <w:szCs w:val="24"/>
              </w:rPr>
            </w:pPr>
          </w:p>
        </w:tc>
        <w:tc>
          <w:tcPr>
            <w:tcW w:w="2387" w:type="dxa"/>
          </w:tcPr>
          <w:p w:rsidR="006D67A7" w:rsidRPr="006D67A7" w:rsidRDefault="006D67A7" w:rsidP="000A638B">
            <w:pPr>
              <w:pStyle w:val="1"/>
              <w:outlineLvl w:val="0"/>
              <w:rPr>
                <w:b w:val="0"/>
                <w:szCs w:val="24"/>
              </w:rPr>
            </w:pPr>
            <m:oMathPara>
              <m:oMath>
                <m:r>
                  <m:rPr>
                    <m:sty m:val="b"/>
                  </m:rPr>
                  <w:rPr>
                    <w:rFonts w:ascii="Cambria Math" w:eastAsiaTheme="minorEastAsia" w:hAnsi="Cambria Math"/>
                    <w:szCs w:val="24"/>
                  </w:rPr>
                  <m:t xml:space="preserve">= </m:t>
                </m:r>
                <m:f>
                  <m:fPr>
                    <m:ctrlPr>
                      <w:rPr>
                        <w:rFonts w:ascii="Cambria Math" w:eastAsiaTheme="minorEastAsia" w:hAnsi="Cambria Math"/>
                        <w:b w:val="0"/>
                        <w:szCs w:val="24"/>
                      </w:rPr>
                    </m:ctrlPr>
                  </m:fPr>
                  <m:num>
                    <m:r>
                      <m:rPr>
                        <m:sty m:val="b"/>
                      </m:rPr>
                      <w:rPr>
                        <w:rFonts w:ascii="Cambria Math" w:eastAsiaTheme="minorEastAsia" w:hAnsi="Cambria Math"/>
                        <w:szCs w:val="24"/>
                      </w:rPr>
                      <m:t>П</m:t>
                    </m:r>
                  </m:num>
                  <m:den>
                    <m:sSub>
                      <m:sSubPr>
                        <m:ctrlPr>
                          <w:rPr>
                            <w:rFonts w:ascii="Cambria Math" w:eastAsiaTheme="minorEastAsia" w:hAnsi="Cambria Math"/>
                            <w:b w:val="0"/>
                            <w:szCs w:val="24"/>
                          </w:rPr>
                        </m:ctrlPr>
                      </m:sSubPr>
                      <m:e>
                        <m:r>
                          <m:rPr>
                            <m:sty m:val="b"/>
                          </m:rPr>
                          <w:rPr>
                            <w:rFonts w:ascii="Cambria Math" w:eastAsiaTheme="minorEastAsia" w:hAnsi="Cambria Math"/>
                            <w:szCs w:val="24"/>
                          </w:rPr>
                          <m:t>О</m:t>
                        </m:r>
                      </m:e>
                      <m:sub>
                        <m:r>
                          <m:rPr>
                            <m:sty m:val="b"/>
                          </m:rPr>
                          <w:rPr>
                            <w:rFonts w:ascii="Cambria Math" w:eastAsiaTheme="minorEastAsia" w:hAnsi="Cambria Math"/>
                            <w:szCs w:val="24"/>
                          </w:rPr>
                          <m:t>ср</m:t>
                        </m:r>
                      </m:sub>
                    </m:sSub>
                  </m:den>
                </m:f>
              </m:oMath>
            </m:oMathPara>
          </w:p>
        </w:tc>
      </w:tr>
      <w:tr w:rsidR="006D67A7" w:rsidRPr="006D67A7" w:rsidTr="006D67A7">
        <w:tc>
          <w:tcPr>
            <w:tcW w:w="2381" w:type="dxa"/>
          </w:tcPr>
          <w:p w:rsidR="006D67A7" w:rsidRPr="006D67A7" w:rsidRDefault="006D67A7" w:rsidP="003C6B5D">
            <w:pPr>
              <w:pStyle w:val="1"/>
              <w:numPr>
                <w:ilvl w:val="0"/>
                <w:numId w:val="33"/>
              </w:numPr>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Коэффициент отдачи</w:t>
            </w:r>
          </w:p>
        </w:tc>
        <w:tc>
          <w:tcPr>
            <w:tcW w:w="2382" w:type="dxa"/>
          </w:tcPr>
          <w:p w:rsidR="006D67A7" w:rsidRPr="006D67A7" w:rsidRDefault="006D67A7" w:rsidP="003C6B5D">
            <w:pPr>
              <w:pStyle w:val="1"/>
              <w:numPr>
                <w:ilvl w:val="0"/>
                <w:numId w:val="34"/>
              </w:numPr>
              <w:outlineLvl w:val="0"/>
              <w:rPr>
                <w:b w:val="0"/>
                <w:szCs w:val="24"/>
              </w:rPr>
            </w:pPr>
          </w:p>
        </w:tc>
        <w:tc>
          <w:tcPr>
            <w:tcW w:w="2387" w:type="dxa"/>
          </w:tcPr>
          <w:p w:rsidR="006D67A7" w:rsidRPr="006D67A7" w:rsidRDefault="006D67A7" w:rsidP="000A638B">
            <w:pPr>
              <w:pStyle w:val="1"/>
              <w:outlineLvl w:val="0"/>
              <w:rPr>
                <w:b w:val="0"/>
                <w:szCs w:val="24"/>
              </w:rPr>
            </w:pPr>
            <m:oMathPara>
              <m:oMath>
                <m:r>
                  <m:rPr>
                    <m:sty m:val="bi"/>
                  </m:rPr>
                  <w:rPr>
                    <w:rFonts w:ascii="Cambria Math" w:eastAsiaTheme="minorEastAsia" w:hAnsi="Cambria Math"/>
                    <w:szCs w:val="24"/>
                  </w:rPr>
                  <m:t xml:space="preserve">= </m:t>
                </m:r>
                <m:f>
                  <m:fPr>
                    <m:ctrlPr>
                      <w:rPr>
                        <w:rFonts w:ascii="Cambria Math" w:eastAsiaTheme="minorEastAsia" w:hAnsi="Cambria Math"/>
                        <w:b w:val="0"/>
                        <w:szCs w:val="24"/>
                      </w:rPr>
                    </m:ctrlPr>
                  </m:fPr>
                  <m:num>
                    <m:r>
                      <m:rPr>
                        <m:sty m:val="b"/>
                      </m:rPr>
                      <w:rPr>
                        <w:rFonts w:ascii="Cambria Math" w:eastAsiaTheme="minorEastAsia" w:hAnsi="Cambria Math"/>
                        <w:szCs w:val="24"/>
                      </w:rPr>
                      <m:t>Т</m:t>
                    </m:r>
                  </m:num>
                  <m:den>
                    <m:sSub>
                      <m:sSubPr>
                        <m:ctrlPr>
                          <w:rPr>
                            <w:rFonts w:ascii="Cambria Math" w:eastAsiaTheme="minorEastAsia" w:hAnsi="Cambria Math"/>
                            <w:b w:val="0"/>
                            <w:szCs w:val="24"/>
                          </w:rPr>
                        </m:ctrlPr>
                      </m:sSubPr>
                      <m:e>
                        <m:r>
                          <m:rPr>
                            <m:sty m:val="b"/>
                          </m:rPr>
                          <w:rPr>
                            <w:rFonts w:ascii="Cambria Math" w:eastAsiaTheme="minorEastAsia" w:hAnsi="Cambria Math"/>
                            <w:szCs w:val="24"/>
                          </w:rPr>
                          <m:t>К</m:t>
                        </m:r>
                      </m:e>
                      <m:sub>
                        <m:r>
                          <m:rPr>
                            <m:sty m:val="b"/>
                          </m:rPr>
                          <w:rPr>
                            <w:rFonts w:ascii="Cambria Math" w:eastAsiaTheme="minorEastAsia" w:hAnsi="Cambria Math"/>
                            <w:szCs w:val="24"/>
                          </w:rPr>
                          <m:t>об</m:t>
                        </m:r>
                      </m:sub>
                    </m:sSub>
                  </m:den>
                </m:f>
              </m:oMath>
            </m:oMathPara>
          </w:p>
        </w:tc>
      </w:tr>
      <w:tr w:rsidR="006D67A7" w:rsidRPr="006D67A7" w:rsidTr="006D67A7">
        <w:tc>
          <w:tcPr>
            <w:tcW w:w="2381" w:type="dxa"/>
          </w:tcPr>
          <w:p w:rsidR="006D67A7" w:rsidRPr="006D67A7" w:rsidRDefault="006D67A7" w:rsidP="003C6B5D">
            <w:pPr>
              <w:pStyle w:val="1"/>
              <w:numPr>
                <w:ilvl w:val="0"/>
                <w:numId w:val="33"/>
              </w:numPr>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Продолжительность одного оборота</w:t>
            </w:r>
          </w:p>
        </w:tc>
        <w:tc>
          <w:tcPr>
            <w:tcW w:w="2382" w:type="dxa"/>
          </w:tcPr>
          <w:p w:rsidR="006D67A7" w:rsidRPr="006D67A7" w:rsidRDefault="006D67A7" w:rsidP="003C6B5D">
            <w:pPr>
              <w:pStyle w:val="1"/>
              <w:numPr>
                <w:ilvl w:val="0"/>
                <w:numId w:val="34"/>
              </w:numPr>
              <w:outlineLvl w:val="0"/>
              <w:rPr>
                <w:b w:val="0"/>
                <w:szCs w:val="24"/>
              </w:rPr>
            </w:pPr>
          </w:p>
        </w:tc>
        <w:tc>
          <w:tcPr>
            <w:tcW w:w="2387" w:type="dxa"/>
          </w:tcPr>
          <w:p w:rsidR="006D67A7" w:rsidRPr="006D67A7" w:rsidRDefault="006D67A7" w:rsidP="000A638B">
            <w:pPr>
              <w:pStyle w:val="1"/>
              <w:outlineLvl w:val="0"/>
              <w:rPr>
                <w:b w:val="0"/>
                <w:szCs w:val="24"/>
              </w:rPr>
            </w:pPr>
            <m:oMathPara>
              <m:oMath>
                <m:r>
                  <m:rPr>
                    <m:sty m:val="b"/>
                  </m:rPr>
                  <w:rPr>
                    <w:rFonts w:ascii="Cambria Math" w:eastAsiaTheme="minorEastAsia" w:hAnsi="Cambria Math"/>
                    <w:szCs w:val="24"/>
                  </w:rPr>
                  <m:t>=</m:t>
                </m:r>
                <m:f>
                  <m:fPr>
                    <m:ctrlPr>
                      <w:rPr>
                        <w:rFonts w:ascii="Cambria Math" w:eastAsiaTheme="minorEastAsia" w:hAnsi="Cambria Math"/>
                        <w:b w:val="0"/>
                        <w:szCs w:val="24"/>
                      </w:rPr>
                    </m:ctrlPr>
                  </m:fPr>
                  <m:num>
                    <m:sSub>
                      <m:sSubPr>
                        <m:ctrlPr>
                          <w:rPr>
                            <w:rFonts w:ascii="Cambria Math" w:eastAsiaTheme="minorEastAsia" w:hAnsi="Cambria Math"/>
                            <w:b w:val="0"/>
                            <w:szCs w:val="24"/>
                          </w:rPr>
                        </m:ctrlPr>
                      </m:sSubPr>
                      <m:e>
                        <m:r>
                          <m:rPr>
                            <m:sty m:val="b"/>
                          </m:rPr>
                          <w:rPr>
                            <w:rFonts w:ascii="Cambria Math" w:eastAsiaTheme="minorEastAsia" w:hAnsi="Cambria Math"/>
                            <w:szCs w:val="24"/>
                          </w:rPr>
                          <m:t>О</m:t>
                        </m:r>
                      </m:e>
                      <m:sub>
                        <m:r>
                          <m:rPr>
                            <m:sty m:val="b"/>
                          </m:rPr>
                          <w:rPr>
                            <w:rFonts w:ascii="Cambria Math" w:eastAsiaTheme="minorEastAsia" w:hAnsi="Cambria Math"/>
                            <w:szCs w:val="24"/>
                          </w:rPr>
                          <m:t>ср</m:t>
                        </m:r>
                      </m:sub>
                    </m:sSub>
                  </m:num>
                  <m:den>
                    <m:sSub>
                      <m:sSubPr>
                        <m:ctrlPr>
                          <w:rPr>
                            <w:rFonts w:ascii="Cambria Math" w:eastAsiaTheme="minorEastAsia" w:hAnsi="Cambria Math"/>
                            <w:b w:val="0"/>
                            <w:szCs w:val="24"/>
                            <w:lang w:val="en-US"/>
                          </w:rPr>
                        </m:ctrlPr>
                      </m:sSubPr>
                      <m:e>
                        <m:r>
                          <m:rPr>
                            <m:sty m:val="b"/>
                          </m:rPr>
                          <w:rPr>
                            <w:rFonts w:ascii="Cambria Math" w:eastAsiaTheme="minorEastAsia" w:hAnsi="Cambria Math"/>
                            <w:szCs w:val="24"/>
                            <w:lang w:val="en-US"/>
                          </w:rPr>
                          <m:t>V</m:t>
                        </m:r>
                      </m:e>
                      <m:sub>
                        <m:r>
                          <m:rPr>
                            <m:sty m:val="b"/>
                          </m:rPr>
                          <w:rPr>
                            <w:rFonts w:ascii="Cambria Math" w:eastAsiaTheme="minorEastAsia" w:hAnsi="Cambria Math"/>
                            <w:szCs w:val="24"/>
                          </w:rPr>
                          <m:t>р</m:t>
                        </m:r>
                      </m:sub>
                    </m:sSub>
                  </m:den>
                </m:f>
              </m:oMath>
            </m:oMathPara>
          </w:p>
        </w:tc>
      </w:tr>
      <w:tr w:rsidR="006D67A7" w:rsidRPr="006D67A7" w:rsidTr="006D67A7">
        <w:tc>
          <w:tcPr>
            <w:tcW w:w="2381" w:type="dxa"/>
          </w:tcPr>
          <w:p w:rsidR="006D67A7" w:rsidRPr="006D67A7" w:rsidRDefault="006D67A7" w:rsidP="003C6B5D">
            <w:pPr>
              <w:pStyle w:val="1"/>
              <w:numPr>
                <w:ilvl w:val="0"/>
                <w:numId w:val="33"/>
              </w:numPr>
              <w:outlineLvl w:val="0"/>
              <w:rPr>
                <w:b w:val="0"/>
                <w:szCs w:val="24"/>
              </w:rPr>
            </w:pPr>
          </w:p>
        </w:tc>
        <w:tc>
          <w:tcPr>
            <w:tcW w:w="2421" w:type="dxa"/>
          </w:tcPr>
          <w:p w:rsidR="006D67A7" w:rsidRPr="006D67A7" w:rsidRDefault="006D67A7" w:rsidP="000A638B">
            <w:pPr>
              <w:pStyle w:val="1"/>
              <w:outlineLvl w:val="0"/>
              <w:rPr>
                <w:b w:val="0"/>
                <w:szCs w:val="24"/>
              </w:rPr>
            </w:pPr>
            <w:r w:rsidRPr="006D67A7">
              <w:rPr>
                <w:b w:val="0"/>
                <w:szCs w:val="24"/>
              </w:rPr>
              <w:t>Относительное высвобождение</w:t>
            </w:r>
          </w:p>
        </w:tc>
        <w:tc>
          <w:tcPr>
            <w:tcW w:w="2382" w:type="dxa"/>
          </w:tcPr>
          <w:p w:rsidR="006D67A7" w:rsidRPr="006D67A7" w:rsidRDefault="006D67A7" w:rsidP="003C6B5D">
            <w:pPr>
              <w:pStyle w:val="1"/>
              <w:numPr>
                <w:ilvl w:val="0"/>
                <w:numId w:val="34"/>
              </w:numPr>
              <w:outlineLvl w:val="0"/>
              <w:rPr>
                <w:b w:val="0"/>
                <w:szCs w:val="24"/>
              </w:rPr>
            </w:pPr>
          </w:p>
        </w:tc>
        <w:tc>
          <w:tcPr>
            <w:tcW w:w="2387" w:type="dxa"/>
          </w:tcPr>
          <w:p w:rsidR="006D67A7" w:rsidRPr="006D67A7" w:rsidRDefault="006D67A7" w:rsidP="000A638B">
            <w:pPr>
              <w:pStyle w:val="1"/>
              <w:outlineLvl w:val="0"/>
              <w:rPr>
                <w:b w:val="0"/>
                <w:szCs w:val="24"/>
              </w:rPr>
            </w:pPr>
            <m:oMathPara>
              <m:oMath>
                <m:r>
                  <m:rPr>
                    <m:sty m:val="b"/>
                  </m:rPr>
                  <w:rPr>
                    <w:rFonts w:ascii="Cambria Math" w:eastAsiaTheme="minorEastAsia" w:hAnsi="Cambria Math"/>
                    <w:szCs w:val="24"/>
                  </w:rPr>
                  <m:t>=</m:t>
                </m:r>
                <m:f>
                  <m:fPr>
                    <m:ctrlPr>
                      <w:rPr>
                        <w:rFonts w:ascii="Cambria Math" w:eastAsiaTheme="minorEastAsia" w:hAnsi="Cambria Math"/>
                        <w:b w:val="0"/>
                        <w:szCs w:val="24"/>
                      </w:rPr>
                    </m:ctrlPr>
                  </m:fPr>
                  <m:num>
                    <m:sSub>
                      <m:sSubPr>
                        <m:ctrlPr>
                          <w:rPr>
                            <w:rFonts w:ascii="Cambria Math" w:eastAsiaTheme="minorEastAsia" w:hAnsi="Cambria Math"/>
                            <w:b w:val="0"/>
                            <w:szCs w:val="24"/>
                            <w:lang w:val="en-US"/>
                          </w:rPr>
                        </m:ctrlPr>
                      </m:sSubPr>
                      <m:e>
                        <m:r>
                          <m:rPr>
                            <m:sty m:val="b"/>
                          </m:rPr>
                          <w:rPr>
                            <w:rFonts w:ascii="Cambria Math" w:eastAsiaTheme="minorEastAsia" w:hAnsi="Cambria Math"/>
                            <w:szCs w:val="24"/>
                            <w:lang w:val="en-US"/>
                          </w:rPr>
                          <m:t>V</m:t>
                        </m:r>
                      </m:e>
                      <m:sub>
                        <m:r>
                          <m:rPr>
                            <m:sty m:val="b"/>
                          </m:rPr>
                          <w:rPr>
                            <w:rFonts w:ascii="Cambria Math" w:eastAsiaTheme="minorEastAsia" w:hAnsi="Cambria Math"/>
                            <w:szCs w:val="24"/>
                          </w:rPr>
                          <m:t>р</m:t>
                        </m:r>
                      </m:sub>
                    </m:sSub>
                  </m:num>
                  <m:den>
                    <m:sSub>
                      <m:sSubPr>
                        <m:ctrlPr>
                          <w:rPr>
                            <w:rFonts w:ascii="Cambria Math" w:eastAsiaTheme="minorEastAsia" w:hAnsi="Cambria Math"/>
                            <w:b w:val="0"/>
                            <w:szCs w:val="24"/>
                          </w:rPr>
                        </m:ctrlPr>
                      </m:sSubPr>
                      <m:e>
                        <m:r>
                          <m:rPr>
                            <m:sty m:val="b"/>
                          </m:rPr>
                          <w:rPr>
                            <w:rFonts w:ascii="Cambria Math" w:eastAsiaTheme="minorEastAsia" w:hAnsi="Cambria Math"/>
                            <w:szCs w:val="24"/>
                          </w:rPr>
                          <m:t>О</m:t>
                        </m:r>
                      </m:e>
                      <m:sub>
                        <m:r>
                          <m:rPr>
                            <m:sty m:val="b"/>
                          </m:rPr>
                          <w:rPr>
                            <w:rFonts w:ascii="Cambria Math" w:eastAsiaTheme="minorEastAsia" w:hAnsi="Cambria Math"/>
                            <w:szCs w:val="24"/>
                          </w:rPr>
                          <m:t>ср</m:t>
                        </m:r>
                      </m:sub>
                    </m:sSub>
                  </m:den>
                </m:f>
              </m:oMath>
            </m:oMathPara>
          </w:p>
        </w:tc>
      </w:tr>
    </w:tbl>
    <w:p w:rsidR="00CA4E50" w:rsidRPr="000A638B" w:rsidRDefault="006D67A7" w:rsidP="000A638B">
      <w:pPr>
        <w:pStyle w:val="1"/>
        <w:rPr>
          <w:b w:val="0"/>
          <w:szCs w:val="24"/>
        </w:rPr>
      </w:pPr>
      <w:r w:rsidRPr="000A638B">
        <w:rPr>
          <w:b w:val="0"/>
          <w:szCs w:val="24"/>
        </w:rPr>
        <w:t>Где</w:t>
      </w:r>
      <w:proofErr w:type="gramStart"/>
      <w:r w:rsidRPr="000A638B">
        <w:rPr>
          <w:b w:val="0"/>
          <w:szCs w:val="24"/>
        </w:rPr>
        <w:t xml:space="preserve"> </w:t>
      </w:r>
      <m:oMath>
        <m:r>
          <m:rPr>
            <m:sty m:val="b"/>
          </m:rPr>
          <w:rPr>
            <w:rFonts w:ascii="Cambria Math" w:eastAsiaTheme="minorEastAsia" w:hAnsi="Cambria Math"/>
            <w:szCs w:val="24"/>
          </w:rPr>
          <m:t>Д</m:t>
        </m:r>
      </m:oMath>
      <w:proofErr w:type="gramEnd"/>
      <w:r w:rsidRPr="000A638B">
        <w:rPr>
          <w:b w:val="0"/>
          <w:szCs w:val="24"/>
        </w:rPr>
        <w:t xml:space="preserve"> – продолжительность одного оборота</w:t>
      </w:r>
    </w:p>
    <w:p w:rsidR="006D67A7" w:rsidRPr="000A638B" w:rsidRDefault="00556E53" w:rsidP="000A638B">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О</m:t>
            </m:r>
          </m:e>
          <m:sub>
            <m:r>
              <m:rPr>
                <m:sty m:val="p"/>
              </m:rPr>
              <w:rPr>
                <w:rFonts w:ascii="Cambria Math" w:hAnsi="Cambria Math" w:cs="Times New Roman"/>
                <w:sz w:val="24"/>
                <w:szCs w:val="24"/>
              </w:rPr>
              <m:t>ср</m:t>
            </m:r>
          </m:sub>
        </m:sSub>
      </m:oMath>
      <w:r w:rsidR="006D67A7" w:rsidRPr="000A638B">
        <w:rPr>
          <w:rFonts w:ascii="Times New Roman" w:hAnsi="Times New Roman" w:cs="Times New Roman"/>
          <w:sz w:val="24"/>
          <w:szCs w:val="24"/>
        </w:rPr>
        <w:t xml:space="preserve"> – средние остатки оборотных средств</w:t>
      </w:r>
    </w:p>
    <w:p w:rsidR="006D67A7" w:rsidRPr="000A638B" w:rsidRDefault="000A638B" w:rsidP="000A638B">
      <w:pPr>
        <w:spacing w:after="0" w:line="240" w:lineRule="auto"/>
        <w:rPr>
          <w:rFonts w:ascii="Times New Roman" w:hAnsi="Times New Roman" w:cs="Times New Roman"/>
          <w:sz w:val="24"/>
          <w:szCs w:val="24"/>
        </w:rPr>
      </w:pPr>
      <m:oMath>
        <m:r>
          <m:rPr>
            <m:sty m:val="p"/>
          </m:rPr>
          <w:rPr>
            <w:rFonts w:ascii="Cambria Math" w:hAnsi="Cambria Math" w:cs="Times New Roman"/>
            <w:sz w:val="24"/>
            <w:szCs w:val="24"/>
          </w:rPr>
          <m:t>Т</m:t>
        </m:r>
      </m:oMath>
      <w:r w:rsidR="006D67A7" w:rsidRPr="000A638B">
        <w:rPr>
          <w:rFonts w:ascii="Times New Roman" w:hAnsi="Times New Roman" w:cs="Times New Roman"/>
          <w:sz w:val="24"/>
          <w:szCs w:val="24"/>
        </w:rPr>
        <w:t xml:space="preserve"> – количество дней в периоде</w:t>
      </w:r>
    </w:p>
    <w:p w:rsidR="006D67A7" w:rsidRPr="000A638B" w:rsidRDefault="00556E53" w:rsidP="000A638B">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rPr>
              <m:t>р</m:t>
            </m:r>
          </m:sub>
        </m:sSub>
      </m:oMath>
      <w:r w:rsidR="006D67A7" w:rsidRPr="000A638B">
        <w:rPr>
          <w:rFonts w:ascii="Times New Roman" w:hAnsi="Times New Roman" w:cs="Times New Roman"/>
          <w:sz w:val="24"/>
          <w:szCs w:val="24"/>
        </w:rPr>
        <w:t xml:space="preserve"> – объем реализации</w:t>
      </w:r>
    </w:p>
    <w:p w:rsidR="006D67A7" w:rsidRPr="000A638B" w:rsidRDefault="006D67A7" w:rsidP="000A638B">
      <w:pPr>
        <w:spacing w:after="0" w:line="240" w:lineRule="auto"/>
        <w:rPr>
          <w:rFonts w:ascii="Times New Roman" w:hAnsi="Times New Roman" w:cs="Times New Roman"/>
          <w:sz w:val="24"/>
          <w:szCs w:val="24"/>
        </w:rPr>
      </w:pPr>
      <w:proofErr w:type="gramStart"/>
      <w:r w:rsidRPr="000A638B">
        <w:rPr>
          <w:rFonts w:ascii="Times New Roman" w:hAnsi="Times New Roman" w:cs="Times New Roman"/>
          <w:sz w:val="24"/>
          <w:szCs w:val="24"/>
        </w:rPr>
        <w:t>П</w:t>
      </w:r>
      <w:proofErr w:type="gramEnd"/>
      <w:r w:rsidRPr="000A638B">
        <w:rPr>
          <w:rFonts w:ascii="Times New Roman" w:hAnsi="Times New Roman" w:cs="Times New Roman"/>
          <w:sz w:val="24"/>
          <w:szCs w:val="24"/>
        </w:rPr>
        <w:t xml:space="preserve"> – прибыль</w:t>
      </w:r>
    </w:p>
    <w:p w:rsidR="006D67A7" w:rsidRPr="000A638B" w:rsidRDefault="006D67A7"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1 – плановый период</w:t>
      </w:r>
    </w:p>
    <w:p w:rsidR="006D67A7" w:rsidRPr="000A638B" w:rsidRDefault="006D67A7" w:rsidP="003C6B5D">
      <w:pPr>
        <w:pStyle w:val="a7"/>
        <w:numPr>
          <w:ilvl w:val="0"/>
          <w:numId w:val="35"/>
        </w:numPr>
        <w:tabs>
          <w:tab w:val="left" w:pos="284"/>
        </w:tabs>
        <w:spacing w:after="0" w:line="240" w:lineRule="auto"/>
        <w:ind w:left="0" w:firstLine="0"/>
        <w:rPr>
          <w:rFonts w:ascii="Times New Roman" w:hAnsi="Times New Roman" w:cs="Times New Roman"/>
          <w:sz w:val="24"/>
          <w:szCs w:val="24"/>
        </w:rPr>
      </w:pPr>
      <w:r w:rsidRPr="000A638B">
        <w:rPr>
          <w:rFonts w:ascii="Times New Roman" w:hAnsi="Times New Roman" w:cs="Times New Roman"/>
          <w:sz w:val="24"/>
          <w:szCs w:val="24"/>
        </w:rPr>
        <w:t>– отчетный период</w:t>
      </w:r>
    </w:p>
    <w:p w:rsidR="000A638B" w:rsidRPr="000A638B" w:rsidRDefault="000A638B" w:rsidP="000A638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Pr="000A638B">
        <w:rPr>
          <w:rFonts w:ascii="Times New Roman" w:hAnsi="Times New Roman" w:cs="Times New Roman"/>
          <w:sz w:val="28"/>
          <w:szCs w:val="28"/>
        </w:rPr>
        <w:t>Задание</w:t>
      </w:r>
      <w:r>
        <w:rPr>
          <w:rFonts w:ascii="Times New Roman" w:hAnsi="Times New Roman" w:cs="Times New Roman"/>
          <w:sz w:val="28"/>
          <w:szCs w:val="28"/>
        </w:rPr>
        <w:t xml:space="preserve">: </w:t>
      </w:r>
      <w:r w:rsidRPr="000A638B">
        <w:rPr>
          <w:rFonts w:ascii="Times New Roman" w:hAnsi="Times New Roman" w:cs="Times New Roman"/>
          <w:sz w:val="28"/>
          <w:szCs w:val="28"/>
        </w:rPr>
        <w:t xml:space="preserve">Определить показатели оборачиваемости, абсолютное и относительное </w:t>
      </w:r>
      <w:r>
        <w:rPr>
          <w:rFonts w:ascii="Times New Roman" w:hAnsi="Times New Roman" w:cs="Times New Roman"/>
          <w:sz w:val="28"/>
          <w:szCs w:val="28"/>
        </w:rPr>
        <w:t>высвобождение ООО «Вишня»</w:t>
      </w:r>
    </w:p>
    <w:p w:rsidR="0009442F" w:rsidRPr="00A37E17" w:rsidRDefault="0009442F"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Данные для расчета показателей п</w:t>
      </w:r>
      <w:proofErr w:type="gramStart"/>
      <w:r w:rsidRPr="00A37E17">
        <w:rPr>
          <w:rFonts w:ascii="Times New Roman" w:hAnsi="Times New Roman" w:cs="Times New Roman"/>
          <w:sz w:val="28"/>
          <w:szCs w:val="28"/>
        </w:rPr>
        <w:t>о ООО</w:t>
      </w:r>
      <w:proofErr w:type="gramEnd"/>
      <w:r w:rsidRPr="00A37E17">
        <w:rPr>
          <w:rFonts w:ascii="Times New Roman" w:hAnsi="Times New Roman" w:cs="Times New Roman"/>
          <w:sz w:val="28"/>
          <w:szCs w:val="28"/>
        </w:rPr>
        <w:t xml:space="preserve"> «Вишня»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gridCol w:w="1300"/>
        <w:gridCol w:w="2699"/>
      </w:tblGrid>
      <w:tr w:rsidR="0009442F" w:rsidRPr="000A638B" w:rsidTr="000A638B">
        <w:tc>
          <w:tcPr>
            <w:tcW w:w="2911"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Показатели</w:t>
            </w:r>
          </w:p>
        </w:tc>
        <w:tc>
          <w:tcPr>
            <w:tcW w:w="679"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1 квартал</w:t>
            </w:r>
          </w:p>
        </w:tc>
        <w:tc>
          <w:tcPr>
            <w:tcW w:w="1410"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2 квартал</w:t>
            </w:r>
          </w:p>
        </w:tc>
      </w:tr>
      <w:tr w:rsidR="0009442F" w:rsidRPr="000A638B" w:rsidTr="000A638B">
        <w:tc>
          <w:tcPr>
            <w:tcW w:w="2911"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Объем реализованной продукции (тыс. рублей)</w:t>
            </w:r>
          </w:p>
        </w:tc>
        <w:tc>
          <w:tcPr>
            <w:tcW w:w="679"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1500</w:t>
            </w:r>
          </w:p>
        </w:tc>
        <w:tc>
          <w:tcPr>
            <w:tcW w:w="1410"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Увеличивается на 5%</w:t>
            </w:r>
          </w:p>
        </w:tc>
      </w:tr>
      <w:tr w:rsidR="0009442F" w:rsidRPr="000A638B" w:rsidTr="000A638B">
        <w:tc>
          <w:tcPr>
            <w:tcW w:w="2911"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Средние остатки оборотных средств</w:t>
            </w:r>
            <w:r w:rsidR="000A638B">
              <w:rPr>
                <w:rFonts w:ascii="Times New Roman" w:hAnsi="Times New Roman" w:cs="Times New Roman"/>
                <w:sz w:val="24"/>
                <w:szCs w:val="24"/>
              </w:rPr>
              <w:t xml:space="preserve"> </w:t>
            </w:r>
            <w:r w:rsidR="000A638B" w:rsidRPr="000A638B">
              <w:rPr>
                <w:rFonts w:ascii="Times New Roman" w:hAnsi="Times New Roman" w:cs="Times New Roman"/>
                <w:sz w:val="24"/>
                <w:szCs w:val="24"/>
              </w:rPr>
              <w:t>(тыс. рублей)</w:t>
            </w:r>
          </w:p>
        </w:tc>
        <w:tc>
          <w:tcPr>
            <w:tcW w:w="679"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250</w:t>
            </w:r>
          </w:p>
        </w:tc>
        <w:tc>
          <w:tcPr>
            <w:tcW w:w="1410" w:type="pct"/>
          </w:tcPr>
          <w:p w:rsidR="0009442F" w:rsidRPr="000A638B" w:rsidRDefault="0009442F" w:rsidP="000A638B">
            <w:pPr>
              <w:spacing w:after="0" w:line="240" w:lineRule="auto"/>
              <w:rPr>
                <w:rFonts w:ascii="Times New Roman" w:hAnsi="Times New Roman" w:cs="Times New Roman"/>
                <w:sz w:val="24"/>
                <w:szCs w:val="24"/>
              </w:rPr>
            </w:pPr>
            <w:r w:rsidRPr="000A638B">
              <w:rPr>
                <w:rFonts w:ascii="Times New Roman" w:hAnsi="Times New Roman" w:cs="Times New Roman"/>
                <w:sz w:val="24"/>
                <w:szCs w:val="24"/>
              </w:rPr>
              <w:t>Уменьшаться на 1,5%</w:t>
            </w:r>
          </w:p>
        </w:tc>
      </w:tr>
      <w:tr w:rsidR="00A37E17" w:rsidRPr="000A638B" w:rsidTr="000A638B">
        <w:tc>
          <w:tcPr>
            <w:tcW w:w="2911" w:type="pct"/>
          </w:tcPr>
          <w:p w:rsidR="0009442F" w:rsidRPr="000A638B"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A638B">
              <w:rPr>
                <w:rFonts w:ascii="Times New Roman" w:hAnsi="Times New Roman" w:cs="Times New Roman"/>
                <w:sz w:val="24"/>
                <w:szCs w:val="24"/>
              </w:rPr>
              <w:t>Прибыль от реализации</w:t>
            </w:r>
            <w:r w:rsidR="000A638B">
              <w:rPr>
                <w:rFonts w:ascii="Times New Roman" w:hAnsi="Times New Roman" w:cs="Times New Roman"/>
                <w:sz w:val="24"/>
                <w:szCs w:val="24"/>
              </w:rPr>
              <w:t xml:space="preserve"> </w:t>
            </w:r>
            <w:r w:rsidR="000A638B" w:rsidRPr="000A638B">
              <w:rPr>
                <w:rFonts w:ascii="Times New Roman" w:hAnsi="Times New Roman" w:cs="Times New Roman"/>
                <w:sz w:val="24"/>
                <w:szCs w:val="24"/>
              </w:rPr>
              <w:t>(тыс. рублей)</w:t>
            </w:r>
          </w:p>
        </w:tc>
        <w:tc>
          <w:tcPr>
            <w:tcW w:w="679" w:type="pct"/>
          </w:tcPr>
          <w:p w:rsidR="0009442F" w:rsidRPr="000A638B"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A638B">
              <w:rPr>
                <w:rFonts w:ascii="Times New Roman" w:hAnsi="Times New Roman" w:cs="Times New Roman"/>
                <w:sz w:val="24"/>
                <w:szCs w:val="24"/>
              </w:rPr>
              <w:t>400</w:t>
            </w:r>
          </w:p>
        </w:tc>
        <w:tc>
          <w:tcPr>
            <w:tcW w:w="1410" w:type="pct"/>
          </w:tcPr>
          <w:p w:rsidR="0009442F" w:rsidRPr="000A638B" w:rsidRDefault="0009442F" w:rsidP="000A638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A638B">
              <w:rPr>
                <w:rFonts w:ascii="Times New Roman" w:hAnsi="Times New Roman" w:cs="Times New Roman"/>
                <w:sz w:val="24"/>
                <w:szCs w:val="24"/>
              </w:rPr>
              <w:t xml:space="preserve">Увеличится на </w:t>
            </w:r>
            <w:r w:rsidR="000A638B">
              <w:rPr>
                <w:rFonts w:ascii="Times New Roman" w:hAnsi="Times New Roman" w:cs="Times New Roman"/>
                <w:sz w:val="24"/>
                <w:szCs w:val="24"/>
              </w:rPr>
              <w:t xml:space="preserve">43 </w:t>
            </w:r>
            <w:r w:rsidR="000A638B" w:rsidRPr="000A638B">
              <w:rPr>
                <w:rFonts w:ascii="Times New Roman" w:hAnsi="Times New Roman" w:cs="Times New Roman"/>
                <w:sz w:val="24"/>
                <w:szCs w:val="24"/>
              </w:rPr>
              <w:t>(тыс. рублей)</w:t>
            </w:r>
          </w:p>
        </w:tc>
      </w:tr>
    </w:tbl>
    <w:p w:rsidR="008D1597" w:rsidRPr="000A638B" w:rsidRDefault="008D1597" w:rsidP="000A638B">
      <w:pPr>
        <w:spacing w:after="0" w:line="360" w:lineRule="auto"/>
        <w:ind w:firstLine="708"/>
        <w:jc w:val="both"/>
        <w:rPr>
          <w:rFonts w:ascii="Times New Roman" w:hAnsi="Times New Roman" w:cs="Times New Roman"/>
          <w:bCs/>
          <w:sz w:val="28"/>
          <w:szCs w:val="28"/>
        </w:rPr>
      </w:pPr>
      <w:r w:rsidRPr="000A638B">
        <w:rPr>
          <w:rFonts w:ascii="Times New Roman" w:hAnsi="Times New Roman" w:cs="Times New Roman"/>
          <w:bCs/>
          <w:sz w:val="28"/>
          <w:szCs w:val="28"/>
        </w:rPr>
        <w:t>3.Методические указания</w:t>
      </w:r>
    </w:p>
    <w:p w:rsidR="000A638B" w:rsidRPr="000A638B" w:rsidRDefault="000A638B" w:rsidP="000A638B">
      <w:pPr>
        <w:spacing w:after="0" w:line="360" w:lineRule="auto"/>
        <w:jc w:val="both"/>
        <w:rPr>
          <w:rFonts w:ascii="Times New Roman" w:hAnsi="Times New Roman" w:cs="Times New Roman"/>
          <w:bCs/>
          <w:sz w:val="28"/>
          <w:szCs w:val="28"/>
        </w:rPr>
      </w:pPr>
      <w:r w:rsidRPr="000A638B">
        <w:rPr>
          <w:rFonts w:ascii="Times New Roman" w:hAnsi="Times New Roman" w:cs="Times New Roman"/>
          <w:bCs/>
          <w:sz w:val="28"/>
          <w:szCs w:val="28"/>
        </w:rPr>
        <w:t xml:space="preserve">При выполнении задания необходимо обратить внимание на увеличение показателей в </w:t>
      </w:r>
      <w:r>
        <w:rPr>
          <w:rFonts w:ascii="Times New Roman" w:hAnsi="Times New Roman" w:cs="Times New Roman"/>
          <w:bCs/>
          <w:sz w:val="28"/>
          <w:szCs w:val="28"/>
        </w:rPr>
        <w:t>2 квартале</w:t>
      </w:r>
      <w:r w:rsidRPr="000A638B">
        <w:rPr>
          <w:rFonts w:ascii="Times New Roman" w:hAnsi="Times New Roman" w:cs="Times New Roman"/>
          <w:bCs/>
          <w:sz w:val="28"/>
          <w:szCs w:val="28"/>
        </w:rPr>
        <w:t>, как в стоимостном, так и в относительном выражении.</w:t>
      </w:r>
      <w:r>
        <w:rPr>
          <w:rFonts w:ascii="Times New Roman" w:hAnsi="Times New Roman" w:cs="Times New Roman"/>
          <w:bCs/>
          <w:sz w:val="28"/>
          <w:szCs w:val="28"/>
        </w:rPr>
        <w:t xml:space="preserve"> Коэффициенты оборачиваемости, загрузки, отдачи и период </w:t>
      </w:r>
      <w:r>
        <w:rPr>
          <w:rFonts w:ascii="Times New Roman" w:hAnsi="Times New Roman" w:cs="Times New Roman"/>
          <w:bCs/>
          <w:sz w:val="28"/>
          <w:szCs w:val="28"/>
        </w:rPr>
        <w:lastRenderedPageBreak/>
        <w:t xml:space="preserve">одного оборота должны быть рассчитаны для двух кварталов, после их расчета осуществляется расчет относительного и абсолютного высвобождения. Необходимо так же учесть, что при расчете показателей используется приближенное количество дней в периодах месяц – 30 дней, квартал – 90 дней, полгода – 180 дней, год – 365 дней. </w:t>
      </w:r>
    </w:p>
    <w:p w:rsidR="008D1597" w:rsidRPr="000A638B" w:rsidRDefault="008D1597" w:rsidP="000A638B">
      <w:pPr>
        <w:spacing w:after="0" w:line="360" w:lineRule="auto"/>
        <w:ind w:left="851" w:hanging="142"/>
        <w:jc w:val="both"/>
        <w:rPr>
          <w:rFonts w:ascii="Times New Roman" w:hAnsi="Times New Roman" w:cs="Times New Roman"/>
          <w:sz w:val="28"/>
          <w:szCs w:val="28"/>
        </w:rPr>
      </w:pPr>
      <w:r w:rsidRPr="000A638B">
        <w:rPr>
          <w:rFonts w:ascii="Times New Roman" w:hAnsi="Times New Roman" w:cs="Times New Roman"/>
          <w:sz w:val="28"/>
          <w:szCs w:val="28"/>
        </w:rPr>
        <w:t>4.Выводы по работе.</w:t>
      </w:r>
    </w:p>
    <w:p w:rsidR="008D1597" w:rsidRPr="000A638B" w:rsidRDefault="008D1597" w:rsidP="000A638B">
      <w:pPr>
        <w:spacing w:after="0" w:line="360" w:lineRule="auto"/>
        <w:ind w:firstLine="709"/>
        <w:jc w:val="both"/>
        <w:rPr>
          <w:rFonts w:ascii="Times New Roman" w:hAnsi="Times New Roman" w:cs="Times New Roman"/>
          <w:sz w:val="28"/>
          <w:szCs w:val="28"/>
        </w:rPr>
      </w:pPr>
      <w:r w:rsidRPr="000A638B">
        <w:rPr>
          <w:rFonts w:ascii="Times New Roman" w:hAnsi="Times New Roman" w:cs="Times New Roman"/>
          <w:sz w:val="28"/>
          <w:szCs w:val="28"/>
        </w:rPr>
        <w:t xml:space="preserve">Вывод по работе должен содержать оценку </w:t>
      </w:r>
      <w:r w:rsidR="000A638B">
        <w:rPr>
          <w:rFonts w:ascii="Times New Roman" w:hAnsi="Times New Roman" w:cs="Times New Roman"/>
          <w:sz w:val="28"/>
          <w:szCs w:val="28"/>
        </w:rPr>
        <w:t xml:space="preserve">использования оборотных средств предприятия в сравнении за два </w:t>
      </w:r>
      <w:proofErr w:type="gramStart"/>
      <w:r w:rsidR="000A638B">
        <w:rPr>
          <w:rFonts w:ascii="Times New Roman" w:hAnsi="Times New Roman" w:cs="Times New Roman"/>
          <w:sz w:val="28"/>
          <w:szCs w:val="28"/>
        </w:rPr>
        <w:t>периода</w:t>
      </w:r>
      <w:proofErr w:type="gramEnd"/>
      <w:r w:rsidR="000A638B">
        <w:rPr>
          <w:rFonts w:ascii="Times New Roman" w:hAnsi="Times New Roman" w:cs="Times New Roman"/>
          <w:sz w:val="28"/>
          <w:szCs w:val="28"/>
        </w:rPr>
        <w:t xml:space="preserve"> но основе рассчитанных коэффициентов и высвобождения, </w:t>
      </w:r>
      <w:r w:rsidRPr="000A638B">
        <w:rPr>
          <w:rFonts w:ascii="Times New Roman" w:hAnsi="Times New Roman" w:cs="Times New Roman"/>
          <w:sz w:val="28"/>
          <w:szCs w:val="28"/>
        </w:rPr>
        <w:t>а так же предложения и рекомендации по совершенствованию эксплуатации материальных ресурсов организации.</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7964FF" w:rsidRPr="00A37E17" w:rsidRDefault="007964FF" w:rsidP="000A638B">
      <w:pPr>
        <w:spacing w:after="0" w:line="360" w:lineRule="auto"/>
        <w:ind w:firstLine="567"/>
        <w:rPr>
          <w:rFonts w:ascii="Times New Roman" w:hAnsi="Times New Roman" w:cs="Times New Roman"/>
          <w:b/>
          <w:sz w:val="28"/>
          <w:szCs w:val="28"/>
        </w:rPr>
      </w:pPr>
      <w:r w:rsidRPr="00A37E17">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Практическое занятие №</w:t>
      </w:r>
      <w:r w:rsidR="007964FF" w:rsidRPr="00A37E17">
        <w:rPr>
          <w:rFonts w:ascii="Times New Roman" w:hAnsi="Times New Roman" w:cs="Times New Roman"/>
          <w:b/>
          <w:sz w:val="28"/>
          <w:szCs w:val="28"/>
        </w:rPr>
        <w:t>4</w:t>
      </w:r>
    </w:p>
    <w:p w:rsidR="00A4166D" w:rsidRPr="00A37E17" w:rsidRDefault="007964FF" w:rsidP="000A638B">
      <w:pPr>
        <w:spacing w:after="0" w:line="360" w:lineRule="auto"/>
        <w:ind w:firstLine="567"/>
        <w:jc w:val="center"/>
        <w:rPr>
          <w:rFonts w:ascii="Times New Roman" w:hAnsi="Times New Roman" w:cs="Times New Roman"/>
          <w:b/>
          <w:sz w:val="28"/>
          <w:szCs w:val="28"/>
        </w:rPr>
      </w:pPr>
      <w:r w:rsidRPr="00A37E17">
        <w:rPr>
          <w:rFonts w:ascii="Times New Roman" w:eastAsia="Times New Roman" w:hAnsi="Times New Roman" w:cs="Times New Roman"/>
          <w:b/>
          <w:sz w:val="28"/>
          <w:szCs w:val="28"/>
        </w:rPr>
        <w:t>Расчет показателей нормирования оборотных средств</w:t>
      </w:r>
    </w:p>
    <w:p w:rsidR="00A4166D"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000A638B">
        <w:rPr>
          <w:rFonts w:ascii="Times New Roman" w:hAnsi="Times New Roman" w:cs="Times New Roman"/>
          <w:i/>
          <w:sz w:val="28"/>
          <w:szCs w:val="28"/>
        </w:rPr>
        <w:t xml:space="preserve"> </w:t>
      </w:r>
      <w:r w:rsidR="000A638B">
        <w:rPr>
          <w:rFonts w:ascii="Times New Roman" w:hAnsi="Times New Roman" w:cs="Times New Roman"/>
          <w:sz w:val="28"/>
          <w:szCs w:val="28"/>
        </w:rPr>
        <w:t>рассчитать</w:t>
      </w:r>
      <w:r w:rsidR="007964FF" w:rsidRPr="00A37E17">
        <w:rPr>
          <w:rFonts w:ascii="Times New Roman" w:hAnsi="Times New Roman" w:cs="Times New Roman"/>
          <w:sz w:val="28"/>
          <w:szCs w:val="28"/>
        </w:rPr>
        <w:t xml:space="preserve"> показатели нормирования оборотных средств</w:t>
      </w:r>
      <w:r w:rsidRPr="00A37E17">
        <w:rPr>
          <w:rFonts w:ascii="Times New Roman" w:hAnsi="Times New Roman" w:cs="Times New Roman"/>
          <w:sz w:val="28"/>
          <w:szCs w:val="28"/>
        </w:rPr>
        <w:t>.</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w:t>
      </w:r>
      <w:r w:rsidR="00BF35E6">
        <w:rPr>
          <w:rFonts w:ascii="Times New Roman" w:hAnsi="Times New Roman" w:cs="Times New Roman"/>
          <w:sz w:val="28"/>
          <w:szCs w:val="28"/>
        </w:rPr>
        <w:t xml:space="preserve">виды </w:t>
      </w:r>
      <w:r w:rsidR="000A638B">
        <w:rPr>
          <w:rFonts w:ascii="Times New Roman" w:hAnsi="Times New Roman" w:cs="Times New Roman"/>
          <w:sz w:val="28"/>
          <w:szCs w:val="28"/>
        </w:rPr>
        <w:t xml:space="preserve">запаса </w:t>
      </w:r>
      <w:r w:rsidR="00BF35E6">
        <w:rPr>
          <w:rFonts w:ascii="Times New Roman" w:hAnsi="Times New Roman" w:cs="Times New Roman"/>
          <w:sz w:val="28"/>
          <w:szCs w:val="28"/>
        </w:rPr>
        <w:t>и их составляющие:</w:t>
      </w:r>
    </w:p>
    <w:tbl>
      <w:tblPr>
        <w:tblStyle w:val="a8"/>
        <w:tblW w:w="5000" w:type="pct"/>
        <w:tblLook w:val="04A0" w:firstRow="1" w:lastRow="0" w:firstColumn="1" w:lastColumn="0" w:noHBand="0" w:noVBand="1"/>
      </w:tblPr>
      <w:tblGrid>
        <w:gridCol w:w="708"/>
        <w:gridCol w:w="3329"/>
        <w:gridCol w:w="607"/>
        <w:gridCol w:w="4927"/>
      </w:tblGrid>
      <w:tr w:rsidR="00BF35E6" w:rsidRPr="00BF35E6" w:rsidTr="00BF35E6">
        <w:tc>
          <w:tcPr>
            <w:tcW w:w="370" w:type="pct"/>
          </w:tcPr>
          <w:p w:rsidR="00BF35E6" w:rsidRPr="00BF35E6" w:rsidRDefault="00BF35E6" w:rsidP="00BF35E6">
            <w:pPr>
              <w:jc w:val="both"/>
              <w:rPr>
                <w:rFonts w:ascii="Times New Roman" w:hAnsi="Times New Roman" w:cs="Times New Roman"/>
                <w:sz w:val="24"/>
                <w:szCs w:val="24"/>
              </w:rPr>
            </w:pPr>
          </w:p>
        </w:tc>
        <w:tc>
          <w:tcPr>
            <w:tcW w:w="1739"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Вид запаса</w:t>
            </w:r>
          </w:p>
        </w:tc>
        <w:tc>
          <w:tcPr>
            <w:tcW w:w="317" w:type="pct"/>
          </w:tcPr>
          <w:p w:rsidR="00BF35E6" w:rsidRPr="00BF35E6" w:rsidRDefault="00BF35E6" w:rsidP="00BF35E6">
            <w:pPr>
              <w:jc w:val="both"/>
              <w:rPr>
                <w:rFonts w:ascii="Times New Roman" w:hAnsi="Times New Roman" w:cs="Times New Roman"/>
                <w:sz w:val="24"/>
                <w:szCs w:val="24"/>
              </w:rPr>
            </w:pPr>
          </w:p>
        </w:tc>
        <w:tc>
          <w:tcPr>
            <w:tcW w:w="2574"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Составляющая часть</w:t>
            </w:r>
          </w:p>
        </w:tc>
      </w:tr>
      <w:tr w:rsidR="00BF35E6" w:rsidRPr="00BF35E6" w:rsidTr="00BF35E6">
        <w:tc>
          <w:tcPr>
            <w:tcW w:w="370" w:type="pct"/>
          </w:tcPr>
          <w:p w:rsidR="00BF35E6" w:rsidRPr="00BF35E6" w:rsidRDefault="00BF35E6" w:rsidP="003C6B5D">
            <w:pPr>
              <w:pStyle w:val="a7"/>
              <w:numPr>
                <w:ilvl w:val="0"/>
                <w:numId w:val="36"/>
              </w:numPr>
              <w:ind w:left="0" w:firstLine="0"/>
              <w:jc w:val="both"/>
              <w:rPr>
                <w:rFonts w:ascii="Times New Roman" w:hAnsi="Times New Roman" w:cs="Times New Roman"/>
                <w:sz w:val="24"/>
                <w:szCs w:val="24"/>
              </w:rPr>
            </w:pPr>
          </w:p>
        </w:tc>
        <w:tc>
          <w:tcPr>
            <w:tcW w:w="1739"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Текущий запас</w:t>
            </w:r>
          </w:p>
        </w:tc>
        <w:tc>
          <w:tcPr>
            <w:tcW w:w="317" w:type="pct"/>
          </w:tcPr>
          <w:p w:rsidR="00BF35E6" w:rsidRPr="00BF35E6" w:rsidRDefault="00BF35E6" w:rsidP="003C6B5D">
            <w:pPr>
              <w:pStyle w:val="a7"/>
              <w:numPr>
                <w:ilvl w:val="0"/>
                <w:numId w:val="37"/>
              </w:numPr>
              <w:ind w:left="0" w:firstLine="0"/>
              <w:jc w:val="both"/>
              <w:rPr>
                <w:rFonts w:ascii="Times New Roman" w:hAnsi="Times New Roman" w:cs="Times New Roman"/>
                <w:sz w:val="24"/>
                <w:szCs w:val="24"/>
              </w:rPr>
            </w:pPr>
          </w:p>
        </w:tc>
        <w:tc>
          <w:tcPr>
            <w:tcW w:w="2574" w:type="pct"/>
          </w:tcPr>
          <w:p w:rsidR="00BF35E6" w:rsidRPr="00BF35E6" w:rsidRDefault="00BF35E6" w:rsidP="00BF35E6">
            <w:pPr>
              <w:widowControl w:val="0"/>
              <w:autoSpaceDE w:val="0"/>
              <w:autoSpaceDN w:val="0"/>
              <w:adjustRightInd w:val="0"/>
              <w:jc w:val="both"/>
              <w:rPr>
                <w:rFonts w:ascii="Times New Roman" w:hAnsi="Times New Roman" w:cs="Times New Roman"/>
                <w:sz w:val="24"/>
                <w:szCs w:val="24"/>
              </w:rPr>
            </w:pPr>
            <w:r w:rsidRPr="00BF35E6">
              <w:rPr>
                <w:rFonts w:ascii="Times New Roman" w:hAnsi="Times New Roman" w:cs="Times New Roman"/>
                <w:sz w:val="24"/>
                <w:szCs w:val="24"/>
              </w:rPr>
              <w:t>периодичность поставок материа</w:t>
            </w:r>
            <w:r w:rsidRPr="00BF35E6">
              <w:rPr>
                <w:rFonts w:ascii="Times New Roman" w:hAnsi="Times New Roman" w:cs="Times New Roman"/>
                <w:sz w:val="24"/>
                <w:szCs w:val="24"/>
              </w:rPr>
              <w:softHyphen/>
              <w:t xml:space="preserve">лов по договорам и объем их потребления в производстве. </w:t>
            </w:r>
          </w:p>
          <w:p w:rsidR="00BF35E6" w:rsidRPr="00BF35E6" w:rsidRDefault="00BF35E6" w:rsidP="00BF35E6">
            <w:pPr>
              <w:widowControl w:val="0"/>
              <w:autoSpaceDE w:val="0"/>
              <w:autoSpaceDN w:val="0"/>
              <w:adjustRightInd w:val="0"/>
              <w:jc w:val="both"/>
              <w:rPr>
                <w:rFonts w:ascii="Times New Roman" w:hAnsi="Times New Roman" w:cs="Times New Roman"/>
                <w:sz w:val="24"/>
                <w:szCs w:val="24"/>
                <w:lang w:val="en-US"/>
              </w:rPr>
            </w:pPr>
            <w:r w:rsidRPr="00BF35E6">
              <w:rPr>
                <w:rFonts w:ascii="Times New Roman" w:hAnsi="Times New Roman" w:cs="Times New Roman"/>
                <w:sz w:val="24"/>
                <w:szCs w:val="24"/>
              </w:rPr>
              <w:t>Т</w:t>
            </w:r>
            <w:r w:rsidRPr="00BF35E6">
              <w:rPr>
                <w:rFonts w:ascii="Times New Roman" w:hAnsi="Times New Roman" w:cs="Times New Roman"/>
                <w:sz w:val="24"/>
                <w:szCs w:val="24"/>
                <w:lang w:val="en-US"/>
              </w:rPr>
              <w:t xml:space="preserve"> = (t min + t max) / 2 </w:t>
            </w:r>
          </w:p>
          <w:p w:rsidR="00BF35E6" w:rsidRPr="00BF35E6" w:rsidRDefault="00BF35E6" w:rsidP="00BF35E6">
            <w:pPr>
              <w:widowControl w:val="0"/>
              <w:autoSpaceDE w:val="0"/>
              <w:autoSpaceDN w:val="0"/>
              <w:adjustRightInd w:val="0"/>
              <w:jc w:val="both"/>
              <w:rPr>
                <w:rFonts w:ascii="Times New Roman" w:hAnsi="Times New Roman" w:cs="Times New Roman"/>
                <w:sz w:val="24"/>
                <w:szCs w:val="24"/>
                <w:lang w:val="en-US"/>
              </w:rPr>
            </w:pPr>
            <w:r w:rsidRPr="00BF35E6">
              <w:rPr>
                <w:rFonts w:ascii="Times New Roman" w:hAnsi="Times New Roman" w:cs="Times New Roman"/>
                <w:sz w:val="24"/>
                <w:szCs w:val="24"/>
              </w:rPr>
              <w:t>Где</w:t>
            </w:r>
            <w:r w:rsidRPr="00BF35E6">
              <w:rPr>
                <w:rFonts w:ascii="Times New Roman" w:hAnsi="Times New Roman" w:cs="Times New Roman"/>
                <w:sz w:val="24"/>
                <w:szCs w:val="24"/>
                <w:lang w:val="en-US"/>
              </w:rPr>
              <w:t xml:space="preserve">  t min=1</w:t>
            </w:r>
          </w:p>
          <w:p w:rsidR="00BF35E6" w:rsidRPr="00BF35E6" w:rsidRDefault="00BF35E6" w:rsidP="00BF35E6">
            <w:pPr>
              <w:widowControl w:val="0"/>
              <w:autoSpaceDE w:val="0"/>
              <w:autoSpaceDN w:val="0"/>
              <w:adjustRightInd w:val="0"/>
              <w:jc w:val="both"/>
              <w:rPr>
                <w:rFonts w:ascii="Times New Roman" w:hAnsi="Times New Roman" w:cs="Times New Roman"/>
                <w:sz w:val="24"/>
                <w:szCs w:val="24"/>
              </w:rPr>
            </w:pPr>
            <w:proofErr w:type="spellStart"/>
            <w:proofErr w:type="gramStart"/>
            <w:r w:rsidRPr="00BF35E6">
              <w:rPr>
                <w:rFonts w:ascii="Times New Roman" w:hAnsi="Times New Roman" w:cs="Times New Roman"/>
                <w:sz w:val="24"/>
                <w:szCs w:val="24"/>
                <w:lang w:val="en-US"/>
              </w:rPr>
              <w:t>tmax</w:t>
            </w:r>
            <w:proofErr w:type="spellEnd"/>
            <w:proofErr w:type="gramEnd"/>
            <w:r w:rsidRPr="00BF35E6">
              <w:rPr>
                <w:rFonts w:ascii="Times New Roman" w:hAnsi="Times New Roman" w:cs="Times New Roman"/>
                <w:sz w:val="24"/>
                <w:szCs w:val="24"/>
              </w:rPr>
              <w:t xml:space="preserve"> – максимальный интервал времени между поставками.</w:t>
            </w:r>
          </w:p>
        </w:tc>
      </w:tr>
      <w:tr w:rsidR="00BF35E6" w:rsidRPr="00BF35E6" w:rsidTr="00BF35E6">
        <w:tc>
          <w:tcPr>
            <w:tcW w:w="370" w:type="pct"/>
          </w:tcPr>
          <w:p w:rsidR="00BF35E6" w:rsidRPr="00BF35E6" w:rsidRDefault="00BF35E6" w:rsidP="003C6B5D">
            <w:pPr>
              <w:pStyle w:val="a7"/>
              <w:numPr>
                <w:ilvl w:val="0"/>
                <w:numId w:val="36"/>
              </w:numPr>
              <w:ind w:left="0" w:firstLine="0"/>
              <w:jc w:val="both"/>
              <w:rPr>
                <w:rFonts w:ascii="Times New Roman" w:hAnsi="Times New Roman" w:cs="Times New Roman"/>
                <w:sz w:val="24"/>
                <w:szCs w:val="24"/>
              </w:rPr>
            </w:pPr>
          </w:p>
        </w:tc>
        <w:tc>
          <w:tcPr>
            <w:tcW w:w="1739"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Страховой запас</w:t>
            </w:r>
          </w:p>
        </w:tc>
        <w:tc>
          <w:tcPr>
            <w:tcW w:w="317" w:type="pct"/>
          </w:tcPr>
          <w:p w:rsidR="00BF35E6" w:rsidRPr="00BF35E6" w:rsidRDefault="00BF35E6" w:rsidP="003C6B5D">
            <w:pPr>
              <w:pStyle w:val="a7"/>
              <w:numPr>
                <w:ilvl w:val="0"/>
                <w:numId w:val="37"/>
              </w:numPr>
              <w:ind w:left="0" w:firstLine="0"/>
              <w:jc w:val="both"/>
              <w:rPr>
                <w:rFonts w:ascii="Times New Roman" w:hAnsi="Times New Roman" w:cs="Times New Roman"/>
                <w:sz w:val="24"/>
                <w:szCs w:val="24"/>
              </w:rPr>
            </w:pPr>
          </w:p>
        </w:tc>
        <w:tc>
          <w:tcPr>
            <w:tcW w:w="2574"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создается в случае превышения сроков грузо</w:t>
            </w:r>
            <w:r w:rsidRPr="00BF35E6">
              <w:rPr>
                <w:rFonts w:ascii="Times New Roman" w:hAnsi="Times New Roman" w:cs="Times New Roman"/>
                <w:sz w:val="24"/>
                <w:szCs w:val="24"/>
              </w:rPr>
              <w:softHyphen/>
              <w:t>оборота в сравнении со сроками документооборота на предприятиях, удаленных от поставщиков на значительные расстояния</w:t>
            </w:r>
          </w:p>
        </w:tc>
      </w:tr>
      <w:tr w:rsidR="00BF35E6" w:rsidRPr="00BF35E6" w:rsidTr="00BF35E6">
        <w:tc>
          <w:tcPr>
            <w:tcW w:w="370" w:type="pct"/>
          </w:tcPr>
          <w:p w:rsidR="00BF35E6" w:rsidRPr="00BF35E6" w:rsidRDefault="00BF35E6" w:rsidP="003C6B5D">
            <w:pPr>
              <w:pStyle w:val="a7"/>
              <w:numPr>
                <w:ilvl w:val="0"/>
                <w:numId w:val="36"/>
              </w:numPr>
              <w:ind w:left="0" w:firstLine="0"/>
              <w:jc w:val="both"/>
              <w:rPr>
                <w:rFonts w:ascii="Times New Roman" w:hAnsi="Times New Roman" w:cs="Times New Roman"/>
                <w:sz w:val="24"/>
                <w:szCs w:val="24"/>
              </w:rPr>
            </w:pPr>
          </w:p>
        </w:tc>
        <w:tc>
          <w:tcPr>
            <w:tcW w:w="1739"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 xml:space="preserve">Транспортный запас </w:t>
            </w:r>
          </w:p>
        </w:tc>
        <w:tc>
          <w:tcPr>
            <w:tcW w:w="317" w:type="pct"/>
          </w:tcPr>
          <w:p w:rsidR="00BF35E6" w:rsidRPr="00BF35E6" w:rsidRDefault="00BF35E6" w:rsidP="003C6B5D">
            <w:pPr>
              <w:pStyle w:val="a7"/>
              <w:numPr>
                <w:ilvl w:val="0"/>
                <w:numId w:val="37"/>
              </w:numPr>
              <w:ind w:left="0" w:firstLine="0"/>
              <w:jc w:val="both"/>
              <w:rPr>
                <w:rFonts w:ascii="Times New Roman" w:hAnsi="Times New Roman" w:cs="Times New Roman"/>
                <w:sz w:val="24"/>
                <w:szCs w:val="24"/>
              </w:rPr>
            </w:pPr>
          </w:p>
        </w:tc>
        <w:tc>
          <w:tcPr>
            <w:tcW w:w="2574"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принима</w:t>
            </w:r>
            <w:r w:rsidRPr="00BF35E6">
              <w:rPr>
                <w:rFonts w:ascii="Times New Roman" w:hAnsi="Times New Roman" w:cs="Times New Roman"/>
                <w:sz w:val="24"/>
                <w:szCs w:val="24"/>
              </w:rPr>
              <w:softHyphen/>
              <w:t>ется, как правило, в размере 50% текущего запаса</w:t>
            </w:r>
          </w:p>
        </w:tc>
      </w:tr>
      <w:tr w:rsidR="00BF35E6" w:rsidRPr="00BF35E6" w:rsidTr="00BF35E6">
        <w:tc>
          <w:tcPr>
            <w:tcW w:w="370" w:type="pct"/>
          </w:tcPr>
          <w:p w:rsidR="00BF35E6" w:rsidRPr="00BF35E6" w:rsidRDefault="00BF35E6" w:rsidP="003C6B5D">
            <w:pPr>
              <w:pStyle w:val="a7"/>
              <w:numPr>
                <w:ilvl w:val="0"/>
                <w:numId w:val="36"/>
              </w:numPr>
              <w:ind w:left="0" w:firstLine="0"/>
              <w:jc w:val="both"/>
              <w:rPr>
                <w:rFonts w:ascii="Times New Roman" w:hAnsi="Times New Roman" w:cs="Times New Roman"/>
                <w:sz w:val="24"/>
                <w:szCs w:val="24"/>
              </w:rPr>
            </w:pPr>
          </w:p>
        </w:tc>
        <w:tc>
          <w:tcPr>
            <w:tcW w:w="1739"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 xml:space="preserve">Технологический запас </w:t>
            </w:r>
          </w:p>
        </w:tc>
        <w:tc>
          <w:tcPr>
            <w:tcW w:w="317" w:type="pct"/>
          </w:tcPr>
          <w:p w:rsidR="00BF35E6" w:rsidRPr="00BF35E6" w:rsidRDefault="00BF35E6" w:rsidP="003C6B5D">
            <w:pPr>
              <w:pStyle w:val="a7"/>
              <w:numPr>
                <w:ilvl w:val="0"/>
                <w:numId w:val="37"/>
              </w:numPr>
              <w:ind w:left="0" w:firstLine="0"/>
              <w:jc w:val="both"/>
              <w:rPr>
                <w:rFonts w:ascii="Times New Roman" w:hAnsi="Times New Roman" w:cs="Times New Roman"/>
                <w:sz w:val="24"/>
                <w:szCs w:val="24"/>
              </w:rPr>
            </w:pPr>
          </w:p>
        </w:tc>
        <w:tc>
          <w:tcPr>
            <w:tcW w:w="2574" w:type="pct"/>
          </w:tcPr>
          <w:p w:rsidR="00BF35E6" w:rsidRPr="00BF35E6" w:rsidRDefault="00BF35E6" w:rsidP="00BF35E6">
            <w:pPr>
              <w:jc w:val="both"/>
              <w:rPr>
                <w:rFonts w:ascii="Times New Roman" w:hAnsi="Times New Roman" w:cs="Times New Roman"/>
                <w:sz w:val="24"/>
                <w:szCs w:val="24"/>
              </w:rPr>
            </w:pPr>
            <w:proofErr w:type="gramStart"/>
            <w:r w:rsidRPr="00BF35E6">
              <w:rPr>
                <w:rFonts w:ascii="Times New Roman" w:hAnsi="Times New Roman" w:cs="Times New Roman"/>
                <w:sz w:val="24"/>
                <w:szCs w:val="24"/>
              </w:rPr>
              <w:t>связан</w:t>
            </w:r>
            <w:proofErr w:type="gramEnd"/>
            <w:r w:rsidRPr="00BF35E6">
              <w:rPr>
                <w:rFonts w:ascii="Times New Roman" w:hAnsi="Times New Roman" w:cs="Times New Roman"/>
                <w:sz w:val="24"/>
                <w:szCs w:val="24"/>
              </w:rPr>
              <w:t xml:space="preserve"> с необходимостью приемки, раз</w:t>
            </w:r>
            <w:r w:rsidRPr="00BF35E6">
              <w:rPr>
                <w:rFonts w:ascii="Times New Roman" w:hAnsi="Times New Roman" w:cs="Times New Roman"/>
                <w:sz w:val="24"/>
                <w:szCs w:val="24"/>
              </w:rPr>
              <w:softHyphen/>
              <w:t>грузки, сортировки и складирования производственных запасов.</w:t>
            </w:r>
          </w:p>
        </w:tc>
      </w:tr>
      <w:tr w:rsidR="00BF35E6" w:rsidRPr="00BF35E6" w:rsidTr="00BF35E6">
        <w:tc>
          <w:tcPr>
            <w:tcW w:w="370" w:type="pct"/>
          </w:tcPr>
          <w:p w:rsidR="00BF35E6" w:rsidRPr="00BF35E6" w:rsidRDefault="00BF35E6" w:rsidP="003C6B5D">
            <w:pPr>
              <w:pStyle w:val="a7"/>
              <w:numPr>
                <w:ilvl w:val="0"/>
                <w:numId w:val="36"/>
              </w:numPr>
              <w:ind w:left="0" w:firstLine="0"/>
              <w:jc w:val="both"/>
              <w:rPr>
                <w:rFonts w:ascii="Times New Roman" w:hAnsi="Times New Roman" w:cs="Times New Roman"/>
                <w:sz w:val="24"/>
                <w:szCs w:val="24"/>
              </w:rPr>
            </w:pPr>
          </w:p>
        </w:tc>
        <w:tc>
          <w:tcPr>
            <w:tcW w:w="1739"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 xml:space="preserve">Подготовительный запас </w:t>
            </w:r>
          </w:p>
        </w:tc>
        <w:tc>
          <w:tcPr>
            <w:tcW w:w="317" w:type="pct"/>
          </w:tcPr>
          <w:p w:rsidR="00BF35E6" w:rsidRPr="00BF35E6" w:rsidRDefault="00BF35E6" w:rsidP="003C6B5D">
            <w:pPr>
              <w:pStyle w:val="a7"/>
              <w:numPr>
                <w:ilvl w:val="0"/>
                <w:numId w:val="37"/>
              </w:numPr>
              <w:ind w:left="0" w:firstLine="0"/>
              <w:jc w:val="both"/>
              <w:rPr>
                <w:rFonts w:ascii="Times New Roman" w:hAnsi="Times New Roman" w:cs="Times New Roman"/>
                <w:sz w:val="24"/>
                <w:szCs w:val="24"/>
              </w:rPr>
            </w:pPr>
          </w:p>
        </w:tc>
        <w:tc>
          <w:tcPr>
            <w:tcW w:w="2574" w:type="pct"/>
          </w:tcPr>
          <w:p w:rsidR="00BF35E6" w:rsidRPr="00BF35E6" w:rsidRDefault="00BF35E6" w:rsidP="00BF35E6">
            <w:pPr>
              <w:jc w:val="both"/>
              <w:rPr>
                <w:rFonts w:ascii="Times New Roman" w:hAnsi="Times New Roman" w:cs="Times New Roman"/>
                <w:sz w:val="24"/>
                <w:szCs w:val="24"/>
              </w:rPr>
            </w:pPr>
            <w:r w:rsidRPr="00BF35E6">
              <w:rPr>
                <w:rFonts w:ascii="Times New Roman" w:hAnsi="Times New Roman" w:cs="Times New Roman"/>
                <w:sz w:val="24"/>
                <w:szCs w:val="24"/>
              </w:rPr>
              <w:t>создается в случаях, когда данный вид сырья нуждается в предварительной обработке, выдержке для прида</w:t>
            </w:r>
            <w:r w:rsidRPr="00BF35E6">
              <w:rPr>
                <w:rFonts w:ascii="Times New Roman" w:hAnsi="Times New Roman" w:cs="Times New Roman"/>
                <w:sz w:val="24"/>
                <w:szCs w:val="24"/>
              </w:rPr>
              <w:softHyphen/>
              <w:t>ния определенных потребительских свойств</w:t>
            </w:r>
          </w:p>
        </w:tc>
      </w:tr>
    </w:tbl>
    <w:p w:rsidR="00BF35E6" w:rsidRPr="00BF35E6" w:rsidRDefault="00BF35E6" w:rsidP="003C6B5D">
      <w:pPr>
        <w:pStyle w:val="a7"/>
        <w:numPr>
          <w:ilvl w:val="1"/>
          <w:numId w:val="8"/>
        </w:numPr>
        <w:tabs>
          <w:tab w:val="clear" w:pos="144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Pr="00BF35E6">
        <w:rPr>
          <w:rFonts w:ascii="Times New Roman" w:hAnsi="Times New Roman" w:cs="Times New Roman"/>
          <w:sz w:val="28"/>
          <w:szCs w:val="28"/>
        </w:rPr>
        <w:t>Определить общий норматив запаса, норматив страхового запаса. Норматив запаса определять в стоимостном и натуральном измерении</w:t>
      </w:r>
      <w:r>
        <w:rPr>
          <w:rFonts w:ascii="Times New Roman" w:hAnsi="Times New Roman" w:cs="Times New Roman"/>
          <w:sz w:val="28"/>
          <w:szCs w:val="28"/>
        </w:rPr>
        <w:t>.</w:t>
      </w:r>
    </w:p>
    <w:p w:rsidR="007964FF" w:rsidRPr="00A37E17" w:rsidRDefault="007964FF"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По план</w:t>
      </w:r>
      <w:proofErr w:type="gramStart"/>
      <w:r w:rsidRPr="00A37E17">
        <w:rPr>
          <w:rFonts w:ascii="Times New Roman" w:hAnsi="Times New Roman" w:cs="Times New Roman"/>
          <w:sz w:val="28"/>
          <w:szCs w:val="28"/>
        </w:rPr>
        <w:t>у ООО</w:t>
      </w:r>
      <w:proofErr w:type="gramEnd"/>
      <w:r w:rsidRPr="00A37E17">
        <w:rPr>
          <w:rFonts w:ascii="Times New Roman" w:hAnsi="Times New Roman" w:cs="Times New Roman"/>
          <w:sz w:val="28"/>
          <w:szCs w:val="28"/>
        </w:rPr>
        <w:t xml:space="preserve"> «Вишня» производит 500 изделий в месяц. Норма расхода 25 кг стали. Поставки осуществляются 3 раза в месяц, движение груза 8 дней, движение документов на груз 10 дней, время на выгрузку и приемку 1 день. Стоимость 1 тонны стали 50 тыс. рублей.</w:t>
      </w:r>
    </w:p>
    <w:p w:rsidR="008D1597" w:rsidRPr="00BF35E6" w:rsidRDefault="008D1597" w:rsidP="00BF35E6">
      <w:pPr>
        <w:spacing w:after="0" w:line="360" w:lineRule="auto"/>
        <w:ind w:firstLine="709"/>
        <w:jc w:val="both"/>
        <w:rPr>
          <w:rFonts w:ascii="Times New Roman" w:hAnsi="Times New Roman" w:cs="Times New Roman"/>
          <w:bCs/>
          <w:sz w:val="28"/>
          <w:szCs w:val="28"/>
        </w:rPr>
      </w:pPr>
      <w:r w:rsidRPr="00BF35E6">
        <w:rPr>
          <w:rFonts w:ascii="Times New Roman" w:hAnsi="Times New Roman" w:cs="Times New Roman"/>
          <w:bCs/>
          <w:sz w:val="28"/>
          <w:szCs w:val="28"/>
        </w:rPr>
        <w:t>3.Методические указания</w:t>
      </w:r>
    </w:p>
    <w:p w:rsidR="00BF35E6" w:rsidRDefault="008D1597" w:rsidP="00BF35E6">
      <w:pPr>
        <w:spacing w:after="0" w:line="360" w:lineRule="auto"/>
        <w:jc w:val="both"/>
        <w:rPr>
          <w:rFonts w:ascii="Times New Roman" w:hAnsi="Times New Roman" w:cs="Times New Roman"/>
          <w:bCs/>
          <w:sz w:val="28"/>
          <w:szCs w:val="28"/>
        </w:rPr>
      </w:pPr>
      <w:r w:rsidRPr="00BF35E6">
        <w:rPr>
          <w:rFonts w:ascii="Times New Roman" w:hAnsi="Times New Roman" w:cs="Times New Roman"/>
          <w:bCs/>
          <w:sz w:val="28"/>
          <w:szCs w:val="28"/>
        </w:rPr>
        <w:t xml:space="preserve">При выполнении задания необходимо обратить внимание на </w:t>
      </w:r>
      <w:r w:rsidR="00BF35E6">
        <w:rPr>
          <w:rFonts w:ascii="Times New Roman" w:hAnsi="Times New Roman" w:cs="Times New Roman"/>
          <w:bCs/>
          <w:sz w:val="28"/>
          <w:szCs w:val="28"/>
        </w:rPr>
        <w:t xml:space="preserve">то, что страховой запас является составной частью общей нормы запаса. Для определения норматива запаса необходимо вычислить среднесуточный </w:t>
      </w:r>
      <w:r w:rsidR="00BF35E6">
        <w:rPr>
          <w:rFonts w:ascii="Times New Roman" w:hAnsi="Times New Roman" w:cs="Times New Roman"/>
          <w:bCs/>
          <w:sz w:val="28"/>
          <w:szCs w:val="28"/>
        </w:rPr>
        <w:lastRenderedPageBreak/>
        <w:t>расход материалов. В зависимости от специфики производства в норме запаса могут быть учтены не все виды запасов, создаваемых на предприятии.</w:t>
      </w:r>
    </w:p>
    <w:p w:rsidR="008D1597" w:rsidRPr="00BF35E6" w:rsidRDefault="008D1597" w:rsidP="009F49AD">
      <w:pPr>
        <w:spacing w:after="0" w:line="360" w:lineRule="auto"/>
        <w:ind w:left="851" w:hanging="142"/>
        <w:jc w:val="both"/>
        <w:rPr>
          <w:rFonts w:ascii="Times New Roman" w:hAnsi="Times New Roman" w:cs="Times New Roman"/>
          <w:sz w:val="28"/>
          <w:szCs w:val="28"/>
        </w:rPr>
      </w:pPr>
      <w:r w:rsidRPr="00BF35E6">
        <w:rPr>
          <w:rFonts w:ascii="Times New Roman" w:hAnsi="Times New Roman" w:cs="Times New Roman"/>
          <w:sz w:val="28"/>
          <w:szCs w:val="28"/>
        </w:rPr>
        <w:t>4.Выводы по работе.</w:t>
      </w:r>
    </w:p>
    <w:p w:rsidR="008D1597" w:rsidRPr="00BF35E6" w:rsidRDefault="008D1597" w:rsidP="00BF35E6">
      <w:pPr>
        <w:spacing w:after="0" w:line="360" w:lineRule="auto"/>
        <w:ind w:firstLine="709"/>
        <w:jc w:val="both"/>
        <w:rPr>
          <w:rFonts w:ascii="Times New Roman" w:hAnsi="Times New Roman" w:cs="Times New Roman"/>
          <w:sz w:val="28"/>
          <w:szCs w:val="28"/>
        </w:rPr>
      </w:pPr>
      <w:r w:rsidRPr="00BF35E6">
        <w:rPr>
          <w:rFonts w:ascii="Times New Roman" w:hAnsi="Times New Roman" w:cs="Times New Roman"/>
          <w:sz w:val="28"/>
          <w:szCs w:val="28"/>
        </w:rPr>
        <w:t xml:space="preserve">Вывод по работе должен содержать </w:t>
      </w:r>
      <w:r w:rsidR="009F49AD">
        <w:rPr>
          <w:rFonts w:ascii="Times New Roman" w:hAnsi="Times New Roman" w:cs="Times New Roman"/>
          <w:sz w:val="28"/>
          <w:szCs w:val="28"/>
        </w:rPr>
        <w:t xml:space="preserve">оценку влияния уровня запасов на общие производственные затраты и значение нормирования для деятельности предприятия, </w:t>
      </w:r>
      <w:r w:rsidRPr="00BF35E6">
        <w:rPr>
          <w:rFonts w:ascii="Times New Roman" w:hAnsi="Times New Roman" w:cs="Times New Roman"/>
          <w:sz w:val="28"/>
          <w:szCs w:val="28"/>
        </w:rPr>
        <w:t xml:space="preserve">а так же предложения и рекомендации по совершенствованию </w:t>
      </w:r>
      <w:r w:rsidR="009F49AD">
        <w:rPr>
          <w:rFonts w:ascii="Times New Roman" w:hAnsi="Times New Roman" w:cs="Times New Roman"/>
          <w:sz w:val="28"/>
          <w:szCs w:val="28"/>
        </w:rPr>
        <w:t>использования</w:t>
      </w:r>
      <w:r w:rsidRPr="00BF35E6">
        <w:rPr>
          <w:rFonts w:ascii="Times New Roman" w:hAnsi="Times New Roman" w:cs="Times New Roman"/>
          <w:sz w:val="28"/>
          <w:szCs w:val="28"/>
        </w:rPr>
        <w:t xml:space="preserve"> материальных ресурсов организации</w:t>
      </w:r>
      <w:r w:rsidR="009F49AD">
        <w:rPr>
          <w:rFonts w:ascii="Times New Roman" w:hAnsi="Times New Roman" w:cs="Times New Roman"/>
          <w:sz w:val="28"/>
          <w:szCs w:val="28"/>
        </w:rPr>
        <w:t xml:space="preserve"> и сокращения уровня запасов</w:t>
      </w:r>
      <w:r w:rsidRPr="00BF35E6">
        <w:rPr>
          <w:rFonts w:ascii="Times New Roman" w:hAnsi="Times New Roman" w:cs="Times New Roman"/>
          <w:sz w:val="28"/>
          <w:szCs w:val="28"/>
        </w:rPr>
        <w:t>.</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7964FF" w:rsidRPr="00A37E17" w:rsidRDefault="007964FF" w:rsidP="000A638B">
      <w:pPr>
        <w:spacing w:after="0" w:line="360" w:lineRule="auto"/>
        <w:ind w:firstLine="567"/>
        <w:rPr>
          <w:rFonts w:ascii="Times New Roman" w:hAnsi="Times New Roman" w:cs="Times New Roman"/>
          <w:b/>
          <w:sz w:val="28"/>
          <w:szCs w:val="28"/>
        </w:rPr>
      </w:pPr>
      <w:r w:rsidRPr="00A37E17">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Практическое занятие  №</w:t>
      </w:r>
      <w:r w:rsidR="007964FF" w:rsidRPr="00A37E17">
        <w:rPr>
          <w:rFonts w:ascii="Times New Roman" w:hAnsi="Times New Roman" w:cs="Times New Roman"/>
          <w:b/>
          <w:sz w:val="28"/>
          <w:szCs w:val="28"/>
        </w:rPr>
        <w:t>5</w:t>
      </w:r>
    </w:p>
    <w:p w:rsidR="00A4166D" w:rsidRPr="00A37E17" w:rsidRDefault="007964FF" w:rsidP="000A638B">
      <w:pPr>
        <w:spacing w:after="0" w:line="360" w:lineRule="auto"/>
        <w:ind w:firstLine="567"/>
        <w:jc w:val="center"/>
        <w:rPr>
          <w:rFonts w:ascii="Times New Roman" w:hAnsi="Times New Roman" w:cs="Times New Roman"/>
          <w:sz w:val="28"/>
          <w:szCs w:val="28"/>
        </w:rPr>
      </w:pPr>
      <w:r w:rsidRPr="00A37E17">
        <w:rPr>
          <w:rFonts w:ascii="Times New Roman" w:eastAsia="Times New Roman" w:hAnsi="Times New Roman" w:cs="Times New Roman"/>
          <w:b/>
          <w:sz w:val="28"/>
          <w:szCs w:val="28"/>
        </w:rPr>
        <w:t>Определение показателей эффективности капитальных вложений</w:t>
      </w:r>
    </w:p>
    <w:p w:rsidR="00A4166D"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009F49AD">
        <w:rPr>
          <w:rFonts w:ascii="Times New Roman" w:hAnsi="Times New Roman" w:cs="Times New Roman"/>
          <w:i/>
          <w:sz w:val="28"/>
          <w:szCs w:val="28"/>
        </w:rPr>
        <w:t xml:space="preserve"> </w:t>
      </w:r>
      <w:r w:rsidR="009F49AD">
        <w:rPr>
          <w:rFonts w:ascii="Times New Roman" w:hAnsi="Times New Roman" w:cs="Times New Roman"/>
          <w:sz w:val="28"/>
          <w:szCs w:val="28"/>
        </w:rPr>
        <w:t>определить</w:t>
      </w:r>
      <w:r w:rsidR="007964FF" w:rsidRPr="00A37E17">
        <w:rPr>
          <w:rFonts w:ascii="Times New Roman" w:hAnsi="Times New Roman" w:cs="Times New Roman"/>
          <w:sz w:val="28"/>
          <w:szCs w:val="28"/>
        </w:rPr>
        <w:t xml:space="preserve"> показатели эффективности капитальных вложений</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A4E50" w:rsidRPr="00821E7A" w:rsidRDefault="00CA4E50"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Pr="00C20711" w:rsidRDefault="00C20711" w:rsidP="000A638B">
      <w:pPr>
        <w:pStyle w:val="a7"/>
        <w:spacing w:after="0" w:line="360" w:lineRule="auto"/>
        <w:ind w:left="644" w:firstLine="65"/>
        <w:jc w:val="both"/>
        <w:rPr>
          <w:rFonts w:ascii="Times New Roman" w:hAnsi="Times New Roman" w:cs="Times New Roman"/>
          <w:sz w:val="28"/>
          <w:szCs w:val="28"/>
        </w:rPr>
      </w:pPr>
      <w:r w:rsidRPr="00C20711">
        <w:rPr>
          <w:rFonts w:ascii="Times New Roman" w:hAnsi="Times New Roman" w:cs="Times New Roman"/>
          <w:sz w:val="28"/>
          <w:szCs w:val="28"/>
        </w:rPr>
        <w:t>Формируемые профессиональные  компетенции</w:t>
      </w:r>
    </w:p>
    <w:p w:rsidR="00C20711" w:rsidRPr="00CA4E50" w:rsidRDefault="00C20711" w:rsidP="000A638B">
      <w:pPr>
        <w:spacing w:after="0" w:line="360" w:lineRule="auto"/>
        <w:ind w:firstLine="709"/>
        <w:jc w:val="both"/>
        <w:rPr>
          <w:rFonts w:ascii="Times New Roman" w:hAnsi="Times New Roman"/>
          <w:sz w:val="28"/>
          <w:szCs w:val="28"/>
        </w:rPr>
      </w:pPr>
      <w:r w:rsidRPr="00CA4E50">
        <w:rPr>
          <w:rFonts w:ascii="Times New Roman" w:hAnsi="Times New Roman"/>
          <w:sz w:val="28"/>
          <w:szCs w:val="28"/>
        </w:rPr>
        <w:lastRenderedPageBreak/>
        <w:t>ПК 4.2</w:t>
      </w:r>
      <w:proofErr w:type="gramStart"/>
      <w:r w:rsidRPr="00CA4E50">
        <w:rPr>
          <w:rFonts w:ascii="Times New Roman" w:hAnsi="Times New Roman"/>
          <w:sz w:val="28"/>
          <w:szCs w:val="28"/>
        </w:rPr>
        <w:t xml:space="preserve"> О</w:t>
      </w:r>
      <w:proofErr w:type="gramEnd"/>
      <w:r w:rsidRPr="00CA4E50">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CA4E50" w:rsidRDefault="00C20711" w:rsidP="000A638B">
      <w:pPr>
        <w:spacing w:after="0" w:line="360" w:lineRule="auto"/>
        <w:ind w:firstLine="709"/>
        <w:jc w:val="both"/>
        <w:rPr>
          <w:rFonts w:ascii="Times New Roman" w:hAnsi="Times New Roman"/>
          <w:sz w:val="28"/>
          <w:szCs w:val="28"/>
        </w:rPr>
      </w:pPr>
      <w:r w:rsidRPr="00CA4E50">
        <w:rPr>
          <w:rFonts w:ascii="Times New Roman" w:hAnsi="Times New Roman"/>
          <w:sz w:val="28"/>
          <w:szCs w:val="28"/>
        </w:rPr>
        <w:t>ПК 5.1</w:t>
      </w:r>
      <w:proofErr w:type="gramStart"/>
      <w:r w:rsidRPr="00CA4E50">
        <w:rPr>
          <w:rFonts w:ascii="Times New Roman" w:hAnsi="Times New Roman"/>
          <w:sz w:val="28"/>
          <w:szCs w:val="28"/>
        </w:rPr>
        <w:t xml:space="preserve"> П</w:t>
      </w:r>
      <w:proofErr w:type="gramEnd"/>
      <w:r w:rsidRPr="00CA4E50">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262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показатели </w:t>
      </w:r>
      <w:r w:rsidR="009F49AD">
        <w:rPr>
          <w:rFonts w:ascii="Times New Roman" w:hAnsi="Times New Roman" w:cs="Times New Roman"/>
          <w:sz w:val="28"/>
          <w:szCs w:val="28"/>
        </w:rPr>
        <w:t>оценки эффективности капитальных вложений</w:t>
      </w:r>
      <w:r>
        <w:rPr>
          <w:rFonts w:ascii="Times New Roman" w:hAnsi="Times New Roman" w:cs="Times New Roman"/>
          <w:sz w:val="28"/>
          <w:szCs w:val="28"/>
        </w:rPr>
        <w:t xml:space="preserve"> с методом расчета</w:t>
      </w:r>
    </w:p>
    <w:tbl>
      <w:tblPr>
        <w:tblStyle w:val="a8"/>
        <w:tblW w:w="5000" w:type="pct"/>
        <w:tblLook w:val="04A0" w:firstRow="1" w:lastRow="0" w:firstColumn="1" w:lastColumn="0" w:noHBand="0" w:noVBand="1"/>
      </w:tblPr>
      <w:tblGrid>
        <w:gridCol w:w="350"/>
        <w:gridCol w:w="4929"/>
        <w:gridCol w:w="488"/>
        <w:gridCol w:w="3804"/>
      </w:tblGrid>
      <w:tr w:rsidR="009F49AD" w:rsidRPr="009F49AD" w:rsidTr="002624A2">
        <w:tc>
          <w:tcPr>
            <w:tcW w:w="183" w:type="pct"/>
          </w:tcPr>
          <w:p w:rsidR="009F49AD" w:rsidRPr="009F49AD" w:rsidRDefault="009F49AD" w:rsidP="002624A2">
            <w:pPr>
              <w:jc w:val="both"/>
              <w:rPr>
                <w:rFonts w:ascii="Times New Roman" w:hAnsi="Times New Roman" w:cs="Times New Roman"/>
                <w:sz w:val="24"/>
                <w:szCs w:val="24"/>
              </w:rPr>
            </w:pPr>
          </w:p>
        </w:tc>
        <w:tc>
          <w:tcPr>
            <w:tcW w:w="2575" w:type="pct"/>
          </w:tcPr>
          <w:p w:rsidR="009F49AD" w:rsidRPr="009F49AD" w:rsidRDefault="009F49AD" w:rsidP="002624A2">
            <w:pPr>
              <w:jc w:val="both"/>
              <w:rPr>
                <w:rFonts w:ascii="Times New Roman" w:hAnsi="Times New Roman" w:cs="Times New Roman"/>
                <w:sz w:val="24"/>
                <w:szCs w:val="24"/>
              </w:rPr>
            </w:pPr>
            <w:r w:rsidRPr="009F49AD">
              <w:rPr>
                <w:rFonts w:ascii="Times New Roman" w:hAnsi="Times New Roman" w:cs="Times New Roman"/>
                <w:sz w:val="24"/>
                <w:szCs w:val="24"/>
              </w:rPr>
              <w:t>Показатель эффективности</w:t>
            </w:r>
          </w:p>
        </w:tc>
        <w:tc>
          <w:tcPr>
            <w:tcW w:w="255" w:type="pct"/>
          </w:tcPr>
          <w:p w:rsidR="009F49AD" w:rsidRPr="009F49AD" w:rsidRDefault="009F49AD" w:rsidP="002624A2">
            <w:pPr>
              <w:jc w:val="both"/>
              <w:rPr>
                <w:rFonts w:ascii="Times New Roman" w:hAnsi="Times New Roman" w:cs="Times New Roman"/>
                <w:sz w:val="24"/>
                <w:szCs w:val="24"/>
              </w:rPr>
            </w:pPr>
          </w:p>
        </w:tc>
        <w:tc>
          <w:tcPr>
            <w:tcW w:w="1987" w:type="pct"/>
          </w:tcPr>
          <w:p w:rsidR="009F49AD" w:rsidRPr="009F49AD" w:rsidRDefault="009F49AD" w:rsidP="002624A2">
            <w:pPr>
              <w:jc w:val="both"/>
              <w:rPr>
                <w:rFonts w:ascii="Times New Roman" w:hAnsi="Times New Roman" w:cs="Times New Roman"/>
                <w:sz w:val="24"/>
                <w:szCs w:val="24"/>
              </w:rPr>
            </w:pPr>
            <w:r w:rsidRPr="009F49AD">
              <w:rPr>
                <w:rFonts w:ascii="Times New Roman" w:hAnsi="Times New Roman" w:cs="Times New Roman"/>
                <w:sz w:val="24"/>
                <w:szCs w:val="24"/>
              </w:rPr>
              <w:t>Метод расчета</w:t>
            </w:r>
          </w:p>
        </w:tc>
      </w:tr>
      <w:tr w:rsidR="009F49AD" w:rsidRPr="009F49AD" w:rsidTr="002624A2">
        <w:tc>
          <w:tcPr>
            <w:tcW w:w="183" w:type="pct"/>
          </w:tcPr>
          <w:p w:rsidR="009F49AD" w:rsidRPr="009F49AD" w:rsidRDefault="009F49AD" w:rsidP="003C6B5D">
            <w:pPr>
              <w:pStyle w:val="a7"/>
              <w:numPr>
                <w:ilvl w:val="0"/>
                <w:numId w:val="40"/>
              </w:numPr>
              <w:ind w:left="0" w:firstLine="0"/>
              <w:jc w:val="both"/>
              <w:rPr>
                <w:rFonts w:ascii="Times New Roman" w:hAnsi="Times New Roman" w:cs="Times New Roman"/>
                <w:sz w:val="24"/>
                <w:szCs w:val="24"/>
              </w:rPr>
            </w:pPr>
          </w:p>
        </w:tc>
        <w:tc>
          <w:tcPr>
            <w:tcW w:w="2575" w:type="pct"/>
          </w:tcPr>
          <w:p w:rsidR="009F49AD" w:rsidRPr="009F49AD" w:rsidRDefault="009F49AD" w:rsidP="002624A2">
            <w:pPr>
              <w:jc w:val="both"/>
              <w:rPr>
                <w:rFonts w:ascii="Times New Roman" w:hAnsi="Times New Roman" w:cs="Times New Roman"/>
                <w:sz w:val="24"/>
                <w:szCs w:val="24"/>
              </w:rPr>
            </w:pPr>
            <w:r w:rsidRPr="009F49AD">
              <w:rPr>
                <w:rFonts w:ascii="Times New Roman" w:hAnsi="Times New Roman" w:cs="Times New Roman"/>
                <w:sz w:val="24"/>
                <w:szCs w:val="24"/>
              </w:rPr>
              <w:t xml:space="preserve">для отраслей, </w:t>
            </w:r>
            <w:proofErr w:type="spellStart"/>
            <w:r w:rsidRPr="009F49AD">
              <w:rPr>
                <w:rFonts w:ascii="Times New Roman" w:hAnsi="Times New Roman" w:cs="Times New Roman"/>
                <w:sz w:val="24"/>
                <w:szCs w:val="24"/>
              </w:rPr>
              <w:t>подотраслей</w:t>
            </w:r>
            <w:proofErr w:type="spellEnd"/>
            <w:r w:rsidRPr="009F49AD">
              <w:rPr>
                <w:rFonts w:ascii="Times New Roman" w:hAnsi="Times New Roman" w:cs="Times New Roman"/>
                <w:sz w:val="24"/>
                <w:szCs w:val="24"/>
              </w:rPr>
              <w:t xml:space="preserve"> и хозяйственных объединений</w:t>
            </w:r>
          </w:p>
        </w:tc>
        <w:tc>
          <w:tcPr>
            <w:tcW w:w="255" w:type="pct"/>
          </w:tcPr>
          <w:p w:rsidR="009F49AD" w:rsidRPr="009F49AD" w:rsidRDefault="009F49AD" w:rsidP="003C6B5D">
            <w:pPr>
              <w:pStyle w:val="a7"/>
              <w:numPr>
                <w:ilvl w:val="0"/>
                <w:numId w:val="41"/>
              </w:numPr>
              <w:ind w:left="0" w:firstLine="0"/>
              <w:jc w:val="both"/>
              <w:rPr>
                <w:rFonts w:ascii="Times New Roman" w:hAnsi="Times New Roman" w:cs="Times New Roman"/>
                <w:sz w:val="24"/>
                <w:szCs w:val="24"/>
              </w:rPr>
            </w:pPr>
          </w:p>
        </w:tc>
        <w:tc>
          <w:tcPr>
            <w:tcW w:w="1987" w:type="pct"/>
          </w:tcPr>
          <w:p w:rsidR="009F49AD" w:rsidRPr="009F49AD" w:rsidRDefault="009F49AD" w:rsidP="002624A2">
            <w:pPr>
              <w:widowControl w:val="0"/>
              <w:autoSpaceDE w:val="0"/>
              <w:autoSpaceDN w:val="0"/>
              <w:adjustRightInd w:val="0"/>
              <w:jc w:val="both"/>
              <w:rPr>
                <w:rFonts w:ascii="Times New Roman" w:hAnsi="Times New Roman" w:cs="Times New Roman"/>
                <w:sz w:val="24"/>
                <w:szCs w:val="24"/>
              </w:rPr>
            </w:pPr>
            <w:r w:rsidRPr="009F49AD">
              <w:rPr>
                <w:rFonts w:ascii="Times New Roman" w:hAnsi="Times New Roman" w:cs="Times New Roman"/>
                <w:sz w:val="24"/>
                <w:szCs w:val="24"/>
              </w:rPr>
              <w:t xml:space="preserve">Т </w:t>
            </w:r>
            <w:proofErr w:type="spellStart"/>
            <w:r w:rsidRPr="009F49AD">
              <w:rPr>
                <w:rFonts w:ascii="Times New Roman" w:hAnsi="Times New Roman" w:cs="Times New Roman"/>
                <w:sz w:val="24"/>
                <w:szCs w:val="24"/>
              </w:rPr>
              <w:t>ок</w:t>
            </w:r>
            <w:proofErr w:type="spellEnd"/>
            <w:r w:rsidRPr="009F49AD">
              <w:rPr>
                <w:rFonts w:ascii="Times New Roman" w:hAnsi="Times New Roman" w:cs="Times New Roman"/>
                <w:sz w:val="24"/>
                <w:szCs w:val="24"/>
              </w:rPr>
              <w:t>. = К / Ц – С;    Е = Ц – с</w:t>
            </w:r>
            <w:proofErr w:type="gramStart"/>
            <w:r w:rsidRPr="009F49AD">
              <w:rPr>
                <w:rFonts w:ascii="Times New Roman" w:hAnsi="Times New Roman" w:cs="Times New Roman"/>
                <w:sz w:val="24"/>
                <w:szCs w:val="24"/>
              </w:rPr>
              <w:t xml:space="preserve"> / К</w:t>
            </w:r>
            <w:proofErr w:type="gramEnd"/>
            <w:r w:rsidRPr="009F49AD">
              <w:rPr>
                <w:rFonts w:ascii="Times New Roman" w:hAnsi="Times New Roman" w:cs="Times New Roman"/>
                <w:sz w:val="24"/>
                <w:szCs w:val="24"/>
              </w:rPr>
              <w:t>,</w:t>
            </w:r>
          </w:p>
          <w:p w:rsidR="009F49AD" w:rsidRPr="009F49AD" w:rsidRDefault="009F49AD" w:rsidP="002624A2">
            <w:pPr>
              <w:jc w:val="both"/>
              <w:rPr>
                <w:rFonts w:ascii="Times New Roman" w:hAnsi="Times New Roman" w:cs="Times New Roman"/>
                <w:sz w:val="24"/>
                <w:szCs w:val="24"/>
              </w:rPr>
            </w:pPr>
          </w:p>
        </w:tc>
      </w:tr>
      <w:tr w:rsidR="009F49AD" w:rsidRPr="009F49AD" w:rsidTr="002624A2">
        <w:tc>
          <w:tcPr>
            <w:tcW w:w="183" w:type="pct"/>
          </w:tcPr>
          <w:p w:rsidR="009F49AD" w:rsidRPr="009F49AD" w:rsidRDefault="009F49AD" w:rsidP="003C6B5D">
            <w:pPr>
              <w:pStyle w:val="a7"/>
              <w:numPr>
                <w:ilvl w:val="0"/>
                <w:numId w:val="40"/>
              </w:numPr>
              <w:ind w:left="0" w:firstLine="0"/>
              <w:jc w:val="both"/>
              <w:rPr>
                <w:rFonts w:ascii="Times New Roman" w:hAnsi="Times New Roman" w:cs="Times New Roman"/>
                <w:sz w:val="24"/>
                <w:szCs w:val="24"/>
              </w:rPr>
            </w:pPr>
          </w:p>
        </w:tc>
        <w:tc>
          <w:tcPr>
            <w:tcW w:w="2575" w:type="pct"/>
          </w:tcPr>
          <w:p w:rsidR="009F49AD" w:rsidRPr="009F49AD" w:rsidRDefault="009F49AD" w:rsidP="002624A2">
            <w:pPr>
              <w:jc w:val="both"/>
              <w:rPr>
                <w:rFonts w:ascii="Times New Roman" w:hAnsi="Times New Roman" w:cs="Times New Roman"/>
                <w:sz w:val="24"/>
                <w:szCs w:val="24"/>
              </w:rPr>
            </w:pPr>
            <w:r w:rsidRPr="009F49AD">
              <w:rPr>
                <w:rFonts w:ascii="Times New Roman" w:hAnsi="Times New Roman" w:cs="Times New Roman"/>
                <w:sz w:val="24"/>
                <w:szCs w:val="24"/>
              </w:rPr>
              <w:t>для объектов строительства, отдельных мероприятий</w:t>
            </w:r>
          </w:p>
        </w:tc>
        <w:tc>
          <w:tcPr>
            <w:tcW w:w="255" w:type="pct"/>
          </w:tcPr>
          <w:p w:rsidR="009F49AD" w:rsidRPr="009F49AD" w:rsidRDefault="009F49AD" w:rsidP="003C6B5D">
            <w:pPr>
              <w:pStyle w:val="a7"/>
              <w:numPr>
                <w:ilvl w:val="0"/>
                <w:numId w:val="41"/>
              </w:numPr>
              <w:ind w:left="0" w:firstLine="0"/>
              <w:jc w:val="both"/>
              <w:rPr>
                <w:rFonts w:ascii="Times New Roman" w:hAnsi="Times New Roman" w:cs="Times New Roman"/>
                <w:sz w:val="24"/>
                <w:szCs w:val="24"/>
              </w:rPr>
            </w:pPr>
          </w:p>
        </w:tc>
        <w:tc>
          <w:tcPr>
            <w:tcW w:w="1987" w:type="pct"/>
          </w:tcPr>
          <w:p w:rsidR="009F49AD" w:rsidRPr="009F49AD" w:rsidRDefault="009F49AD" w:rsidP="002624A2">
            <w:pPr>
              <w:widowControl w:val="0"/>
              <w:autoSpaceDE w:val="0"/>
              <w:autoSpaceDN w:val="0"/>
              <w:adjustRightInd w:val="0"/>
              <w:jc w:val="both"/>
              <w:rPr>
                <w:rFonts w:ascii="Times New Roman" w:hAnsi="Times New Roman" w:cs="Times New Roman"/>
                <w:sz w:val="24"/>
                <w:szCs w:val="24"/>
              </w:rPr>
            </w:pPr>
            <w:r w:rsidRPr="009F49AD">
              <w:rPr>
                <w:rFonts w:ascii="Times New Roman" w:hAnsi="Times New Roman" w:cs="Times New Roman"/>
                <w:sz w:val="24"/>
                <w:szCs w:val="24"/>
              </w:rPr>
              <w:t xml:space="preserve">Т </w:t>
            </w:r>
            <w:proofErr w:type="spellStart"/>
            <w:r w:rsidRPr="009F49AD">
              <w:rPr>
                <w:rFonts w:ascii="Times New Roman" w:hAnsi="Times New Roman" w:cs="Times New Roman"/>
                <w:sz w:val="24"/>
                <w:szCs w:val="24"/>
              </w:rPr>
              <w:t>ок</w:t>
            </w:r>
            <w:proofErr w:type="spellEnd"/>
            <w:r w:rsidRPr="009F49AD">
              <w:rPr>
                <w:rFonts w:ascii="Times New Roman" w:hAnsi="Times New Roman" w:cs="Times New Roman"/>
                <w:sz w:val="24"/>
                <w:szCs w:val="24"/>
              </w:rPr>
              <w:t>.=  К / П1 – По;    Е = П1 – По</w:t>
            </w:r>
            <w:proofErr w:type="gramStart"/>
            <w:r w:rsidRPr="009F49AD">
              <w:rPr>
                <w:rFonts w:ascii="Times New Roman" w:hAnsi="Times New Roman" w:cs="Times New Roman"/>
                <w:sz w:val="24"/>
                <w:szCs w:val="24"/>
              </w:rPr>
              <w:t xml:space="preserve"> / К</w:t>
            </w:r>
            <w:proofErr w:type="gramEnd"/>
            <w:r w:rsidRPr="009F49AD">
              <w:rPr>
                <w:rFonts w:ascii="Times New Roman" w:hAnsi="Times New Roman" w:cs="Times New Roman"/>
                <w:sz w:val="24"/>
                <w:szCs w:val="24"/>
              </w:rPr>
              <w:t>,</w:t>
            </w:r>
          </w:p>
          <w:p w:rsidR="009F49AD" w:rsidRPr="009F49AD" w:rsidRDefault="009F49AD" w:rsidP="002624A2">
            <w:pPr>
              <w:jc w:val="both"/>
              <w:rPr>
                <w:rFonts w:ascii="Times New Roman" w:hAnsi="Times New Roman" w:cs="Times New Roman"/>
                <w:sz w:val="24"/>
                <w:szCs w:val="24"/>
              </w:rPr>
            </w:pPr>
          </w:p>
        </w:tc>
      </w:tr>
      <w:tr w:rsidR="009F49AD" w:rsidRPr="009F49AD" w:rsidTr="002624A2">
        <w:tc>
          <w:tcPr>
            <w:tcW w:w="183" w:type="pct"/>
          </w:tcPr>
          <w:p w:rsidR="009F49AD" w:rsidRPr="009F49AD" w:rsidRDefault="009F49AD" w:rsidP="003C6B5D">
            <w:pPr>
              <w:pStyle w:val="a7"/>
              <w:numPr>
                <w:ilvl w:val="0"/>
                <w:numId w:val="40"/>
              </w:numPr>
              <w:ind w:left="0" w:firstLine="0"/>
              <w:jc w:val="both"/>
              <w:rPr>
                <w:rFonts w:ascii="Times New Roman" w:hAnsi="Times New Roman" w:cs="Times New Roman"/>
                <w:sz w:val="24"/>
                <w:szCs w:val="24"/>
              </w:rPr>
            </w:pPr>
          </w:p>
        </w:tc>
        <w:tc>
          <w:tcPr>
            <w:tcW w:w="2575" w:type="pct"/>
          </w:tcPr>
          <w:p w:rsidR="009F49AD" w:rsidRPr="009F49AD" w:rsidRDefault="009F49AD" w:rsidP="002624A2">
            <w:pPr>
              <w:jc w:val="both"/>
              <w:rPr>
                <w:rFonts w:ascii="Times New Roman" w:hAnsi="Times New Roman" w:cs="Times New Roman"/>
                <w:sz w:val="24"/>
                <w:szCs w:val="24"/>
              </w:rPr>
            </w:pPr>
            <w:r w:rsidRPr="009F49AD">
              <w:rPr>
                <w:rFonts w:ascii="Times New Roman" w:hAnsi="Times New Roman" w:cs="Times New Roman"/>
                <w:sz w:val="24"/>
                <w:szCs w:val="24"/>
              </w:rPr>
              <w:t>сравнительной эффективности капитальных вло</w:t>
            </w:r>
            <w:r w:rsidRPr="009F49AD">
              <w:rPr>
                <w:rFonts w:ascii="Times New Roman" w:hAnsi="Times New Roman" w:cs="Times New Roman"/>
                <w:sz w:val="24"/>
                <w:szCs w:val="24"/>
              </w:rPr>
              <w:softHyphen/>
              <w:t>жений</w:t>
            </w:r>
          </w:p>
        </w:tc>
        <w:tc>
          <w:tcPr>
            <w:tcW w:w="255" w:type="pct"/>
          </w:tcPr>
          <w:p w:rsidR="009F49AD" w:rsidRPr="009F49AD" w:rsidRDefault="009F49AD" w:rsidP="003C6B5D">
            <w:pPr>
              <w:pStyle w:val="a7"/>
              <w:numPr>
                <w:ilvl w:val="0"/>
                <w:numId w:val="41"/>
              </w:numPr>
              <w:ind w:left="0" w:firstLine="0"/>
              <w:jc w:val="both"/>
              <w:rPr>
                <w:rFonts w:ascii="Times New Roman" w:hAnsi="Times New Roman" w:cs="Times New Roman"/>
                <w:sz w:val="24"/>
                <w:szCs w:val="24"/>
              </w:rPr>
            </w:pPr>
          </w:p>
        </w:tc>
        <w:tc>
          <w:tcPr>
            <w:tcW w:w="1987" w:type="pct"/>
          </w:tcPr>
          <w:p w:rsidR="009F49AD" w:rsidRPr="009F49AD" w:rsidRDefault="009F49AD" w:rsidP="002624A2">
            <w:pPr>
              <w:widowControl w:val="0"/>
              <w:autoSpaceDE w:val="0"/>
              <w:autoSpaceDN w:val="0"/>
              <w:adjustRightInd w:val="0"/>
              <w:jc w:val="both"/>
              <w:rPr>
                <w:rFonts w:ascii="Times New Roman" w:hAnsi="Times New Roman" w:cs="Times New Roman"/>
                <w:sz w:val="24"/>
                <w:szCs w:val="24"/>
              </w:rPr>
            </w:pPr>
            <w:r w:rsidRPr="009F49AD">
              <w:rPr>
                <w:rFonts w:ascii="Times New Roman" w:hAnsi="Times New Roman" w:cs="Times New Roman"/>
                <w:sz w:val="24"/>
                <w:szCs w:val="24"/>
              </w:rPr>
              <w:t>Е = С1 – Со / К1 –Ко    или</w:t>
            </w:r>
            <w:proofErr w:type="gramStart"/>
            <w:r w:rsidRPr="009F49AD">
              <w:rPr>
                <w:rFonts w:ascii="Times New Roman" w:hAnsi="Times New Roman" w:cs="Times New Roman"/>
                <w:sz w:val="24"/>
                <w:szCs w:val="24"/>
              </w:rPr>
              <w:t xml:space="preserve"> Т</w:t>
            </w:r>
            <w:proofErr w:type="gramEnd"/>
            <w:r w:rsidRPr="009F49AD">
              <w:rPr>
                <w:rFonts w:ascii="Times New Roman" w:hAnsi="Times New Roman" w:cs="Times New Roman"/>
                <w:sz w:val="24"/>
                <w:szCs w:val="24"/>
              </w:rPr>
              <w:t xml:space="preserve"> </w:t>
            </w:r>
            <w:proofErr w:type="spellStart"/>
            <w:r w:rsidRPr="009F49AD">
              <w:rPr>
                <w:rFonts w:ascii="Times New Roman" w:hAnsi="Times New Roman" w:cs="Times New Roman"/>
                <w:sz w:val="24"/>
                <w:szCs w:val="24"/>
              </w:rPr>
              <w:t>ок</w:t>
            </w:r>
            <w:proofErr w:type="spellEnd"/>
            <w:r w:rsidRPr="009F49AD">
              <w:rPr>
                <w:rFonts w:ascii="Times New Roman" w:hAnsi="Times New Roman" w:cs="Times New Roman"/>
                <w:sz w:val="24"/>
                <w:szCs w:val="24"/>
              </w:rPr>
              <w:t>. = К1 – Ко / С1 – Со,</w:t>
            </w:r>
          </w:p>
          <w:p w:rsidR="009F49AD" w:rsidRPr="009F49AD" w:rsidRDefault="009F49AD" w:rsidP="002624A2">
            <w:pPr>
              <w:jc w:val="both"/>
              <w:rPr>
                <w:rFonts w:ascii="Times New Roman" w:hAnsi="Times New Roman" w:cs="Times New Roman"/>
                <w:sz w:val="24"/>
                <w:szCs w:val="24"/>
              </w:rPr>
            </w:pPr>
          </w:p>
        </w:tc>
      </w:tr>
    </w:tbl>
    <w:p w:rsidR="002624A2" w:rsidRPr="002624A2" w:rsidRDefault="002624A2" w:rsidP="002624A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624A2">
        <w:rPr>
          <w:rFonts w:ascii="Times New Roman" w:hAnsi="Times New Roman" w:cs="Times New Roman"/>
          <w:sz w:val="24"/>
          <w:szCs w:val="24"/>
        </w:rPr>
        <w:t xml:space="preserve">Где </w:t>
      </w:r>
      <w:proofErr w:type="gramStart"/>
      <w:r w:rsidRPr="002624A2">
        <w:rPr>
          <w:rFonts w:ascii="Times New Roman" w:hAnsi="Times New Roman" w:cs="Times New Roman"/>
          <w:sz w:val="24"/>
          <w:szCs w:val="24"/>
        </w:rPr>
        <w:t>–К</w:t>
      </w:r>
      <w:proofErr w:type="gramEnd"/>
      <w:r w:rsidRPr="002624A2">
        <w:rPr>
          <w:rFonts w:ascii="Times New Roman" w:hAnsi="Times New Roman" w:cs="Times New Roman"/>
          <w:sz w:val="24"/>
          <w:szCs w:val="24"/>
        </w:rPr>
        <w:t xml:space="preserve"> – капитальные вложение</w:t>
      </w:r>
    </w:p>
    <w:p w:rsidR="002624A2" w:rsidRPr="002624A2" w:rsidRDefault="002624A2" w:rsidP="002624A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624A2">
        <w:rPr>
          <w:rFonts w:ascii="Times New Roman" w:hAnsi="Times New Roman" w:cs="Times New Roman"/>
          <w:sz w:val="24"/>
          <w:szCs w:val="24"/>
        </w:rPr>
        <w:t>С – себестоимость всего выпуска продукции</w:t>
      </w:r>
    </w:p>
    <w:p w:rsidR="002624A2" w:rsidRPr="002624A2" w:rsidRDefault="002624A2" w:rsidP="002624A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624A2">
        <w:rPr>
          <w:rFonts w:ascii="Times New Roman" w:hAnsi="Times New Roman" w:cs="Times New Roman"/>
          <w:sz w:val="24"/>
          <w:szCs w:val="24"/>
        </w:rPr>
        <w:t>Ц</w:t>
      </w:r>
      <w:proofErr w:type="gramEnd"/>
      <w:r w:rsidRPr="002624A2">
        <w:rPr>
          <w:rFonts w:ascii="Times New Roman" w:hAnsi="Times New Roman" w:cs="Times New Roman"/>
          <w:sz w:val="24"/>
          <w:szCs w:val="24"/>
        </w:rPr>
        <w:t xml:space="preserve"> – цена за весь объем реализации.</w:t>
      </w:r>
    </w:p>
    <w:p w:rsidR="002624A2" w:rsidRPr="002624A2" w:rsidRDefault="002624A2" w:rsidP="002624A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624A2">
        <w:rPr>
          <w:rFonts w:ascii="Times New Roman" w:hAnsi="Times New Roman" w:cs="Times New Roman"/>
          <w:sz w:val="24"/>
          <w:szCs w:val="24"/>
        </w:rPr>
        <w:t>П</w:t>
      </w:r>
      <w:proofErr w:type="gramEnd"/>
      <w:r w:rsidRPr="002624A2">
        <w:rPr>
          <w:rFonts w:ascii="Times New Roman" w:hAnsi="Times New Roman" w:cs="Times New Roman"/>
          <w:sz w:val="24"/>
          <w:szCs w:val="24"/>
        </w:rPr>
        <w:t xml:space="preserve"> – прибыль организации</w:t>
      </w:r>
    </w:p>
    <w:p w:rsidR="009F49AD" w:rsidRPr="002624A2" w:rsidRDefault="002624A2" w:rsidP="002624A2">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rPr>
      </w:pPr>
      <w:r w:rsidRPr="002624A2">
        <w:rPr>
          <w:rFonts w:ascii="Times New Roman" w:hAnsi="Times New Roman" w:cs="Times New Roman"/>
          <w:sz w:val="28"/>
          <w:szCs w:val="28"/>
        </w:rPr>
        <w:t>2.З</w:t>
      </w:r>
      <w:r w:rsidR="007964FF" w:rsidRPr="002624A2">
        <w:rPr>
          <w:rFonts w:ascii="Times New Roman" w:hAnsi="Times New Roman" w:cs="Times New Roman"/>
          <w:sz w:val="28"/>
          <w:szCs w:val="28"/>
        </w:rPr>
        <w:t>адание</w:t>
      </w:r>
      <w:r w:rsidR="009F49AD" w:rsidRPr="002624A2">
        <w:rPr>
          <w:rFonts w:ascii="Times New Roman" w:hAnsi="Times New Roman" w:cs="Times New Roman"/>
          <w:sz w:val="28"/>
          <w:szCs w:val="28"/>
        </w:rPr>
        <w:t xml:space="preserve"> </w:t>
      </w:r>
      <w:r>
        <w:rPr>
          <w:rFonts w:ascii="Times New Roman" w:hAnsi="Times New Roman" w:cs="Times New Roman"/>
          <w:sz w:val="28"/>
          <w:szCs w:val="28"/>
        </w:rPr>
        <w:t>о</w:t>
      </w:r>
      <w:r w:rsidR="009F49AD" w:rsidRPr="002624A2">
        <w:rPr>
          <w:rFonts w:ascii="Times New Roman" w:hAnsi="Times New Roman" w:cs="Times New Roman"/>
          <w:sz w:val="28"/>
          <w:szCs w:val="28"/>
        </w:rPr>
        <w:t>пределите годовую экономию от снижения затрат на производство, показатели сравнительной эфф</w:t>
      </w:r>
      <w:r>
        <w:rPr>
          <w:rFonts w:ascii="Times New Roman" w:hAnsi="Times New Roman" w:cs="Times New Roman"/>
          <w:sz w:val="28"/>
          <w:szCs w:val="28"/>
        </w:rPr>
        <w:t>ективности капитальных вложений, выберите предпочтительный проект.</w:t>
      </w:r>
    </w:p>
    <w:p w:rsidR="007964FF" w:rsidRPr="00A37E17" w:rsidRDefault="009F49AD"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ООО «Фаворит»</w:t>
      </w:r>
      <w:r w:rsidR="007964FF" w:rsidRPr="00A37E17">
        <w:rPr>
          <w:rFonts w:ascii="Times New Roman" w:hAnsi="Times New Roman" w:cs="Times New Roman"/>
          <w:sz w:val="28"/>
          <w:szCs w:val="28"/>
        </w:rPr>
        <w:t xml:space="preserve"> планирует улучшить качество своей продукции, в связи с этим будет усовершенствована технология производства, при этом капитальные вложения увеличатся на 10% по сравнению с существующими капвложениями, которые составляют 6800 тыс. руб. План производства 3000 </w:t>
      </w:r>
      <w:r>
        <w:rPr>
          <w:rFonts w:ascii="Times New Roman" w:hAnsi="Times New Roman" w:cs="Times New Roman"/>
          <w:sz w:val="28"/>
          <w:szCs w:val="28"/>
        </w:rPr>
        <w:t>изделий</w:t>
      </w:r>
      <w:r w:rsidR="007964FF" w:rsidRPr="00A37E17">
        <w:rPr>
          <w:rFonts w:ascii="Times New Roman" w:hAnsi="Times New Roman" w:cs="Times New Roman"/>
          <w:sz w:val="28"/>
          <w:szCs w:val="28"/>
        </w:rPr>
        <w:t xml:space="preserve"> в год.</w:t>
      </w:r>
      <w:r>
        <w:rPr>
          <w:rFonts w:ascii="Times New Roman" w:hAnsi="Times New Roman" w:cs="Times New Roman"/>
          <w:sz w:val="28"/>
          <w:szCs w:val="28"/>
        </w:rPr>
        <w:t xml:space="preserve"> Цена за изделия 2200 рублей.</w:t>
      </w:r>
    </w:p>
    <w:tbl>
      <w:tblPr>
        <w:tblW w:w="0" w:type="auto"/>
        <w:tblInd w:w="40" w:type="dxa"/>
        <w:tblLayout w:type="fixed"/>
        <w:tblCellMar>
          <w:left w:w="40" w:type="dxa"/>
          <w:right w:w="40" w:type="dxa"/>
        </w:tblCellMar>
        <w:tblLook w:val="0000" w:firstRow="0" w:lastRow="0" w:firstColumn="0" w:lastColumn="0" w:noHBand="0" w:noVBand="0"/>
      </w:tblPr>
      <w:tblGrid>
        <w:gridCol w:w="4015"/>
        <w:gridCol w:w="2686"/>
        <w:gridCol w:w="2679"/>
      </w:tblGrid>
      <w:tr w:rsidR="007964FF" w:rsidRPr="002624A2" w:rsidTr="002624A2">
        <w:trPr>
          <w:trHeight w:val="180"/>
        </w:trPr>
        <w:tc>
          <w:tcPr>
            <w:tcW w:w="6701" w:type="dxa"/>
            <w:gridSpan w:val="2"/>
            <w:tcBorders>
              <w:top w:val="nil"/>
              <w:left w:val="nil"/>
              <w:bottom w:val="single" w:sz="6" w:space="0" w:color="auto"/>
              <w:right w:val="nil"/>
            </w:tcBorders>
            <w:shd w:val="clear" w:color="auto" w:fill="FFFFFF"/>
          </w:tcPr>
          <w:p w:rsidR="007964FF" w:rsidRPr="002624A2" w:rsidRDefault="007964FF" w:rsidP="002624A2">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2624A2">
              <w:rPr>
                <w:rFonts w:ascii="Times New Roman" w:hAnsi="Times New Roman" w:cs="Times New Roman"/>
                <w:sz w:val="24"/>
                <w:szCs w:val="24"/>
              </w:rPr>
              <w:t>Данные о производстве по цеху</w:t>
            </w:r>
          </w:p>
        </w:tc>
        <w:tc>
          <w:tcPr>
            <w:tcW w:w="2679" w:type="dxa"/>
            <w:tcBorders>
              <w:top w:val="nil"/>
              <w:left w:val="nil"/>
              <w:bottom w:val="single" w:sz="6" w:space="0" w:color="auto"/>
              <w:right w:val="nil"/>
            </w:tcBorders>
            <w:shd w:val="clear" w:color="auto" w:fill="FFFFFF"/>
          </w:tcPr>
          <w:p w:rsidR="007964FF" w:rsidRPr="002624A2" w:rsidRDefault="007964FF" w:rsidP="002624A2">
            <w:pPr>
              <w:shd w:val="clear" w:color="auto" w:fill="FFFFFF"/>
              <w:autoSpaceDE w:val="0"/>
              <w:autoSpaceDN w:val="0"/>
              <w:adjustRightInd w:val="0"/>
              <w:spacing w:after="0" w:line="240" w:lineRule="auto"/>
              <w:ind w:firstLine="567"/>
              <w:rPr>
                <w:rFonts w:ascii="Times New Roman" w:hAnsi="Times New Roman" w:cs="Times New Roman"/>
                <w:sz w:val="24"/>
                <w:szCs w:val="24"/>
              </w:rPr>
            </w:pPr>
          </w:p>
        </w:tc>
      </w:tr>
      <w:tr w:rsidR="002624A2" w:rsidRPr="002624A2" w:rsidTr="007A334F">
        <w:trPr>
          <w:trHeight w:val="894"/>
        </w:trPr>
        <w:tc>
          <w:tcPr>
            <w:tcW w:w="4015" w:type="dxa"/>
            <w:tcBorders>
              <w:top w:val="single" w:sz="6" w:space="0" w:color="auto"/>
              <w:left w:val="single" w:sz="6" w:space="0" w:color="auto"/>
              <w:right w:val="single" w:sz="6" w:space="0" w:color="auto"/>
            </w:tcBorders>
            <w:shd w:val="clear" w:color="auto" w:fill="FFFFFF"/>
          </w:tcPr>
          <w:p w:rsidR="002624A2" w:rsidRPr="002624A2" w:rsidRDefault="002624A2" w:rsidP="002624A2">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2624A2">
              <w:rPr>
                <w:rFonts w:ascii="Times New Roman" w:hAnsi="Times New Roman" w:cs="Times New Roman"/>
                <w:bCs/>
                <w:sz w:val="24"/>
                <w:szCs w:val="24"/>
              </w:rPr>
              <w:t>Наименование затрат</w:t>
            </w:r>
          </w:p>
        </w:tc>
        <w:tc>
          <w:tcPr>
            <w:tcW w:w="2686" w:type="dxa"/>
            <w:tcBorders>
              <w:top w:val="single" w:sz="6" w:space="0" w:color="auto"/>
              <w:left w:val="single" w:sz="6" w:space="0" w:color="auto"/>
              <w:right w:val="single" w:sz="6" w:space="0" w:color="auto"/>
            </w:tcBorders>
            <w:shd w:val="clear" w:color="auto" w:fill="FFFFFF"/>
          </w:tcPr>
          <w:p w:rsidR="002624A2" w:rsidRPr="002624A2" w:rsidRDefault="002624A2" w:rsidP="002624A2">
            <w:pPr>
              <w:shd w:val="clear" w:color="auto" w:fill="FFFFFF"/>
              <w:autoSpaceDE w:val="0"/>
              <w:autoSpaceDN w:val="0"/>
              <w:adjustRightInd w:val="0"/>
              <w:spacing w:after="0" w:line="240" w:lineRule="auto"/>
              <w:rPr>
                <w:rFonts w:ascii="Times New Roman" w:hAnsi="Times New Roman" w:cs="Times New Roman"/>
                <w:sz w:val="24"/>
                <w:szCs w:val="24"/>
              </w:rPr>
            </w:pPr>
            <w:r w:rsidRPr="002624A2">
              <w:rPr>
                <w:rFonts w:ascii="Times New Roman" w:hAnsi="Times New Roman" w:cs="Times New Roman"/>
                <w:bCs/>
                <w:sz w:val="24"/>
                <w:szCs w:val="24"/>
              </w:rPr>
              <w:t>До</w:t>
            </w:r>
            <w:r>
              <w:rPr>
                <w:rFonts w:ascii="Times New Roman" w:hAnsi="Times New Roman" w:cs="Times New Roman"/>
                <w:bCs/>
                <w:sz w:val="24"/>
                <w:szCs w:val="24"/>
              </w:rPr>
              <w:t xml:space="preserve"> </w:t>
            </w:r>
            <w:r w:rsidRPr="002624A2">
              <w:rPr>
                <w:rFonts w:ascii="Times New Roman" w:hAnsi="Times New Roman" w:cs="Times New Roman"/>
                <w:bCs/>
                <w:sz w:val="24"/>
                <w:szCs w:val="24"/>
              </w:rPr>
              <w:t>совершенствования</w:t>
            </w:r>
            <w:r>
              <w:rPr>
                <w:rFonts w:ascii="Times New Roman" w:hAnsi="Times New Roman" w:cs="Times New Roman"/>
                <w:bCs/>
                <w:sz w:val="24"/>
                <w:szCs w:val="24"/>
              </w:rPr>
              <w:t xml:space="preserve"> </w:t>
            </w:r>
            <w:r w:rsidRPr="002624A2">
              <w:rPr>
                <w:rFonts w:ascii="Times New Roman" w:hAnsi="Times New Roman" w:cs="Times New Roman"/>
                <w:bCs/>
                <w:sz w:val="24"/>
                <w:szCs w:val="24"/>
              </w:rPr>
              <w:t>технологии (рублей)</w:t>
            </w:r>
          </w:p>
        </w:tc>
        <w:tc>
          <w:tcPr>
            <w:tcW w:w="2679" w:type="dxa"/>
            <w:tcBorders>
              <w:top w:val="single" w:sz="6" w:space="0" w:color="auto"/>
              <w:left w:val="single" w:sz="6" w:space="0" w:color="auto"/>
              <w:right w:val="single" w:sz="6" w:space="0" w:color="auto"/>
            </w:tcBorders>
            <w:shd w:val="clear" w:color="auto" w:fill="FFFFFF"/>
          </w:tcPr>
          <w:p w:rsidR="002624A2" w:rsidRPr="002624A2" w:rsidRDefault="002624A2" w:rsidP="002624A2">
            <w:pPr>
              <w:shd w:val="clear" w:color="auto" w:fill="FFFFFF"/>
              <w:autoSpaceDE w:val="0"/>
              <w:autoSpaceDN w:val="0"/>
              <w:adjustRightInd w:val="0"/>
              <w:spacing w:after="0" w:line="240" w:lineRule="auto"/>
              <w:rPr>
                <w:rFonts w:ascii="Times New Roman" w:hAnsi="Times New Roman" w:cs="Times New Roman"/>
                <w:sz w:val="24"/>
                <w:szCs w:val="24"/>
              </w:rPr>
            </w:pPr>
            <w:r w:rsidRPr="002624A2">
              <w:rPr>
                <w:rFonts w:ascii="Times New Roman" w:hAnsi="Times New Roman" w:cs="Times New Roman"/>
                <w:bCs/>
                <w:sz w:val="24"/>
                <w:szCs w:val="24"/>
              </w:rPr>
              <w:t>После</w:t>
            </w:r>
            <w:r>
              <w:rPr>
                <w:rFonts w:ascii="Times New Roman" w:hAnsi="Times New Roman" w:cs="Times New Roman"/>
                <w:bCs/>
                <w:sz w:val="24"/>
                <w:szCs w:val="24"/>
              </w:rPr>
              <w:t xml:space="preserve"> </w:t>
            </w:r>
            <w:r w:rsidRPr="002624A2">
              <w:rPr>
                <w:rFonts w:ascii="Times New Roman" w:hAnsi="Times New Roman" w:cs="Times New Roman"/>
                <w:bCs/>
                <w:sz w:val="24"/>
                <w:szCs w:val="24"/>
              </w:rPr>
              <w:t>совершенствования</w:t>
            </w:r>
            <w:r>
              <w:rPr>
                <w:rFonts w:ascii="Times New Roman" w:hAnsi="Times New Roman" w:cs="Times New Roman"/>
                <w:bCs/>
                <w:sz w:val="24"/>
                <w:szCs w:val="24"/>
              </w:rPr>
              <w:t xml:space="preserve"> </w:t>
            </w:r>
            <w:r w:rsidRPr="002624A2">
              <w:rPr>
                <w:rFonts w:ascii="Times New Roman" w:hAnsi="Times New Roman" w:cs="Times New Roman"/>
                <w:bCs/>
                <w:sz w:val="24"/>
                <w:szCs w:val="24"/>
              </w:rPr>
              <w:t>технологии (рублей)</w:t>
            </w:r>
          </w:p>
        </w:tc>
      </w:tr>
      <w:tr w:rsidR="007964FF" w:rsidRPr="002624A2" w:rsidTr="0061149E">
        <w:trPr>
          <w:trHeight w:val="235"/>
        </w:trPr>
        <w:tc>
          <w:tcPr>
            <w:tcW w:w="4015" w:type="dxa"/>
            <w:tcBorders>
              <w:top w:val="single" w:sz="6" w:space="0" w:color="auto"/>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1.Сырье и материалы</w:t>
            </w:r>
          </w:p>
        </w:tc>
        <w:tc>
          <w:tcPr>
            <w:tcW w:w="2686" w:type="dxa"/>
            <w:tcBorders>
              <w:top w:val="single" w:sz="6" w:space="0" w:color="auto"/>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900</w:t>
            </w:r>
          </w:p>
        </w:tc>
        <w:tc>
          <w:tcPr>
            <w:tcW w:w="2679" w:type="dxa"/>
            <w:tcBorders>
              <w:top w:val="single" w:sz="6" w:space="0" w:color="auto"/>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930</w:t>
            </w:r>
          </w:p>
        </w:tc>
      </w:tr>
      <w:tr w:rsidR="007964FF" w:rsidRPr="002624A2" w:rsidTr="0061149E">
        <w:trPr>
          <w:trHeight w:val="209"/>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 xml:space="preserve">2.Электроэнергия </w:t>
            </w:r>
            <w:proofErr w:type="gramStart"/>
            <w:r w:rsidRPr="002624A2">
              <w:rPr>
                <w:rFonts w:ascii="Times New Roman" w:hAnsi="Times New Roman" w:cs="Times New Roman"/>
                <w:sz w:val="24"/>
                <w:szCs w:val="24"/>
              </w:rPr>
              <w:t>на</w:t>
            </w:r>
            <w:proofErr w:type="gramEnd"/>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bCs/>
                <w:sz w:val="24"/>
                <w:szCs w:val="24"/>
              </w:rPr>
              <w:t>60</w:t>
            </w: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40</w:t>
            </w:r>
          </w:p>
        </w:tc>
      </w:tr>
      <w:tr w:rsidR="007964FF" w:rsidRPr="002624A2" w:rsidTr="0061149E">
        <w:trPr>
          <w:trHeight w:val="155"/>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технологические цели</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p>
        </w:tc>
      </w:tr>
      <w:tr w:rsidR="007964FF" w:rsidRPr="002624A2" w:rsidTr="0061149E">
        <w:trPr>
          <w:trHeight w:val="218"/>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3.Заработная плата</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220</w:t>
            </w: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 xml:space="preserve">202    </w:t>
            </w:r>
          </w:p>
        </w:tc>
      </w:tr>
      <w:tr w:rsidR="007964FF" w:rsidRPr="002624A2" w:rsidTr="0061149E">
        <w:trPr>
          <w:trHeight w:val="188"/>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производственных рабочих,</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p>
        </w:tc>
      </w:tr>
      <w:tr w:rsidR="007964FF" w:rsidRPr="002624A2" w:rsidTr="0061149E">
        <w:trPr>
          <w:trHeight w:val="180"/>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 xml:space="preserve">включая </w:t>
            </w:r>
            <w:r w:rsidR="002624A2">
              <w:rPr>
                <w:rFonts w:ascii="Times New Roman" w:hAnsi="Times New Roman" w:cs="Times New Roman"/>
                <w:sz w:val="24"/>
                <w:szCs w:val="24"/>
              </w:rPr>
              <w:t>социальные отчисления</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bCs/>
                <w:sz w:val="24"/>
                <w:szCs w:val="24"/>
              </w:rPr>
              <w:t>84</w:t>
            </w: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50</w:t>
            </w:r>
          </w:p>
        </w:tc>
      </w:tr>
      <w:tr w:rsidR="007964FF" w:rsidRPr="002624A2" w:rsidTr="0061149E">
        <w:trPr>
          <w:trHeight w:val="188"/>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4.Расходы на содержание и</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bCs/>
                <w:sz w:val="24"/>
                <w:szCs w:val="24"/>
              </w:rPr>
              <w:t>50</w:t>
            </w: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34</w:t>
            </w:r>
          </w:p>
        </w:tc>
      </w:tr>
      <w:tr w:rsidR="007964FF" w:rsidRPr="002624A2" w:rsidTr="0061149E">
        <w:trPr>
          <w:trHeight w:val="201"/>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эксплуатацию оборудования</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bCs/>
                <w:sz w:val="24"/>
                <w:szCs w:val="24"/>
              </w:rPr>
              <w:t>60</w:t>
            </w: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48</w:t>
            </w:r>
          </w:p>
        </w:tc>
      </w:tr>
      <w:tr w:rsidR="007964FF" w:rsidRPr="002624A2" w:rsidTr="0061149E">
        <w:trPr>
          <w:trHeight w:val="214"/>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5.0бщепроизводственные</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bCs/>
                <w:sz w:val="24"/>
                <w:szCs w:val="24"/>
              </w:rPr>
              <w:t>50</w:t>
            </w: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52</w:t>
            </w:r>
          </w:p>
        </w:tc>
      </w:tr>
      <w:tr w:rsidR="007964FF" w:rsidRPr="002624A2" w:rsidTr="0061149E">
        <w:trPr>
          <w:trHeight w:val="180"/>
        </w:trPr>
        <w:tc>
          <w:tcPr>
            <w:tcW w:w="4015"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r w:rsidRPr="002624A2">
              <w:rPr>
                <w:rFonts w:ascii="Times New Roman" w:hAnsi="Times New Roman" w:cs="Times New Roman"/>
                <w:sz w:val="24"/>
                <w:szCs w:val="24"/>
              </w:rPr>
              <w:t>расходы</w:t>
            </w:r>
          </w:p>
        </w:tc>
        <w:tc>
          <w:tcPr>
            <w:tcW w:w="2686"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p>
        </w:tc>
        <w:tc>
          <w:tcPr>
            <w:tcW w:w="2679" w:type="dxa"/>
            <w:tcBorders>
              <w:top w:val="nil"/>
              <w:left w:val="single" w:sz="6" w:space="0" w:color="auto"/>
              <w:bottom w:val="nil"/>
              <w:right w:val="single" w:sz="6" w:space="0" w:color="auto"/>
            </w:tcBorders>
            <w:shd w:val="clear" w:color="auto" w:fill="FFFFFF"/>
          </w:tcPr>
          <w:p w:rsidR="007964FF" w:rsidRPr="002624A2" w:rsidRDefault="007964FF" w:rsidP="002624A2">
            <w:pPr>
              <w:shd w:val="clear" w:color="auto" w:fill="FFFFFF"/>
              <w:autoSpaceDE w:val="0"/>
              <w:autoSpaceDN w:val="0"/>
              <w:adjustRightInd w:val="0"/>
              <w:spacing w:after="0" w:line="240" w:lineRule="auto"/>
              <w:ind w:hanging="40"/>
              <w:rPr>
                <w:rFonts w:ascii="Times New Roman" w:hAnsi="Times New Roman" w:cs="Times New Roman"/>
                <w:sz w:val="24"/>
                <w:szCs w:val="24"/>
              </w:rPr>
            </w:pPr>
          </w:p>
        </w:tc>
      </w:tr>
    </w:tbl>
    <w:p w:rsidR="007964FF" w:rsidRPr="00A37E17" w:rsidRDefault="009F49AD"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2624A2">
        <w:rPr>
          <w:rFonts w:ascii="Times New Roman" w:hAnsi="Times New Roman" w:cs="Times New Roman"/>
          <w:sz w:val="28"/>
          <w:szCs w:val="28"/>
        </w:rPr>
        <w:lastRenderedPageBreak/>
        <w:t xml:space="preserve">Так же возможна реализация второго варианта модернизации производства согласно </w:t>
      </w:r>
      <w:proofErr w:type="gramStart"/>
      <w:r w:rsidRPr="002624A2">
        <w:rPr>
          <w:rFonts w:ascii="Times New Roman" w:hAnsi="Times New Roman" w:cs="Times New Roman"/>
          <w:sz w:val="28"/>
          <w:szCs w:val="28"/>
        </w:rPr>
        <w:t>которому</w:t>
      </w:r>
      <w:proofErr w:type="gramEnd"/>
      <w:r>
        <w:rPr>
          <w:rFonts w:ascii="Times New Roman" w:hAnsi="Times New Roman" w:cs="Times New Roman"/>
          <w:b/>
          <w:sz w:val="28"/>
          <w:szCs w:val="28"/>
        </w:rPr>
        <w:t xml:space="preserve">: </w:t>
      </w:r>
      <w:r w:rsidR="007964FF" w:rsidRPr="00A37E17">
        <w:rPr>
          <w:rFonts w:ascii="Times New Roman" w:hAnsi="Times New Roman" w:cs="Times New Roman"/>
          <w:sz w:val="28"/>
          <w:szCs w:val="28"/>
        </w:rPr>
        <w:t>затраты на производства одной единицу увеличатся на 10%, цен</w:t>
      </w:r>
      <w:r>
        <w:rPr>
          <w:rFonts w:ascii="Times New Roman" w:hAnsi="Times New Roman" w:cs="Times New Roman"/>
          <w:sz w:val="28"/>
          <w:szCs w:val="28"/>
        </w:rPr>
        <w:t>а</w:t>
      </w:r>
      <w:r w:rsidR="007964FF" w:rsidRPr="00A37E17">
        <w:rPr>
          <w:rFonts w:ascii="Times New Roman" w:hAnsi="Times New Roman" w:cs="Times New Roman"/>
          <w:sz w:val="28"/>
          <w:szCs w:val="28"/>
        </w:rPr>
        <w:t xml:space="preserve"> единицы продукции увеличится на 25%. На внедрение новой технологии необходимы затраты в размере 1500</w:t>
      </w:r>
      <w:r w:rsidR="002624A2">
        <w:rPr>
          <w:rFonts w:ascii="Times New Roman" w:hAnsi="Times New Roman" w:cs="Times New Roman"/>
          <w:sz w:val="28"/>
          <w:szCs w:val="28"/>
        </w:rPr>
        <w:t>0</w:t>
      </w:r>
      <w:r w:rsidR="007964FF" w:rsidRPr="00A37E17">
        <w:rPr>
          <w:rFonts w:ascii="Times New Roman" w:hAnsi="Times New Roman" w:cs="Times New Roman"/>
          <w:sz w:val="28"/>
          <w:szCs w:val="28"/>
        </w:rPr>
        <w:t>00 рублей.</w:t>
      </w:r>
    </w:p>
    <w:p w:rsidR="008D1597" w:rsidRPr="002624A2" w:rsidRDefault="008D1597" w:rsidP="002624A2">
      <w:pPr>
        <w:spacing w:after="0" w:line="360" w:lineRule="auto"/>
        <w:ind w:left="568"/>
        <w:jc w:val="both"/>
        <w:rPr>
          <w:rFonts w:ascii="Times New Roman" w:hAnsi="Times New Roman" w:cs="Times New Roman"/>
          <w:bCs/>
          <w:sz w:val="28"/>
          <w:szCs w:val="28"/>
        </w:rPr>
      </w:pPr>
      <w:r w:rsidRPr="002624A2">
        <w:rPr>
          <w:rFonts w:ascii="Times New Roman" w:hAnsi="Times New Roman" w:cs="Times New Roman"/>
          <w:bCs/>
          <w:sz w:val="28"/>
          <w:szCs w:val="28"/>
        </w:rPr>
        <w:t>3.Методические указания</w:t>
      </w:r>
    </w:p>
    <w:p w:rsidR="008D1597" w:rsidRPr="002624A2" w:rsidRDefault="008D1597" w:rsidP="002624A2">
      <w:pPr>
        <w:spacing w:after="0" w:line="360" w:lineRule="auto"/>
        <w:ind w:firstLine="568"/>
        <w:jc w:val="both"/>
        <w:rPr>
          <w:rFonts w:ascii="Times New Roman" w:hAnsi="Times New Roman" w:cs="Times New Roman"/>
          <w:bCs/>
          <w:sz w:val="28"/>
          <w:szCs w:val="28"/>
        </w:rPr>
      </w:pPr>
      <w:r w:rsidRPr="002624A2">
        <w:rPr>
          <w:rFonts w:ascii="Times New Roman" w:hAnsi="Times New Roman" w:cs="Times New Roman"/>
          <w:bCs/>
          <w:sz w:val="28"/>
          <w:szCs w:val="28"/>
        </w:rPr>
        <w:t xml:space="preserve">При выполнении задания необходимо обратить внимание на то, что </w:t>
      </w:r>
      <w:r w:rsidR="002624A2">
        <w:rPr>
          <w:rFonts w:ascii="Times New Roman" w:hAnsi="Times New Roman" w:cs="Times New Roman"/>
          <w:bCs/>
          <w:sz w:val="28"/>
          <w:szCs w:val="28"/>
        </w:rPr>
        <w:t>затраты на внедрение технологий указаны в тыс. рублей, а цена и себестоимость единицы продукции в рублях. Для общего анализа эффективности капитальных вложений необходимо использовать себестоимость всего выпуска продукции и стоимость всего объема реализации.</w:t>
      </w:r>
      <w:r w:rsidRPr="002624A2">
        <w:rPr>
          <w:rFonts w:ascii="Times New Roman" w:hAnsi="Times New Roman" w:cs="Times New Roman"/>
          <w:bCs/>
          <w:sz w:val="28"/>
          <w:szCs w:val="28"/>
        </w:rPr>
        <w:t xml:space="preserve"> </w:t>
      </w:r>
      <w:r w:rsidR="002624A2">
        <w:rPr>
          <w:rFonts w:ascii="Times New Roman" w:hAnsi="Times New Roman" w:cs="Times New Roman"/>
          <w:bCs/>
          <w:sz w:val="28"/>
          <w:szCs w:val="28"/>
        </w:rPr>
        <w:t>Выбор предпочтительного проекта производится на основе минимального значения периода окупаемости и максимального значения показатели эффективности капитальных вложений.</w:t>
      </w:r>
    </w:p>
    <w:p w:rsidR="008D1597" w:rsidRPr="002624A2" w:rsidRDefault="008D1597" w:rsidP="002624A2">
      <w:pPr>
        <w:spacing w:after="0" w:line="360" w:lineRule="auto"/>
        <w:ind w:left="568"/>
        <w:jc w:val="both"/>
        <w:rPr>
          <w:rFonts w:ascii="Times New Roman" w:hAnsi="Times New Roman" w:cs="Times New Roman"/>
          <w:sz w:val="28"/>
          <w:szCs w:val="28"/>
        </w:rPr>
      </w:pPr>
      <w:r w:rsidRPr="002624A2">
        <w:rPr>
          <w:rFonts w:ascii="Times New Roman" w:hAnsi="Times New Roman" w:cs="Times New Roman"/>
          <w:sz w:val="28"/>
          <w:szCs w:val="28"/>
        </w:rPr>
        <w:t>4.Выводы по работе.</w:t>
      </w:r>
    </w:p>
    <w:p w:rsidR="008D1597" w:rsidRPr="002624A2" w:rsidRDefault="008D1597" w:rsidP="001D6C61">
      <w:pPr>
        <w:spacing w:after="0" w:line="360" w:lineRule="auto"/>
        <w:ind w:firstLine="568"/>
        <w:jc w:val="both"/>
        <w:rPr>
          <w:rFonts w:ascii="Times New Roman" w:hAnsi="Times New Roman" w:cs="Times New Roman"/>
          <w:sz w:val="28"/>
          <w:szCs w:val="28"/>
        </w:rPr>
      </w:pPr>
      <w:r w:rsidRPr="002624A2">
        <w:rPr>
          <w:rFonts w:ascii="Times New Roman" w:hAnsi="Times New Roman" w:cs="Times New Roman"/>
          <w:sz w:val="28"/>
          <w:szCs w:val="28"/>
        </w:rPr>
        <w:t xml:space="preserve">Вывод по работе должен содержать </w:t>
      </w:r>
      <w:r w:rsidR="002624A2">
        <w:rPr>
          <w:rFonts w:ascii="Times New Roman" w:hAnsi="Times New Roman" w:cs="Times New Roman"/>
          <w:sz w:val="28"/>
          <w:szCs w:val="28"/>
        </w:rPr>
        <w:t>уровень экономии от внедрения новых технологий, обоснование предпочтительного проекта для инвестирования</w:t>
      </w:r>
      <w:r w:rsidR="001D6C61">
        <w:rPr>
          <w:rFonts w:ascii="Times New Roman" w:hAnsi="Times New Roman" w:cs="Times New Roman"/>
          <w:sz w:val="28"/>
          <w:szCs w:val="28"/>
        </w:rPr>
        <w:t>, а</w:t>
      </w:r>
      <w:r w:rsidRPr="002624A2">
        <w:rPr>
          <w:rFonts w:ascii="Times New Roman" w:hAnsi="Times New Roman" w:cs="Times New Roman"/>
          <w:sz w:val="28"/>
          <w:szCs w:val="28"/>
        </w:rPr>
        <w:t xml:space="preserve"> так же предложения и рекомендации по совершенствованию </w:t>
      </w:r>
      <w:r w:rsidR="001D6C61">
        <w:rPr>
          <w:rFonts w:ascii="Times New Roman" w:hAnsi="Times New Roman" w:cs="Times New Roman"/>
          <w:sz w:val="28"/>
          <w:szCs w:val="28"/>
        </w:rPr>
        <w:t>инвестиционного процесса на предприятии</w:t>
      </w:r>
      <w:r w:rsidRPr="002624A2">
        <w:rPr>
          <w:rFonts w:ascii="Times New Roman" w:hAnsi="Times New Roman" w:cs="Times New Roman"/>
          <w:sz w:val="28"/>
          <w:szCs w:val="28"/>
        </w:rPr>
        <w:t>.</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lastRenderedPageBreak/>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556E53" w:rsidRDefault="00556E53">
      <w:pPr>
        <w:rPr>
          <w:rFonts w:ascii="Times New Roman" w:hAnsi="Times New Roman" w:cs="Times New Roman"/>
          <w:b/>
          <w:sz w:val="28"/>
          <w:szCs w:val="28"/>
        </w:rPr>
      </w:pPr>
      <w:r>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Практическое занятие №</w:t>
      </w:r>
      <w:r w:rsidR="007964FF" w:rsidRPr="00A37E17">
        <w:rPr>
          <w:rFonts w:ascii="Times New Roman" w:hAnsi="Times New Roman" w:cs="Times New Roman"/>
          <w:b/>
          <w:sz w:val="28"/>
          <w:szCs w:val="28"/>
        </w:rPr>
        <w:t>6</w:t>
      </w:r>
    </w:p>
    <w:p w:rsidR="00A4166D" w:rsidRPr="00A37E17" w:rsidRDefault="007964FF" w:rsidP="000A638B">
      <w:pPr>
        <w:spacing w:after="0" w:line="360" w:lineRule="auto"/>
        <w:ind w:firstLine="567"/>
        <w:jc w:val="center"/>
        <w:rPr>
          <w:rFonts w:ascii="Times New Roman" w:hAnsi="Times New Roman" w:cs="Times New Roman"/>
          <w:sz w:val="28"/>
          <w:szCs w:val="28"/>
        </w:rPr>
      </w:pPr>
      <w:r w:rsidRPr="00A37E17">
        <w:rPr>
          <w:rFonts w:ascii="Times New Roman" w:eastAsia="Times New Roman" w:hAnsi="Times New Roman" w:cs="Times New Roman"/>
          <w:b/>
          <w:sz w:val="28"/>
          <w:szCs w:val="28"/>
        </w:rPr>
        <w:t>Расчет численности персонала</w:t>
      </w:r>
    </w:p>
    <w:p w:rsidR="007964FF"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proofErr w:type="gramStart"/>
      <w:r w:rsidR="001D6C61">
        <w:rPr>
          <w:rFonts w:ascii="Times New Roman" w:hAnsi="Times New Roman" w:cs="Times New Roman"/>
          <w:i/>
          <w:sz w:val="28"/>
          <w:szCs w:val="28"/>
        </w:rPr>
        <w:t xml:space="preserve"> </w:t>
      </w:r>
      <w:r w:rsidRPr="00A37E17">
        <w:rPr>
          <w:rFonts w:ascii="Times New Roman" w:hAnsi="Times New Roman" w:cs="Times New Roman"/>
          <w:i/>
          <w:sz w:val="28"/>
          <w:szCs w:val="28"/>
        </w:rPr>
        <w:t>:</w:t>
      </w:r>
      <w:proofErr w:type="gramEnd"/>
      <w:r w:rsidR="007964FF" w:rsidRPr="00A37E17">
        <w:rPr>
          <w:rFonts w:ascii="Times New Roman" w:hAnsi="Times New Roman" w:cs="Times New Roman"/>
          <w:sz w:val="28"/>
          <w:szCs w:val="28"/>
        </w:rPr>
        <w:t xml:space="preserve"> рассчитать численность персонала различных категорий</w:t>
      </w:r>
      <w:r w:rsidR="001D6C61">
        <w:rPr>
          <w:rFonts w:ascii="Times New Roman" w:hAnsi="Times New Roman" w:cs="Times New Roman"/>
          <w:sz w:val="28"/>
          <w:szCs w:val="28"/>
        </w:rPr>
        <w:t xml:space="preserve"> работников.</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w:t>
      </w:r>
      <w:r w:rsidR="001D6C61">
        <w:rPr>
          <w:rFonts w:ascii="Times New Roman" w:hAnsi="Times New Roman" w:cs="Times New Roman"/>
          <w:sz w:val="28"/>
          <w:szCs w:val="28"/>
        </w:rPr>
        <w:t>расчет численности персонала по категориям</w:t>
      </w:r>
      <w:r>
        <w:rPr>
          <w:rFonts w:ascii="Times New Roman" w:hAnsi="Times New Roman" w:cs="Times New Roman"/>
          <w:sz w:val="28"/>
          <w:szCs w:val="28"/>
        </w:rPr>
        <w:t xml:space="preserve"> с методом расчета</w:t>
      </w:r>
    </w:p>
    <w:tbl>
      <w:tblPr>
        <w:tblStyle w:val="a8"/>
        <w:tblW w:w="9928" w:type="dxa"/>
        <w:tblLook w:val="04A0" w:firstRow="1" w:lastRow="0" w:firstColumn="1" w:lastColumn="0" w:noHBand="0" w:noVBand="1"/>
      </w:tblPr>
      <w:tblGrid>
        <w:gridCol w:w="392"/>
        <w:gridCol w:w="2128"/>
        <w:gridCol w:w="423"/>
        <w:gridCol w:w="6985"/>
      </w:tblGrid>
      <w:tr w:rsidR="001D6C61" w:rsidRPr="001D6C61" w:rsidTr="001D6C61">
        <w:tc>
          <w:tcPr>
            <w:tcW w:w="392" w:type="dxa"/>
          </w:tcPr>
          <w:p w:rsidR="001D6C61" w:rsidRPr="001D6C61" w:rsidRDefault="001D6C61" w:rsidP="001D6C61">
            <w:pPr>
              <w:jc w:val="both"/>
              <w:rPr>
                <w:rFonts w:ascii="Times New Roman" w:hAnsi="Times New Roman" w:cs="Times New Roman"/>
                <w:sz w:val="24"/>
                <w:szCs w:val="24"/>
              </w:rPr>
            </w:pPr>
          </w:p>
        </w:tc>
        <w:tc>
          <w:tcPr>
            <w:tcW w:w="2128" w:type="dxa"/>
          </w:tcPr>
          <w:p w:rsidR="001D6C61" w:rsidRPr="001D6C61" w:rsidRDefault="001D6C61" w:rsidP="001D6C61">
            <w:pPr>
              <w:jc w:val="both"/>
              <w:rPr>
                <w:rFonts w:ascii="Times New Roman" w:hAnsi="Times New Roman" w:cs="Times New Roman"/>
                <w:sz w:val="24"/>
                <w:szCs w:val="24"/>
              </w:rPr>
            </w:pPr>
            <w:r w:rsidRPr="001D6C61">
              <w:rPr>
                <w:rFonts w:ascii="Times New Roman" w:hAnsi="Times New Roman" w:cs="Times New Roman"/>
                <w:sz w:val="24"/>
                <w:szCs w:val="24"/>
              </w:rPr>
              <w:t>Расчет численности персонала</w:t>
            </w:r>
          </w:p>
        </w:tc>
        <w:tc>
          <w:tcPr>
            <w:tcW w:w="423" w:type="dxa"/>
          </w:tcPr>
          <w:p w:rsidR="001D6C61" w:rsidRPr="001D6C61" w:rsidRDefault="001D6C61" w:rsidP="001D6C61">
            <w:pPr>
              <w:jc w:val="both"/>
              <w:rPr>
                <w:rFonts w:ascii="Times New Roman" w:hAnsi="Times New Roman" w:cs="Times New Roman"/>
                <w:sz w:val="24"/>
                <w:szCs w:val="24"/>
              </w:rPr>
            </w:pPr>
          </w:p>
        </w:tc>
        <w:tc>
          <w:tcPr>
            <w:tcW w:w="0" w:type="auto"/>
          </w:tcPr>
          <w:p w:rsidR="001D6C61" w:rsidRPr="001D6C61" w:rsidRDefault="001D6C61" w:rsidP="001D6C61">
            <w:pPr>
              <w:jc w:val="both"/>
              <w:rPr>
                <w:rFonts w:ascii="Times New Roman" w:hAnsi="Times New Roman" w:cs="Times New Roman"/>
                <w:sz w:val="24"/>
                <w:szCs w:val="24"/>
              </w:rPr>
            </w:pPr>
            <w:r w:rsidRPr="001D6C61">
              <w:rPr>
                <w:rFonts w:ascii="Times New Roman" w:hAnsi="Times New Roman" w:cs="Times New Roman"/>
                <w:sz w:val="24"/>
                <w:szCs w:val="24"/>
              </w:rPr>
              <w:t>Метод расчета</w:t>
            </w:r>
          </w:p>
        </w:tc>
      </w:tr>
      <w:tr w:rsidR="001D6C61" w:rsidRPr="001D6C61" w:rsidTr="001D6C61">
        <w:tc>
          <w:tcPr>
            <w:tcW w:w="392" w:type="dxa"/>
          </w:tcPr>
          <w:p w:rsidR="001D6C61" w:rsidRPr="001D6C61" w:rsidRDefault="001D6C61" w:rsidP="003C6B5D">
            <w:pPr>
              <w:pStyle w:val="a7"/>
              <w:numPr>
                <w:ilvl w:val="0"/>
                <w:numId w:val="42"/>
              </w:numPr>
              <w:ind w:left="0" w:firstLine="0"/>
              <w:jc w:val="both"/>
              <w:rPr>
                <w:rFonts w:ascii="Times New Roman" w:hAnsi="Times New Roman" w:cs="Times New Roman"/>
                <w:sz w:val="24"/>
                <w:szCs w:val="24"/>
              </w:rPr>
            </w:pPr>
          </w:p>
        </w:tc>
        <w:tc>
          <w:tcPr>
            <w:tcW w:w="2128" w:type="dxa"/>
          </w:tcPr>
          <w:p w:rsidR="001D6C61" w:rsidRPr="001D6C61" w:rsidRDefault="001D6C61" w:rsidP="001D6C61">
            <w:pPr>
              <w:jc w:val="both"/>
              <w:rPr>
                <w:rFonts w:ascii="Times New Roman" w:hAnsi="Times New Roman" w:cs="Times New Roman"/>
                <w:sz w:val="24"/>
                <w:szCs w:val="24"/>
              </w:rPr>
            </w:pPr>
            <w:r w:rsidRPr="001D6C61">
              <w:rPr>
                <w:rFonts w:ascii="Times New Roman" w:eastAsia="Times New Roman" w:hAnsi="Times New Roman" w:cs="Times New Roman"/>
                <w:bCs/>
                <w:sz w:val="24"/>
                <w:szCs w:val="24"/>
              </w:rPr>
              <w:t>На основе трудоемкости</w:t>
            </w:r>
          </w:p>
        </w:tc>
        <w:tc>
          <w:tcPr>
            <w:tcW w:w="423" w:type="dxa"/>
          </w:tcPr>
          <w:p w:rsidR="001D6C61" w:rsidRPr="001D6C61" w:rsidRDefault="001D6C61" w:rsidP="003C6B5D">
            <w:pPr>
              <w:pStyle w:val="a7"/>
              <w:numPr>
                <w:ilvl w:val="0"/>
                <w:numId w:val="43"/>
              </w:numPr>
              <w:ind w:left="0" w:firstLine="0"/>
              <w:jc w:val="both"/>
              <w:rPr>
                <w:rFonts w:ascii="Times New Roman" w:hAnsi="Times New Roman" w:cs="Times New Roman"/>
                <w:sz w:val="24"/>
                <w:szCs w:val="24"/>
              </w:rPr>
            </w:pPr>
          </w:p>
        </w:tc>
        <w:tc>
          <w:tcPr>
            <w:tcW w:w="0" w:type="auto"/>
          </w:tcPr>
          <w:p w:rsidR="001D6C61" w:rsidRPr="001D6C61" w:rsidRDefault="001D6C61" w:rsidP="001D6C61">
            <w:pPr>
              <w:shd w:val="clear" w:color="auto" w:fill="FFFFFF"/>
              <w:jc w:val="both"/>
              <w:rPr>
                <w:rFonts w:ascii="Times New Roman" w:hAnsi="Times New Roman" w:cs="Times New Roman"/>
                <w:sz w:val="24"/>
                <w:szCs w:val="24"/>
              </w:rPr>
            </w:pPr>
            <w:proofErr w:type="spellStart"/>
            <w:r w:rsidRPr="001D6C61">
              <w:rPr>
                <w:rFonts w:ascii="Times New Roman" w:eastAsia="Times New Roman" w:hAnsi="Times New Roman" w:cs="Times New Roman"/>
                <w:bCs/>
                <w:sz w:val="24"/>
                <w:szCs w:val="24"/>
              </w:rPr>
              <w:t>Чяв</w:t>
            </w:r>
            <w:proofErr w:type="spellEnd"/>
            <w:r w:rsidRPr="001D6C61">
              <w:rPr>
                <w:rFonts w:ascii="Times New Roman" w:eastAsia="Times New Roman" w:hAnsi="Times New Roman" w:cs="Times New Roman"/>
                <w:bCs/>
                <w:sz w:val="24"/>
                <w:szCs w:val="24"/>
              </w:rPr>
              <w:t xml:space="preserve"> = </w:t>
            </w:r>
            <w:proofErr w:type="spellStart"/>
            <w:r w:rsidRPr="001D6C61">
              <w:rPr>
                <w:rFonts w:ascii="Times New Roman" w:eastAsia="Times New Roman" w:hAnsi="Times New Roman" w:cs="Times New Roman"/>
                <w:bCs/>
                <w:sz w:val="24"/>
                <w:szCs w:val="24"/>
              </w:rPr>
              <w:t>Тпп</w:t>
            </w:r>
            <w:proofErr w:type="spellEnd"/>
            <w:r w:rsidRPr="001D6C61">
              <w:rPr>
                <w:rFonts w:ascii="Times New Roman" w:eastAsia="Times New Roman" w:hAnsi="Times New Roman" w:cs="Times New Roman"/>
                <w:bCs/>
                <w:sz w:val="24"/>
                <w:szCs w:val="24"/>
              </w:rPr>
              <w:t>/ (</w:t>
            </w:r>
            <w:proofErr w:type="spellStart"/>
            <w:r w:rsidRPr="001D6C61">
              <w:rPr>
                <w:rFonts w:ascii="Times New Roman" w:eastAsia="Times New Roman" w:hAnsi="Times New Roman" w:cs="Times New Roman"/>
                <w:bCs/>
                <w:sz w:val="24"/>
                <w:szCs w:val="24"/>
              </w:rPr>
              <w:t>Фном</w:t>
            </w:r>
            <w:proofErr w:type="gramStart"/>
            <w:r w:rsidRPr="001D6C61">
              <w:rPr>
                <w:rFonts w:ascii="Times New Roman" w:eastAsia="Times New Roman" w:hAnsi="Times New Roman" w:cs="Times New Roman"/>
                <w:bCs/>
                <w:sz w:val="24"/>
                <w:szCs w:val="24"/>
              </w:rPr>
              <w:t>.р</w:t>
            </w:r>
            <w:proofErr w:type="gramEnd"/>
            <w:r w:rsidRPr="001D6C61">
              <w:rPr>
                <w:rFonts w:ascii="Times New Roman" w:eastAsia="Times New Roman" w:hAnsi="Times New Roman" w:cs="Times New Roman"/>
                <w:bCs/>
                <w:sz w:val="24"/>
                <w:szCs w:val="24"/>
              </w:rPr>
              <w:t>аб</w:t>
            </w:r>
            <w:proofErr w:type="spellEnd"/>
            <w:r w:rsidRPr="001D6C61">
              <w:rPr>
                <w:rFonts w:ascii="Times New Roman" w:eastAsia="Times New Roman" w:hAnsi="Times New Roman" w:cs="Times New Roman"/>
                <w:bCs/>
                <w:sz w:val="24"/>
                <w:szCs w:val="24"/>
              </w:rPr>
              <w:t xml:space="preserve">. х </w:t>
            </w:r>
            <w:proofErr w:type="spellStart"/>
            <w:r w:rsidRPr="001D6C61">
              <w:rPr>
                <w:rFonts w:ascii="Times New Roman" w:eastAsia="Times New Roman" w:hAnsi="Times New Roman" w:cs="Times New Roman"/>
                <w:bCs/>
                <w:sz w:val="24"/>
                <w:szCs w:val="24"/>
              </w:rPr>
              <w:t>Кнв</w:t>
            </w:r>
            <w:proofErr w:type="spellEnd"/>
            <w:r w:rsidRPr="001D6C61">
              <w:rPr>
                <w:rFonts w:ascii="Times New Roman" w:eastAsia="Times New Roman" w:hAnsi="Times New Roman" w:cs="Times New Roman"/>
                <w:bCs/>
                <w:sz w:val="24"/>
                <w:szCs w:val="24"/>
              </w:rPr>
              <w:t>),</w:t>
            </w:r>
          </w:p>
          <w:p w:rsidR="001D6C61" w:rsidRPr="001D6C61" w:rsidRDefault="001D6C61" w:rsidP="001D6C61">
            <w:pPr>
              <w:jc w:val="both"/>
              <w:rPr>
                <w:rFonts w:ascii="Times New Roman" w:hAnsi="Times New Roman" w:cs="Times New Roman"/>
                <w:sz w:val="24"/>
                <w:szCs w:val="24"/>
              </w:rPr>
            </w:pPr>
          </w:p>
        </w:tc>
      </w:tr>
      <w:tr w:rsidR="001D6C61" w:rsidRPr="001D6C61" w:rsidTr="001D6C61">
        <w:tc>
          <w:tcPr>
            <w:tcW w:w="392" w:type="dxa"/>
          </w:tcPr>
          <w:p w:rsidR="001D6C61" w:rsidRPr="001D6C61" w:rsidRDefault="001D6C61" w:rsidP="003C6B5D">
            <w:pPr>
              <w:pStyle w:val="a7"/>
              <w:numPr>
                <w:ilvl w:val="0"/>
                <w:numId w:val="42"/>
              </w:numPr>
              <w:ind w:left="0" w:firstLine="0"/>
              <w:jc w:val="both"/>
              <w:rPr>
                <w:rFonts w:ascii="Times New Roman" w:hAnsi="Times New Roman" w:cs="Times New Roman"/>
                <w:sz w:val="24"/>
                <w:szCs w:val="24"/>
              </w:rPr>
            </w:pPr>
          </w:p>
        </w:tc>
        <w:tc>
          <w:tcPr>
            <w:tcW w:w="2128" w:type="dxa"/>
          </w:tcPr>
          <w:p w:rsidR="001D6C61" w:rsidRPr="001D6C61" w:rsidRDefault="001D6C61" w:rsidP="001D6C61">
            <w:pPr>
              <w:jc w:val="both"/>
              <w:rPr>
                <w:rFonts w:ascii="Times New Roman" w:hAnsi="Times New Roman" w:cs="Times New Roman"/>
                <w:sz w:val="24"/>
                <w:szCs w:val="24"/>
              </w:rPr>
            </w:pPr>
            <w:r w:rsidRPr="001D6C61">
              <w:rPr>
                <w:rFonts w:ascii="Times New Roman" w:eastAsia="Times New Roman" w:hAnsi="Times New Roman" w:cs="Times New Roman"/>
                <w:bCs/>
                <w:spacing w:val="-2"/>
                <w:sz w:val="24"/>
                <w:szCs w:val="24"/>
              </w:rPr>
              <w:t>По выработке</w:t>
            </w:r>
          </w:p>
        </w:tc>
        <w:tc>
          <w:tcPr>
            <w:tcW w:w="423" w:type="dxa"/>
          </w:tcPr>
          <w:p w:rsidR="001D6C61" w:rsidRPr="001D6C61" w:rsidRDefault="001D6C61" w:rsidP="003C6B5D">
            <w:pPr>
              <w:pStyle w:val="a7"/>
              <w:numPr>
                <w:ilvl w:val="0"/>
                <w:numId w:val="43"/>
              </w:numPr>
              <w:ind w:left="0" w:firstLine="0"/>
              <w:jc w:val="both"/>
              <w:rPr>
                <w:rFonts w:ascii="Times New Roman" w:hAnsi="Times New Roman" w:cs="Times New Roman"/>
                <w:sz w:val="24"/>
                <w:szCs w:val="24"/>
              </w:rPr>
            </w:pPr>
          </w:p>
        </w:tc>
        <w:tc>
          <w:tcPr>
            <w:tcW w:w="0" w:type="auto"/>
          </w:tcPr>
          <w:p w:rsidR="001D6C61" w:rsidRPr="001D6C61" w:rsidRDefault="001D6C61" w:rsidP="001D6C61">
            <w:pPr>
              <w:jc w:val="both"/>
              <w:rPr>
                <w:rFonts w:ascii="Times New Roman" w:hAnsi="Times New Roman" w:cs="Times New Roman"/>
                <w:sz w:val="24"/>
                <w:szCs w:val="24"/>
              </w:rPr>
            </w:pPr>
            <w:proofErr w:type="spellStart"/>
            <w:r w:rsidRPr="001D6C61">
              <w:rPr>
                <w:rFonts w:ascii="Times New Roman" w:eastAsia="Times New Roman" w:hAnsi="Times New Roman" w:cs="Times New Roman"/>
                <w:bCs/>
                <w:sz w:val="24"/>
                <w:szCs w:val="24"/>
              </w:rPr>
              <w:t>Чяв</w:t>
            </w:r>
            <w:proofErr w:type="spellEnd"/>
            <w:r w:rsidRPr="001D6C61">
              <w:rPr>
                <w:rFonts w:ascii="Times New Roman" w:eastAsia="Times New Roman" w:hAnsi="Times New Roman" w:cs="Times New Roman"/>
                <w:sz w:val="24"/>
                <w:szCs w:val="24"/>
              </w:rPr>
              <w:t xml:space="preserve">= </w:t>
            </w:r>
            <w:proofErr w:type="spellStart"/>
            <w:r w:rsidRPr="001D6C61">
              <w:rPr>
                <w:rFonts w:ascii="Times New Roman" w:eastAsia="Times New Roman" w:hAnsi="Times New Roman" w:cs="Times New Roman"/>
                <w:bCs/>
                <w:sz w:val="24"/>
                <w:szCs w:val="24"/>
              </w:rPr>
              <w:t>Пп</w:t>
            </w:r>
            <w:proofErr w:type="spellEnd"/>
            <w:r w:rsidRPr="001D6C61">
              <w:rPr>
                <w:rFonts w:ascii="Times New Roman" w:eastAsia="Times New Roman" w:hAnsi="Times New Roman" w:cs="Times New Roman"/>
                <w:bCs/>
                <w:sz w:val="24"/>
                <w:szCs w:val="24"/>
              </w:rPr>
              <w:t xml:space="preserve">. </w:t>
            </w:r>
            <w:r w:rsidRPr="001D6C61">
              <w:rPr>
                <w:rFonts w:ascii="Times New Roman" w:eastAsia="Times New Roman" w:hAnsi="Times New Roman" w:cs="Times New Roman"/>
                <w:sz w:val="24"/>
                <w:szCs w:val="24"/>
              </w:rPr>
              <w:t xml:space="preserve">/ </w:t>
            </w:r>
            <w:r w:rsidRPr="001D6C61">
              <w:rPr>
                <w:rFonts w:ascii="Times New Roman" w:eastAsia="Times New Roman" w:hAnsi="Times New Roman" w:cs="Times New Roman"/>
                <w:bCs/>
                <w:sz w:val="24"/>
                <w:szCs w:val="24"/>
              </w:rPr>
              <w:t>В</w:t>
            </w:r>
          </w:p>
        </w:tc>
      </w:tr>
      <w:tr w:rsidR="001D6C61" w:rsidRPr="001D6C61" w:rsidTr="001D6C61">
        <w:tc>
          <w:tcPr>
            <w:tcW w:w="392" w:type="dxa"/>
          </w:tcPr>
          <w:p w:rsidR="001D6C61" w:rsidRPr="001D6C61" w:rsidRDefault="001D6C61" w:rsidP="003C6B5D">
            <w:pPr>
              <w:pStyle w:val="a7"/>
              <w:numPr>
                <w:ilvl w:val="0"/>
                <w:numId w:val="42"/>
              </w:numPr>
              <w:ind w:left="0" w:firstLine="0"/>
              <w:jc w:val="both"/>
              <w:rPr>
                <w:rFonts w:ascii="Times New Roman" w:hAnsi="Times New Roman" w:cs="Times New Roman"/>
                <w:sz w:val="24"/>
                <w:szCs w:val="24"/>
              </w:rPr>
            </w:pPr>
          </w:p>
        </w:tc>
        <w:tc>
          <w:tcPr>
            <w:tcW w:w="2128" w:type="dxa"/>
          </w:tcPr>
          <w:p w:rsidR="001D6C61" w:rsidRPr="001D6C61" w:rsidRDefault="001D6C61" w:rsidP="001D6C61">
            <w:pPr>
              <w:jc w:val="both"/>
              <w:rPr>
                <w:rFonts w:ascii="Times New Roman" w:hAnsi="Times New Roman" w:cs="Times New Roman"/>
                <w:sz w:val="24"/>
                <w:szCs w:val="24"/>
              </w:rPr>
            </w:pPr>
            <w:r w:rsidRPr="001D6C61">
              <w:rPr>
                <w:rFonts w:ascii="Times New Roman" w:eastAsia="Times New Roman" w:hAnsi="Times New Roman" w:cs="Times New Roman"/>
                <w:bCs/>
                <w:sz w:val="24"/>
                <w:szCs w:val="24"/>
              </w:rPr>
              <w:t>По нормам обслуживания</w:t>
            </w:r>
          </w:p>
        </w:tc>
        <w:tc>
          <w:tcPr>
            <w:tcW w:w="423" w:type="dxa"/>
          </w:tcPr>
          <w:p w:rsidR="001D6C61" w:rsidRPr="001D6C61" w:rsidRDefault="001D6C61" w:rsidP="003C6B5D">
            <w:pPr>
              <w:pStyle w:val="a7"/>
              <w:numPr>
                <w:ilvl w:val="0"/>
                <w:numId w:val="43"/>
              </w:numPr>
              <w:ind w:left="0" w:firstLine="0"/>
              <w:jc w:val="both"/>
              <w:rPr>
                <w:rFonts w:ascii="Times New Roman" w:hAnsi="Times New Roman" w:cs="Times New Roman"/>
                <w:sz w:val="24"/>
                <w:szCs w:val="24"/>
              </w:rPr>
            </w:pPr>
          </w:p>
        </w:tc>
        <w:tc>
          <w:tcPr>
            <w:tcW w:w="0" w:type="auto"/>
          </w:tcPr>
          <w:p w:rsidR="001D6C61" w:rsidRPr="001D6C61" w:rsidRDefault="001D6C61" w:rsidP="001D6C61">
            <w:pPr>
              <w:jc w:val="both"/>
              <w:rPr>
                <w:rFonts w:ascii="Times New Roman" w:hAnsi="Times New Roman" w:cs="Times New Roman"/>
                <w:sz w:val="24"/>
                <w:szCs w:val="24"/>
              </w:rPr>
            </w:pPr>
            <w:proofErr w:type="spellStart"/>
            <w:r w:rsidRPr="001D6C61">
              <w:rPr>
                <w:rFonts w:ascii="Times New Roman" w:eastAsia="Times New Roman" w:hAnsi="Times New Roman" w:cs="Times New Roman"/>
                <w:bCs/>
                <w:sz w:val="24"/>
                <w:szCs w:val="24"/>
              </w:rPr>
              <w:t>Чяв</w:t>
            </w:r>
            <w:proofErr w:type="spellEnd"/>
            <w:r w:rsidRPr="001D6C61">
              <w:rPr>
                <w:rFonts w:ascii="Times New Roman" w:eastAsia="Times New Roman" w:hAnsi="Times New Roman" w:cs="Times New Roman"/>
                <w:bCs/>
                <w:sz w:val="24"/>
                <w:szCs w:val="24"/>
              </w:rPr>
              <w:t xml:space="preserve">= Пет </w:t>
            </w:r>
            <w:r w:rsidRPr="001D6C61">
              <w:rPr>
                <w:rFonts w:ascii="Times New Roman" w:eastAsia="Times New Roman" w:hAnsi="Times New Roman" w:cs="Times New Roman"/>
                <w:sz w:val="24"/>
                <w:szCs w:val="24"/>
              </w:rPr>
              <w:t xml:space="preserve">• </w:t>
            </w:r>
            <w:proofErr w:type="spellStart"/>
            <w:r w:rsidRPr="001D6C61">
              <w:rPr>
                <w:rFonts w:ascii="Times New Roman" w:eastAsia="Times New Roman" w:hAnsi="Times New Roman" w:cs="Times New Roman"/>
                <w:bCs/>
                <w:sz w:val="24"/>
                <w:szCs w:val="24"/>
              </w:rPr>
              <w:t>Псмен</w:t>
            </w:r>
            <w:proofErr w:type="spellEnd"/>
            <w:r w:rsidRPr="001D6C61">
              <w:rPr>
                <w:rFonts w:ascii="Times New Roman" w:eastAsia="Times New Roman" w:hAnsi="Times New Roman" w:cs="Times New Roman"/>
                <w:bCs/>
                <w:sz w:val="24"/>
                <w:szCs w:val="24"/>
              </w:rPr>
              <w:t xml:space="preserve">/ </w:t>
            </w:r>
            <w:proofErr w:type="spellStart"/>
            <w:r w:rsidRPr="001D6C61">
              <w:rPr>
                <w:rFonts w:ascii="Times New Roman" w:eastAsia="Times New Roman" w:hAnsi="Times New Roman" w:cs="Times New Roman"/>
                <w:bCs/>
                <w:sz w:val="24"/>
                <w:szCs w:val="24"/>
              </w:rPr>
              <w:t>Ноб</w:t>
            </w:r>
            <w:proofErr w:type="spellEnd"/>
          </w:p>
        </w:tc>
      </w:tr>
      <w:tr w:rsidR="001D6C61" w:rsidRPr="001D6C61" w:rsidTr="001D6C61">
        <w:tc>
          <w:tcPr>
            <w:tcW w:w="392" w:type="dxa"/>
          </w:tcPr>
          <w:p w:rsidR="001D6C61" w:rsidRPr="001D6C61" w:rsidRDefault="001D6C61" w:rsidP="003C6B5D">
            <w:pPr>
              <w:pStyle w:val="a7"/>
              <w:numPr>
                <w:ilvl w:val="0"/>
                <w:numId w:val="42"/>
              </w:numPr>
              <w:ind w:left="0" w:firstLine="0"/>
              <w:jc w:val="both"/>
              <w:rPr>
                <w:rFonts w:ascii="Times New Roman" w:hAnsi="Times New Roman" w:cs="Times New Roman"/>
                <w:sz w:val="24"/>
                <w:szCs w:val="24"/>
              </w:rPr>
            </w:pPr>
          </w:p>
        </w:tc>
        <w:tc>
          <w:tcPr>
            <w:tcW w:w="2128" w:type="dxa"/>
          </w:tcPr>
          <w:p w:rsidR="001D6C61" w:rsidRPr="001D6C61" w:rsidRDefault="001D6C61" w:rsidP="001D6C61">
            <w:pPr>
              <w:jc w:val="both"/>
              <w:rPr>
                <w:rFonts w:ascii="Times New Roman" w:hAnsi="Times New Roman" w:cs="Times New Roman"/>
                <w:sz w:val="24"/>
                <w:szCs w:val="24"/>
              </w:rPr>
            </w:pPr>
            <w:r w:rsidRPr="001D6C61">
              <w:rPr>
                <w:rFonts w:ascii="Times New Roman" w:eastAsia="Times New Roman" w:hAnsi="Times New Roman" w:cs="Times New Roman"/>
                <w:bCs/>
                <w:sz w:val="24"/>
                <w:szCs w:val="24"/>
              </w:rPr>
              <w:t>По рабочим местам</w:t>
            </w:r>
          </w:p>
        </w:tc>
        <w:tc>
          <w:tcPr>
            <w:tcW w:w="423" w:type="dxa"/>
          </w:tcPr>
          <w:p w:rsidR="001D6C61" w:rsidRPr="001D6C61" w:rsidRDefault="001D6C61" w:rsidP="003C6B5D">
            <w:pPr>
              <w:pStyle w:val="a7"/>
              <w:numPr>
                <w:ilvl w:val="0"/>
                <w:numId w:val="43"/>
              </w:numPr>
              <w:ind w:left="0" w:firstLine="0"/>
              <w:jc w:val="both"/>
              <w:rPr>
                <w:rFonts w:ascii="Times New Roman" w:hAnsi="Times New Roman" w:cs="Times New Roman"/>
                <w:sz w:val="24"/>
                <w:szCs w:val="24"/>
              </w:rPr>
            </w:pPr>
          </w:p>
        </w:tc>
        <w:tc>
          <w:tcPr>
            <w:tcW w:w="0" w:type="auto"/>
          </w:tcPr>
          <w:p w:rsidR="001D6C61" w:rsidRPr="001D6C61" w:rsidRDefault="001D6C61" w:rsidP="001D6C61">
            <w:pPr>
              <w:jc w:val="both"/>
              <w:rPr>
                <w:rFonts w:ascii="Times New Roman" w:hAnsi="Times New Roman" w:cs="Times New Roman"/>
                <w:sz w:val="24"/>
                <w:szCs w:val="24"/>
              </w:rPr>
            </w:pPr>
            <w:proofErr w:type="spellStart"/>
            <w:r w:rsidRPr="001D6C61">
              <w:rPr>
                <w:rFonts w:ascii="Times New Roman" w:eastAsia="Times New Roman" w:hAnsi="Times New Roman" w:cs="Times New Roman"/>
                <w:bCs/>
                <w:sz w:val="24"/>
                <w:szCs w:val="24"/>
              </w:rPr>
              <w:t>Чяв</w:t>
            </w:r>
            <w:proofErr w:type="spellEnd"/>
            <w:r w:rsidRPr="001D6C61">
              <w:rPr>
                <w:rFonts w:ascii="Times New Roman" w:eastAsia="Times New Roman" w:hAnsi="Times New Roman" w:cs="Times New Roman"/>
                <w:bCs/>
                <w:sz w:val="24"/>
                <w:szCs w:val="24"/>
              </w:rPr>
              <w:t xml:space="preserve">.= </w:t>
            </w:r>
            <w:proofErr w:type="spellStart"/>
            <w:r w:rsidRPr="001D6C61">
              <w:rPr>
                <w:rFonts w:ascii="Times New Roman" w:eastAsia="Times New Roman" w:hAnsi="Times New Roman" w:cs="Times New Roman"/>
                <w:bCs/>
                <w:sz w:val="24"/>
                <w:szCs w:val="24"/>
              </w:rPr>
              <w:t>Пагр</w:t>
            </w:r>
            <w:proofErr w:type="spellEnd"/>
            <w:r w:rsidRPr="001D6C61">
              <w:rPr>
                <w:rFonts w:ascii="Times New Roman" w:eastAsia="Times New Roman" w:hAnsi="Times New Roman" w:cs="Times New Roman"/>
                <w:bCs/>
                <w:sz w:val="24"/>
                <w:szCs w:val="24"/>
              </w:rPr>
              <w:t xml:space="preserve"> • </w:t>
            </w:r>
            <w:proofErr w:type="spellStart"/>
            <w:r w:rsidRPr="001D6C61">
              <w:rPr>
                <w:rFonts w:ascii="Times New Roman" w:eastAsia="Times New Roman" w:hAnsi="Times New Roman" w:cs="Times New Roman"/>
                <w:bCs/>
                <w:sz w:val="24"/>
                <w:szCs w:val="24"/>
              </w:rPr>
              <w:t>Чагр</w:t>
            </w:r>
            <w:proofErr w:type="spellEnd"/>
            <w:r w:rsidRPr="001D6C61">
              <w:rPr>
                <w:rFonts w:ascii="Times New Roman" w:eastAsia="Times New Roman" w:hAnsi="Times New Roman" w:cs="Times New Roman"/>
                <w:sz w:val="24"/>
                <w:szCs w:val="24"/>
              </w:rPr>
              <w:t xml:space="preserve">• </w:t>
            </w:r>
            <w:proofErr w:type="spellStart"/>
            <w:r w:rsidRPr="001D6C61">
              <w:rPr>
                <w:rFonts w:ascii="Times New Roman" w:eastAsia="Times New Roman" w:hAnsi="Times New Roman" w:cs="Times New Roman"/>
                <w:bCs/>
                <w:sz w:val="24"/>
                <w:szCs w:val="24"/>
              </w:rPr>
              <w:t>Псм</w:t>
            </w:r>
            <w:proofErr w:type="spellEnd"/>
          </w:p>
        </w:tc>
      </w:tr>
      <w:tr w:rsidR="001D6C61" w:rsidRPr="001D6C61" w:rsidTr="001D6C61">
        <w:tc>
          <w:tcPr>
            <w:tcW w:w="392" w:type="dxa"/>
          </w:tcPr>
          <w:p w:rsidR="001D6C61" w:rsidRPr="001D6C61" w:rsidRDefault="001D6C61" w:rsidP="003C6B5D">
            <w:pPr>
              <w:pStyle w:val="a7"/>
              <w:numPr>
                <w:ilvl w:val="0"/>
                <w:numId w:val="42"/>
              </w:numPr>
              <w:ind w:left="0" w:firstLine="0"/>
              <w:jc w:val="both"/>
              <w:rPr>
                <w:rFonts w:ascii="Times New Roman" w:hAnsi="Times New Roman" w:cs="Times New Roman"/>
                <w:sz w:val="24"/>
                <w:szCs w:val="24"/>
              </w:rPr>
            </w:pPr>
          </w:p>
        </w:tc>
        <w:tc>
          <w:tcPr>
            <w:tcW w:w="2128" w:type="dxa"/>
          </w:tcPr>
          <w:p w:rsidR="001D6C61" w:rsidRPr="001D6C61" w:rsidRDefault="001D6C61" w:rsidP="001D6C61">
            <w:pPr>
              <w:jc w:val="both"/>
              <w:rPr>
                <w:rFonts w:ascii="Times New Roman" w:hAnsi="Times New Roman" w:cs="Times New Roman"/>
                <w:sz w:val="24"/>
                <w:szCs w:val="24"/>
              </w:rPr>
            </w:pPr>
            <w:r w:rsidRPr="001D6C61">
              <w:rPr>
                <w:rFonts w:ascii="Times New Roman" w:eastAsia="Times New Roman" w:hAnsi="Times New Roman" w:cs="Times New Roman"/>
                <w:bCs/>
                <w:spacing w:val="-1"/>
                <w:sz w:val="24"/>
                <w:szCs w:val="24"/>
              </w:rPr>
              <w:t>По нормативам</w:t>
            </w:r>
          </w:p>
        </w:tc>
        <w:tc>
          <w:tcPr>
            <w:tcW w:w="423" w:type="dxa"/>
          </w:tcPr>
          <w:p w:rsidR="001D6C61" w:rsidRPr="001D6C61" w:rsidRDefault="001D6C61" w:rsidP="003C6B5D">
            <w:pPr>
              <w:pStyle w:val="a7"/>
              <w:numPr>
                <w:ilvl w:val="0"/>
                <w:numId w:val="43"/>
              </w:numPr>
              <w:ind w:left="0" w:firstLine="0"/>
              <w:jc w:val="both"/>
              <w:rPr>
                <w:rFonts w:ascii="Times New Roman" w:hAnsi="Times New Roman" w:cs="Times New Roman"/>
                <w:sz w:val="24"/>
                <w:szCs w:val="24"/>
              </w:rPr>
            </w:pPr>
          </w:p>
        </w:tc>
        <w:tc>
          <w:tcPr>
            <w:tcW w:w="0" w:type="auto"/>
          </w:tcPr>
          <w:p w:rsidR="001D6C61" w:rsidRPr="001D6C61" w:rsidRDefault="001D6C61" w:rsidP="001D6C61">
            <w:pPr>
              <w:jc w:val="both"/>
              <w:rPr>
                <w:rFonts w:ascii="Times New Roman" w:hAnsi="Times New Roman" w:cs="Times New Roman"/>
                <w:sz w:val="24"/>
                <w:szCs w:val="24"/>
              </w:rPr>
            </w:pPr>
            <w:r w:rsidRPr="001D6C61">
              <w:rPr>
                <w:rFonts w:ascii="Times New Roman" w:eastAsia="Times New Roman" w:hAnsi="Times New Roman" w:cs="Times New Roman"/>
                <w:sz w:val="24"/>
                <w:szCs w:val="24"/>
              </w:rPr>
              <w:t>это установленная численность работников определенного профессионально-квалифицированного состава, необходимая для выполнения производственных и управленческих функций</w:t>
            </w:r>
          </w:p>
        </w:tc>
      </w:tr>
    </w:tbl>
    <w:p w:rsidR="00C20711" w:rsidRPr="001D6C61" w:rsidRDefault="001D6C61" w:rsidP="001D6C61">
      <w:pPr>
        <w:spacing w:after="0" w:line="240" w:lineRule="auto"/>
        <w:ind w:firstLine="567"/>
        <w:jc w:val="both"/>
        <w:rPr>
          <w:rFonts w:ascii="Times New Roman" w:eastAsia="Times New Roman" w:hAnsi="Times New Roman" w:cs="Times New Roman"/>
          <w:bCs/>
          <w:sz w:val="24"/>
          <w:szCs w:val="24"/>
        </w:rPr>
      </w:pPr>
      <w:r w:rsidRPr="001D6C61">
        <w:rPr>
          <w:rFonts w:ascii="Times New Roman" w:hAnsi="Times New Roman" w:cs="Times New Roman"/>
          <w:sz w:val="24"/>
          <w:szCs w:val="24"/>
        </w:rPr>
        <w:t xml:space="preserve">Где </w:t>
      </w:r>
      <w:proofErr w:type="spellStart"/>
      <w:r w:rsidRPr="001D6C61">
        <w:rPr>
          <w:rFonts w:ascii="Times New Roman" w:eastAsia="Times New Roman" w:hAnsi="Times New Roman" w:cs="Times New Roman"/>
          <w:bCs/>
          <w:sz w:val="24"/>
          <w:szCs w:val="24"/>
        </w:rPr>
        <w:t>Тпп</w:t>
      </w:r>
      <w:proofErr w:type="spellEnd"/>
      <w:r w:rsidRPr="001D6C61">
        <w:rPr>
          <w:rFonts w:ascii="Times New Roman" w:eastAsia="Times New Roman" w:hAnsi="Times New Roman" w:cs="Times New Roman"/>
          <w:bCs/>
          <w:sz w:val="24"/>
          <w:szCs w:val="24"/>
        </w:rPr>
        <w:t xml:space="preserve"> – трудоемкость производственной программы</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Фном</w:t>
      </w:r>
      <w:proofErr w:type="gramStart"/>
      <w:r w:rsidRPr="001D6C61">
        <w:rPr>
          <w:rFonts w:ascii="Times New Roman" w:eastAsia="Times New Roman" w:hAnsi="Times New Roman" w:cs="Times New Roman"/>
          <w:bCs/>
          <w:sz w:val="24"/>
          <w:szCs w:val="24"/>
        </w:rPr>
        <w:t>.р</w:t>
      </w:r>
      <w:proofErr w:type="gramEnd"/>
      <w:r w:rsidRPr="001D6C61">
        <w:rPr>
          <w:rFonts w:ascii="Times New Roman" w:eastAsia="Times New Roman" w:hAnsi="Times New Roman" w:cs="Times New Roman"/>
          <w:bCs/>
          <w:sz w:val="24"/>
          <w:szCs w:val="24"/>
        </w:rPr>
        <w:t>аб</w:t>
      </w:r>
      <w:proofErr w:type="spellEnd"/>
      <w:r w:rsidRPr="001D6C61">
        <w:rPr>
          <w:rFonts w:ascii="Times New Roman" w:eastAsia="Times New Roman" w:hAnsi="Times New Roman" w:cs="Times New Roman"/>
          <w:bCs/>
          <w:sz w:val="24"/>
          <w:szCs w:val="24"/>
        </w:rPr>
        <w:t xml:space="preserve"> – номинальный фонд рабочего времени</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Кнв</w:t>
      </w:r>
      <w:proofErr w:type="spellEnd"/>
      <w:r w:rsidRPr="001D6C61">
        <w:rPr>
          <w:rFonts w:ascii="Times New Roman" w:eastAsia="Times New Roman" w:hAnsi="Times New Roman" w:cs="Times New Roman"/>
          <w:bCs/>
          <w:sz w:val="24"/>
          <w:szCs w:val="24"/>
        </w:rPr>
        <w:t xml:space="preserve"> – коэффициент выполнения норм выработки</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Пп</w:t>
      </w:r>
      <w:proofErr w:type="spellEnd"/>
      <w:r w:rsidRPr="001D6C61">
        <w:rPr>
          <w:rFonts w:ascii="Times New Roman" w:eastAsia="Times New Roman" w:hAnsi="Times New Roman" w:cs="Times New Roman"/>
          <w:bCs/>
          <w:sz w:val="24"/>
          <w:szCs w:val="24"/>
        </w:rPr>
        <w:t xml:space="preserve"> – план производства</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gramStart"/>
      <w:r w:rsidRPr="001D6C61">
        <w:rPr>
          <w:rFonts w:ascii="Times New Roman" w:eastAsia="Times New Roman" w:hAnsi="Times New Roman" w:cs="Times New Roman"/>
          <w:bCs/>
          <w:sz w:val="24"/>
          <w:szCs w:val="24"/>
        </w:rPr>
        <w:t>В</w:t>
      </w:r>
      <w:proofErr w:type="gramEnd"/>
      <w:r w:rsidRPr="001D6C61">
        <w:rPr>
          <w:rFonts w:ascii="Times New Roman" w:eastAsia="Times New Roman" w:hAnsi="Times New Roman" w:cs="Times New Roman"/>
          <w:bCs/>
          <w:sz w:val="24"/>
          <w:szCs w:val="24"/>
        </w:rPr>
        <w:t xml:space="preserve"> – </w:t>
      </w:r>
      <w:proofErr w:type="gramStart"/>
      <w:r w:rsidRPr="001D6C61">
        <w:rPr>
          <w:rFonts w:ascii="Times New Roman" w:eastAsia="Times New Roman" w:hAnsi="Times New Roman" w:cs="Times New Roman"/>
          <w:bCs/>
          <w:sz w:val="24"/>
          <w:szCs w:val="24"/>
        </w:rPr>
        <w:t>выработка</w:t>
      </w:r>
      <w:proofErr w:type="gramEnd"/>
      <w:r w:rsidRPr="001D6C61">
        <w:rPr>
          <w:rFonts w:ascii="Times New Roman" w:eastAsia="Times New Roman" w:hAnsi="Times New Roman" w:cs="Times New Roman"/>
          <w:bCs/>
          <w:sz w:val="24"/>
          <w:szCs w:val="24"/>
        </w:rPr>
        <w:t xml:space="preserve"> одного рабочего</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gramStart"/>
      <w:r w:rsidRPr="001D6C61">
        <w:rPr>
          <w:rFonts w:ascii="Times New Roman" w:eastAsia="Times New Roman" w:hAnsi="Times New Roman" w:cs="Times New Roman"/>
          <w:bCs/>
          <w:sz w:val="24"/>
          <w:szCs w:val="24"/>
        </w:rPr>
        <w:t>Пет</w:t>
      </w:r>
      <w:proofErr w:type="gramEnd"/>
      <w:r w:rsidRPr="001D6C61">
        <w:rPr>
          <w:rFonts w:ascii="Times New Roman" w:eastAsia="Times New Roman" w:hAnsi="Times New Roman" w:cs="Times New Roman"/>
          <w:bCs/>
          <w:sz w:val="24"/>
          <w:szCs w:val="24"/>
        </w:rPr>
        <w:t xml:space="preserve"> - </w:t>
      </w:r>
      <w:r w:rsidRPr="001D6C61">
        <w:rPr>
          <w:rFonts w:ascii="Times New Roman" w:eastAsia="Times New Roman" w:hAnsi="Times New Roman" w:cs="Times New Roman"/>
          <w:sz w:val="24"/>
          <w:szCs w:val="24"/>
        </w:rPr>
        <w:t>количество станков в цехе</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Псм</w:t>
      </w:r>
      <w:proofErr w:type="spellEnd"/>
      <w:r w:rsidRPr="001D6C61">
        <w:rPr>
          <w:rFonts w:ascii="Times New Roman" w:eastAsia="Times New Roman" w:hAnsi="Times New Roman" w:cs="Times New Roman"/>
          <w:bCs/>
          <w:sz w:val="24"/>
          <w:szCs w:val="24"/>
        </w:rPr>
        <w:t xml:space="preserve"> - </w:t>
      </w:r>
      <w:r w:rsidRPr="001D6C61">
        <w:rPr>
          <w:rFonts w:ascii="Times New Roman" w:eastAsia="Times New Roman" w:hAnsi="Times New Roman" w:cs="Times New Roman"/>
          <w:spacing w:val="-1"/>
          <w:sz w:val="24"/>
          <w:szCs w:val="24"/>
        </w:rPr>
        <w:t>количество смен</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Ноб</w:t>
      </w:r>
      <w:proofErr w:type="spellEnd"/>
      <w:r w:rsidRPr="001D6C61">
        <w:rPr>
          <w:rFonts w:ascii="Times New Roman" w:eastAsia="Times New Roman" w:hAnsi="Times New Roman" w:cs="Times New Roman"/>
          <w:bCs/>
          <w:sz w:val="24"/>
          <w:szCs w:val="24"/>
        </w:rPr>
        <w:t xml:space="preserve"> – норма обслуживания</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Пагр</w:t>
      </w:r>
      <w:proofErr w:type="spellEnd"/>
      <w:r w:rsidRPr="001D6C61">
        <w:rPr>
          <w:rFonts w:ascii="Times New Roman" w:eastAsia="Times New Roman" w:hAnsi="Times New Roman" w:cs="Times New Roman"/>
          <w:bCs/>
          <w:sz w:val="24"/>
          <w:szCs w:val="24"/>
        </w:rPr>
        <w:t xml:space="preserve"> - </w:t>
      </w:r>
      <w:r w:rsidRPr="001D6C61">
        <w:rPr>
          <w:rFonts w:ascii="Times New Roman" w:eastAsia="Times New Roman" w:hAnsi="Times New Roman" w:cs="Times New Roman"/>
          <w:sz w:val="24"/>
          <w:szCs w:val="24"/>
        </w:rPr>
        <w:t>количество агрегатов, обслуживаемых одним рабочим</w:t>
      </w:r>
    </w:p>
    <w:p w:rsidR="001D6C61" w:rsidRPr="001D6C61" w:rsidRDefault="001D6C61" w:rsidP="001D6C61">
      <w:pPr>
        <w:spacing w:after="0" w:line="240" w:lineRule="auto"/>
        <w:ind w:firstLine="567"/>
        <w:jc w:val="both"/>
        <w:rPr>
          <w:rFonts w:ascii="Times New Roman" w:eastAsia="Times New Roman" w:hAnsi="Times New Roman" w:cs="Times New Roman"/>
          <w:bCs/>
          <w:sz w:val="24"/>
          <w:szCs w:val="24"/>
        </w:rPr>
      </w:pPr>
      <w:proofErr w:type="spellStart"/>
      <w:r w:rsidRPr="001D6C61">
        <w:rPr>
          <w:rFonts w:ascii="Times New Roman" w:eastAsia="Times New Roman" w:hAnsi="Times New Roman" w:cs="Times New Roman"/>
          <w:bCs/>
          <w:sz w:val="24"/>
          <w:szCs w:val="24"/>
        </w:rPr>
        <w:t>Чагр</w:t>
      </w:r>
      <w:proofErr w:type="spellEnd"/>
      <w:r w:rsidRPr="001D6C61">
        <w:rPr>
          <w:rFonts w:ascii="Times New Roman" w:eastAsia="Times New Roman" w:hAnsi="Times New Roman" w:cs="Times New Roman"/>
          <w:bCs/>
          <w:sz w:val="24"/>
          <w:szCs w:val="24"/>
        </w:rPr>
        <w:t xml:space="preserve"> - </w:t>
      </w:r>
      <w:r w:rsidRPr="001D6C61">
        <w:rPr>
          <w:rFonts w:ascii="Times New Roman" w:eastAsia="Times New Roman" w:hAnsi="Times New Roman" w:cs="Times New Roman"/>
          <w:sz w:val="24"/>
          <w:szCs w:val="24"/>
        </w:rPr>
        <w:t>численность рабочих, обслуживающих один агрегат</w:t>
      </w:r>
    </w:p>
    <w:p w:rsidR="00A4166D" w:rsidRPr="005337B4" w:rsidRDefault="001D6C61" w:rsidP="003C6B5D">
      <w:pPr>
        <w:pStyle w:val="1"/>
        <w:numPr>
          <w:ilvl w:val="3"/>
          <w:numId w:val="1"/>
        </w:numPr>
        <w:tabs>
          <w:tab w:val="clear" w:pos="2880"/>
          <w:tab w:val="num" w:pos="0"/>
        </w:tabs>
        <w:spacing w:line="360" w:lineRule="auto"/>
        <w:ind w:left="0" w:firstLine="709"/>
        <w:rPr>
          <w:b w:val="0"/>
          <w:sz w:val="28"/>
          <w:szCs w:val="28"/>
        </w:rPr>
      </w:pPr>
      <w:r w:rsidRPr="005337B4">
        <w:rPr>
          <w:b w:val="0"/>
          <w:sz w:val="28"/>
          <w:szCs w:val="28"/>
        </w:rPr>
        <w:t>З</w:t>
      </w:r>
      <w:r w:rsidR="007964FF" w:rsidRPr="005337B4">
        <w:rPr>
          <w:b w:val="0"/>
          <w:sz w:val="28"/>
          <w:szCs w:val="28"/>
        </w:rPr>
        <w:t>адание</w:t>
      </w:r>
      <w:r w:rsidR="005337B4">
        <w:rPr>
          <w:b w:val="0"/>
          <w:sz w:val="28"/>
          <w:szCs w:val="28"/>
        </w:rPr>
        <w:t>:</w:t>
      </w:r>
      <w:r w:rsidRPr="005337B4">
        <w:rPr>
          <w:b w:val="0"/>
          <w:sz w:val="28"/>
          <w:szCs w:val="28"/>
        </w:rPr>
        <w:t xml:space="preserve"> </w:t>
      </w:r>
      <w:r w:rsidR="005337B4">
        <w:rPr>
          <w:b w:val="0"/>
          <w:sz w:val="28"/>
          <w:szCs w:val="28"/>
        </w:rPr>
        <w:t>о</w:t>
      </w:r>
      <w:r w:rsidR="005337B4" w:rsidRPr="005337B4">
        <w:rPr>
          <w:b w:val="0"/>
          <w:sz w:val="28"/>
          <w:szCs w:val="28"/>
        </w:rPr>
        <w:t>пределить списочную и явочную численность ООО «Вишня»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85E73" w:rsidRPr="00A37E17" w:rsidTr="0061149E">
        <w:tc>
          <w:tcPr>
            <w:tcW w:w="3190"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Наименование изделий</w:t>
            </w:r>
          </w:p>
        </w:tc>
        <w:tc>
          <w:tcPr>
            <w:tcW w:w="3190"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План производства</w:t>
            </w:r>
          </w:p>
        </w:tc>
        <w:tc>
          <w:tcPr>
            <w:tcW w:w="3191"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Норма времени (</w:t>
            </w:r>
            <w:proofErr w:type="spellStart"/>
            <w:proofErr w:type="gramStart"/>
            <w:r w:rsidRPr="00A37E17">
              <w:rPr>
                <w:rFonts w:ascii="Times New Roman" w:hAnsi="Times New Roman" w:cs="Times New Roman"/>
                <w:sz w:val="28"/>
                <w:szCs w:val="28"/>
              </w:rPr>
              <w:t>нормо</w:t>
            </w:r>
            <w:proofErr w:type="spellEnd"/>
            <w:r w:rsidRPr="00A37E17">
              <w:rPr>
                <w:rFonts w:ascii="Times New Roman" w:hAnsi="Times New Roman" w:cs="Times New Roman"/>
                <w:sz w:val="28"/>
                <w:szCs w:val="28"/>
              </w:rPr>
              <w:t>/час</w:t>
            </w:r>
            <w:proofErr w:type="gramEnd"/>
            <w:r w:rsidRPr="00A37E17">
              <w:rPr>
                <w:rFonts w:ascii="Times New Roman" w:hAnsi="Times New Roman" w:cs="Times New Roman"/>
                <w:sz w:val="28"/>
                <w:szCs w:val="28"/>
              </w:rPr>
              <w:t>)</w:t>
            </w:r>
          </w:p>
        </w:tc>
      </w:tr>
      <w:tr w:rsidR="00685E73" w:rsidRPr="00A37E17" w:rsidTr="0061149E">
        <w:tc>
          <w:tcPr>
            <w:tcW w:w="3190"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Изделие «А»</w:t>
            </w:r>
          </w:p>
        </w:tc>
        <w:tc>
          <w:tcPr>
            <w:tcW w:w="3190"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82000</w:t>
            </w:r>
          </w:p>
        </w:tc>
        <w:tc>
          <w:tcPr>
            <w:tcW w:w="3191"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0,4</w:t>
            </w:r>
          </w:p>
        </w:tc>
      </w:tr>
      <w:tr w:rsidR="00685E73" w:rsidRPr="00A37E17" w:rsidTr="0061149E">
        <w:tc>
          <w:tcPr>
            <w:tcW w:w="3190"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Изделие «Б»</w:t>
            </w:r>
          </w:p>
        </w:tc>
        <w:tc>
          <w:tcPr>
            <w:tcW w:w="3190"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68000</w:t>
            </w:r>
          </w:p>
        </w:tc>
        <w:tc>
          <w:tcPr>
            <w:tcW w:w="3191" w:type="dxa"/>
          </w:tcPr>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1,2</w:t>
            </w:r>
          </w:p>
        </w:tc>
      </w:tr>
    </w:tbl>
    <w:p w:rsidR="00685E73" w:rsidRPr="00A37E17" w:rsidRDefault="00685E73" w:rsidP="000A638B">
      <w:pPr>
        <w:spacing w:after="0" w:line="360" w:lineRule="auto"/>
        <w:ind w:firstLine="567"/>
        <w:jc w:val="both"/>
        <w:rPr>
          <w:rFonts w:ascii="Times New Roman" w:hAnsi="Times New Roman" w:cs="Times New Roman"/>
          <w:sz w:val="28"/>
          <w:szCs w:val="28"/>
        </w:rPr>
      </w:pPr>
      <w:proofErr w:type="gramStart"/>
      <w:r w:rsidRPr="00A37E17">
        <w:rPr>
          <w:rFonts w:ascii="Times New Roman" w:hAnsi="Times New Roman" w:cs="Times New Roman"/>
          <w:sz w:val="28"/>
          <w:szCs w:val="28"/>
        </w:rPr>
        <w:t>Средний % выполнения норм выработки по плану составит 105%. В планируемом периоде 365 календарных дней, в том числе праздничных и выходных дней 110.</w:t>
      </w:r>
      <w:proofErr w:type="gramEnd"/>
      <w:r w:rsidRPr="00A37E17">
        <w:rPr>
          <w:rFonts w:ascii="Times New Roman" w:hAnsi="Times New Roman" w:cs="Times New Roman"/>
          <w:sz w:val="28"/>
          <w:szCs w:val="28"/>
        </w:rPr>
        <w:t xml:space="preserve"> Планируемые неявки в расчете на одного среднесписочного работника составят за год</w:t>
      </w:r>
    </w:p>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очередные отпуска 27 дней</w:t>
      </w:r>
    </w:p>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lastRenderedPageBreak/>
        <w:t>- болезни 9 дней</w:t>
      </w:r>
    </w:p>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 </w:t>
      </w:r>
      <w:proofErr w:type="gramStart"/>
      <w:r w:rsidRPr="00A37E17">
        <w:rPr>
          <w:rFonts w:ascii="Times New Roman" w:hAnsi="Times New Roman" w:cs="Times New Roman"/>
          <w:sz w:val="28"/>
          <w:szCs w:val="28"/>
        </w:rPr>
        <w:t>неявки</w:t>
      </w:r>
      <w:proofErr w:type="gramEnd"/>
      <w:r w:rsidRPr="00A37E17">
        <w:rPr>
          <w:rFonts w:ascii="Times New Roman" w:hAnsi="Times New Roman" w:cs="Times New Roman"/>
          <w:sz w:val="28"/>
          <w:szCs w:val="28"/>
        </w:rPr>
        <w:t xml:space="preserve"> установленные законом 5 дней</w:t>
      </w:r>
    </w:p>
    <w:p w:rsidR="00685E73" w:rsidRPr="00A37E17" w:rsidRDefault="00685E73"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Смена 8 часовая.</w:t>
      </w:r>
    </w:p>
    <w:p w:rsidR="008D1597" w:rsidRPr="005337B4" w:rsidRDefault="008D1597" w:rsidP="005337B4">
      <w:pPr>
        <w:spacing w:after="0" w:line="360" w:lineRule="auto"/>
        <w:ind w:left="568"/>
        <w:jc w:val="both"/>
        <w:rPr>
          <w:rFonts w:ascii="Times New Roman" w:hAnsi="Times New Roman" w:cs="Times New Roman"/>
          <w:bCs/>
          <w:sz w:val="28"/>
          <w:szCs w:val="28"/>
        </w:rPr>
      </w:pPr>
      <w:r w:rsidRPr="005337B4">
        <w:rPr>
          <w:rFonts w:ascii="Times New Roman" w:hAnsi="Times New Roman" w:cs="Times New Roman"/>
          <w:bCs/>
          <w:sz w:val="28"/>
          <w:szCs w:val="28"/>
        </w:rPr>
        <w:t>3.Методические указания</w:t>
      </w:r>
    </w:p>
    <w:p w:rsidR="005337B4" w:rsidRDefault="008D1597" w:rsidP="005337B4">
      <w:pPr>
        <w:spacing w:after="0" w:line="360" w:lineRule="auto"/>
        <w:ind w:firstLine="568"/>
        <w:jc w:val="both"/>
        <w:rPr>
          <w:rFonts w:ascii="Times New Roman" w:hAnsi="Times New Roman" w:cs="Times New Roman"/>
          <w:bCs/>
          <w:sz w:val="28"/>
          <w:szCs w:val="28"/>
        </w:rPr>
      </w:pPr>
      <w:r w:rsidRPr="005337B4">
        <w:rPr>
          <w:rFonts w:ascii="Times New Roman" w:hAnsi="Times New Roman" w:cs="Times New Roman"/>
          <w:bCs/>
          <w:sz w:val="28"/>
          <w:szCs w:val="28"/>
        </w:rPr>
        <w:t xml:space="preserve">При выполнении задания необходимо </w:t>
      </w:r>
      <w:r w:rsidR="005337B4">
        <w:rPr>
          <w:rFonts w:ascii="Times New Roman" w:hAnsi="Times New Roman" w:cs="Times New Roman"/>
          <w:bCs/>
          <w:sz w:val="28"/>
          <w:szCs w:val="28"/>
        </w:rPr>
        <w:t>выбрать на основе исходных данных оптимальный метод для расчета численности персонала, для расчета списочной численности необходимо учесть влияние полезного фонда рабочего времени, который представляет собой номинальный фонд рабочего времени, уменьшенный на величину неявок разрешенных законом. Расчет численность производить для рабочих занятых производством изделия</w:t>
      </w:r>
      <w:proofErr w:type="gramStart"/>
      <w:r w:rsidR="005337B4">
        <w:rPr>
          <w:rFonts w:ascii="Times New Roman" w:hAnsi="Times New Roman" w:cs="Times New Roman"/>
          <w:bCs/>
          <w:sz w:val="28"/>
          <w:szCs w:val="28"/>
        </w:rPr>
        <w:t xml:space="preserve"> А</w:t>
      </w:r>
      <w:proofErr w:type="gramEnd"/>
      <w:r w:rsidR="005337B4">
        <w:rPr>
          <w:rFonts w:ascii="Times New Roman" w:hAnsi="Times New Roman" w:cs="Times New Roman"/>
          <w:bCs/>
          <w:sz w:val="28"/>
          <w:szCs w:val="28"/>
        </w:rPr>
        <w:t xml:space="preserve"> и Б.</w:t>
      </w:r>
    </w:p>
    <w:p w:rsidR="008D1597" w:rsidRPr="005337B4" w:rsidRDefault="008D1597" w:rsidP="005337B4">
      <w:pPr>
        <w:spacing w:after="0" w:line="360" w:lineRule="auto"/>
        <w:ind w:left="568"/>
        <w:jc w:val="both"/>
        <w:rPr>
          <w:rFonts w:ascii="Times New Roman" w:hAnsi="Times New Roman" w:cs="Times New Roman"/>
          <w:sz w:val="28"/>
          <w:szCs w:val="28"/>
        </w:rPr>
      </w:pPr>
      <w:r w:rsidRPr="005337B4">
        <w:rPr>
          <w:rFonts w:ascii="Times New Roman" w:hAnsi="Times New Roman" w:cs="Times New Roman"/>
          <w:sz w:val="28"/>
          <w:szCs w:val="28"/>
        </w:rPr>
        <w:t>4.Выводы по работе.</w:t>
      </w:r>
    </w:p>
    <w:p w:rsidR="008D1597" w:rsidRPr="005337B4" w:rsidRDefault="008D1597" w:rsidP="005337B4">
      <w:pPr>
        <w:spacing w:after="0" w:line="360" w:lineRule="auto"/>
        <w:ind w:firstLine="568"/>
        <w:jc w:val="both"/>
        <w:rPr>
          <w:rFonts w:ascii="Times New Roman" w:hAnsi="Times New Roman" w:cs="Times New Roman"/>
          <w:sz w:val="28"/>
          <w:szCs w:val="28"/>
        </w:rPr>
      </w:pPr>
      <w:r w:rsidRPr="005337B4">
        <w:rPr>
          <w:rFonts w:ascii="Times New Roman" w:hAnsi="Times New Roman" w:cs="Times New Roman"/>
          <w:sz w:val="28"/>
          <w:szCs w:val="28"/>
        </w:rPr>
        <w:t>Вывод по работе должен</w:t>
      </w:r>
      <w:r w:rsidR="005337B4">
        <w:rPr>
          <w:rFonts w:ascii="Times New Roman" w:hAnsi="Times New Roman" w:cs="Times New Roman"/>
          <w:sz w:val="28"/>
          <w:szCs w:val="28"/>
        </w:rPr>
        <w:t xml:space="preserve"> обоснование выбранного метода для расчета численности персонала, </w:t>
      </w:r>
      <w:r w:rsidRPr="005337B4">
        <w:rPr>
          <w:rFonts w:ascii="Times New Roman" w:hAnsi="Times New Roman" w:cs="Times New Roman"/>
          <w:sz w:val="28"/>
          <w:szCs w:val="28"/>
        </w:rPr>
        <w:t xml:space="preserve">а так же предложения и рекомендации по совершенствованию </w:t>
      </w:r>
      <w:r w:rsidR="005337B4">
        <w:rPr>
          <w:rFonts w:ascii="Times New Roman" w:hAnsi="Times New Roman" w:cs="Times New Roman"/>
          <w:sz w:val="28"/>
          <w:szCs w:val="28"/>
        </w:rPr>
        <w:t>использования трудовых</w:t>
      </w:r>
      <w:r w:rsidRPr="005337B4">
        <w:rPr>
          <w:rFonts w:ascii="Times New Roman" w:hAnsi="Times New Roman" w:cs="Times New Roman"/>
          <w:sz w:val="28"/>
          <w:szCs w:val="28"/>
        </w:rPr>
        <w:t xml:space="preserve"> ресурсов организации</w:t>
      </w:r>
      <w:r w:rsidR="005337B4">
        <w:rPr>
          <w:rFonts w:ascii="Times New Roman" w:hAnsi="Times New Roman" w:cs="Times New Roman"/>
          <w:sz w:val="28"/>
          <w:szCs w:val="28"/>
        </w:rPr>
        <w:t xml:space="preserve"> и рабочего времени</w:t>
      </w:r>
      <w:r w:rsidRPr="005337B4">
        <w:rPr>
          <w:rFonts w:ascii="Times New Roman" w:hAnsi="Times New Roman" w:cs="Times New Roman"/>
          <w:sz w:val="28"/>
          <w:szCs w:val="28"/>
        </w:rPr>
        <w:t>.</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A4166D" w:rsidRPr="00A37E17" w:rsidRDefault="00A4166D" w:rsidP="000A638B">
      <w:pPr>
        <w:spacing w:after="0" w:line="360" w:lineRule="auto"/>
        <w:ind w:firstLine="567"/>
        <w:jc w:val="both"/>
        <w:rPr>
          <w:rFonts w:ascii="Times New Roman" w:hAnsi="Times New Roman" w:cs="Times New Roman"/>
          <w:b/>
          <w:bCs/>
          <w:sz w:val="28"/>
          <w:szCs w:val="28"/>
        </w:rPr>
      </w:pPr>
    </w:p>
    <w:p w:rsidR="00A4166D" w:rsidRPr="00A37E17" w:rsidRDefault="00685E73" w:rsidP="00556E53">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br w:type="page"/>
      </w:r>
      <w:r w:rsidR="00A4166D" w:rsidRPr="00A37E17">
        <w:rPr>
          <w:rFonts w:ascii="Times New Roman" w:hAnsi="Times New Roman" w:cs="Times New Roman"/>
          <w:b/>
          <w:sz w:val="28"/>
          <w:szCs w:val="28"/>
        </w:rPr>
        <w:lastRenderedPageBreak/>
        <w:t>Практическое занятие  №</w:t>
      </w:r>
      <w:r w:rsidR="00A37E17" w:rsidRPr="00A37E17">
        <w:rPr>
          <w:rFonts w:ascii="Times New Roman" w:hAnsi="Times New Roman" w:cs="Times New Roman"/>
          <w:b/>
          <w:sz w:val="28"/>
          <w:szCs w:val="28"/>
        </w:rPr>
        <w:t>7</w:t>
      </w:r>
    </w:p>
    <w:p w:rsidR="00A4166D" w:rsidRPr="00A37E17" w:rsidRDefault="00685E73" w:rsidP="000A638B">
      <w:pPr>
        <w:tabs>
          <w:tab w:val="left" w:pos="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bCs/>
          <w:sz w:val="28"/>
          <w:szCs w:val="28"/>
        </w:rPr>
        <w:t>Расчет заработной платы различным категориям работников. Определение фонда оплаты труда</w:t>
      </w:r>
    </w:p>
    <w:p w:rsidR="00685E73" w:rsidRPr="00A37E17" w:rsidRDefault="00685E73" w:rsidP="000A638B">
      <w:pPr>
        <w:spacing w:after="0" w:line="360" w:lineRule="auto"/>
        <w:ind w:firstLine="567"/>
        <w:jc w:val="both"/>
        <w:rPr>
          <w:rFonts w:ascii="Times New Roman" w:hAnsi="Times New Roman" w:cs="Times New Roman"/>
          <w:i/>
          <w:sz w:val="28"/>
          <w:szCs w:val="28"/>
        </w:rPr>
      </w:pPr>
    </w:p>
    <w:p w:rsidR="00685E73"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005337B4">
        <w:rPr>
          <w:rFonts w:ascii="Times New Roman" w:hAnsi="Times New Roman" w:cs="Times New Roman"/>
          <w:i/>
          <w:sz w:val="28"/>
          <w:szCs w:val="28"/>
        </w:rPr>
        <w:t xml:space="preserve"> </w:t>
      </w:r>
      <w:r w:rsidR="00685E73" w:rsidRPr="00A37E17">
        <w:rPr>
          <w:rFonts w:ascii="Times New Roman" w:hAnsi="Times New Roman" w:cs="Times New Roman"/>
          <w:sz w:val="28"/>
          <w:szCs w:val="28"/>
        </w:rPr>
        <w:t xml:space="preserve">рассчитать заработную плату и фонд оплаты </w:t>
      </w:r>
      <w:proofErr w:type="spellStart"/>
      <w:r w:rsidR="00685E73" w:rsidRPr="00A37E17">
        <w:rPr>
          <w:rFonts w:ascii="Times New Roman" w:hAnsi="Times New Roman" w:cs="Times New Roman"/>
          <w:sz w:val="28"/>
          <w:szCs w:val="28"/>
        </w:rPr>
        <w:t>труда</w:t>
      </w:r>
      <w:r w:rsidR="005337B4">
        <w:rPr>
          <w:rFonts w:ascii="Times New Roman" w:hAnsi="Times New Roman" w:cs="Times New Roman"/>
          <w:sz w:val="28"/>
          <w:szCs w:val="28"/>
        </w:rPr>
        <w:t>на</w:t>
      </w:r>
      <w:proofErr w:type="spellEnd"/>
      <w:r w:rsidR="005337B4">
        <w:rPr>
          <w:rFonts w:ascii="Times New Roman" w:hAnsi="Times New Roman" w:cs="Times New Roman"/>
          <w:sz w:val="28"/>
          <w:szCs w:val="28"/>
        </w:rPr>
        <w:t xml:space="preserve"> </w:t>
      </w:r>
      <w:proofErr w:type="gramStart"/>
      <w:r w:rsidR="005337B4">
        <w:rPr>
          <w:rFonts w:ascii="Times New Roman" w:hAnsi="Times New Roman" w:cs="Times New Roman"/>
          <w:sz w:val="28"/>
          <w:szCs w:val="28"/>
        </w:rPr>
        <w:t>предприятии</w:t>
      </w:r>
      <w:proofErr w:type="gramEnd"/>
      <w:r w:rsidR="005337B4">
        <w:rPr>
          <w:rFonts w:ascii="Times New Roman" w:hAnsi="Times New Roman" w:cs="Times New Roman"/>
          <w:sz w:val="28"/>
          <w:szCs w:val="28"/>
        </w:rPr>
        <w:t>.</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lastRenderedPageBreak/>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w:t>
      </w:r>
      <w:r w:rsidR="005337B4">
        <w:rPr>
          <w:rFonts w:ascii="Times New Roman" w:hAnsi="Times New Roman" w:cs="Times New Roman"/>
          <w:sz w:val="28"/>
          <w:szCs w:val="28"/>
        </w:rPr>
        <w:t>системы оплаты труда с методикой</w:t>
      </w:r>
      <w:r>
        <w:rPr>
          <w:rFonts w:ascii="Times New Roman" w:hAnsi="Times New Roman" w:cs="Times New Roman"/>
          <w:sz w:val="28"/>
          <w:szCs w:val="28"/>
        </w:rPr>
        <w:t xml:space="preserve"> расчета</w:t>
      </w:r>
      <w:r w:rsidR="005337B4">
        <w:rPr>
          <w:rFonts w:ascii="Times New Roman" w:hAnsi="Times New Roman" w:cs="Times New Roman"/>
          <w:sz w:val="28"/>
          <w:szCs w:val="28"/>
        </w:rPr>
        <w:t xml:space="preserve"> заработной платы</w:t>
      </w:r>
    </w:p>
    <w:tbl>
      <w:tblPr>
        <w:tblStyle w:val="a8"/>
        <w:tblW w:w="9966" w:type="dxa"/>
        <w:tblLook w:val="04A0" w:firstRow="1" w:lastRow="0" w:firstColumn="1" w:lastColumn="0" w:noHBand="0" w:noVBand="1"/>
      </w:tblPr>
      <w:tblGrid>
        <w:gridCol w:w="392"/>
        <w:gridCol w:w="1963"/>
        <w:gridCol w:w="447"/>
        <w:gridCol w:w="7164"/>
      </w:tblGrid>
      <w:tr w:rsidR="005337B4" w:rsidRPr="006A1B51" w:rsidTr="006A1B51">
        <w:tc>
          <w:tcPr>
            <w:tcW w:w="392" w:type="dxa"/>
          </w:tcPr>
          <w:p w:rsidR="005337B4" w:rsidRPr="006A1B51" w:rsidRDefault="005337B4" w:rsidP="006A1B51">
            <w:pPr>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Система оплаты труда</w:t>
            </w:r>
          </w:p>
        </w:tc>
        <w:tc>
          <w:tcPr>
            <w:tcW w:w="447" w:type="dxa"/>
          </w:tcPr>
          <w:p w:rsidR="005337B4" w:rsidRPr="006A1B51" w:rsidRDefault="005337B4" w:rsidP="006A1B51">
            <w:pPr>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Методика расчета</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Простая повременная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заработок рабочего определяется тарифной ставкой присвоенного ему  разряда и количеством отработанного времени</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Повременно-премиальная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сверх оплаты в соответствии с отработанным временем и тарифными ставками получает премию за обеспечение определенных количественных и качественных показателей</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Простая сдельная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Заработная плата начисляется в соответствии с количеством произведенной продукции по постоянным сдельным расценкам</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Сдельно-премиальная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выплата рабочему в дополнение к сдельному заработку, начисленному по расценкам, премии за достижение установленных индивидуальных или коллективных (количественных или качественных) показателей</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5337B4" w:rsidP="006A1B51">
            <w:pPr>
              <w:jc w:val="both"/>
              <w:rPr>
                <w:rFonts w:ascii="Times New Roman" w:hAnsi="Times New Roman" w:cs="Times New Roman"/>
                <w:sz w:val="24"/>
                <w:szCs w:val="24"/>
              </w:rPr>
            </w:pPr>
            <w:r w:rsidRPr="006A1B51">
              <w:rPr>
                <w:rFonts w:ascii="Times New Roman" w:hAnsi="Times New Roman" w:cs="Times New Roman"/>
                <w:sz w:val="24"/>
                <w:szCs w:val="24"/>
              </w:rPr>
              <w:t>Косвенно-сдельная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6A1B51" w:rsidP="006A1B51">
            <w:pPr>
              <w:jc w:val="both"/>
              <w:rPr>
                <w:rFonts w:ascii="Times New Roman" w:hAnsi="Times New Roman" w:cs="Times New Roman"/>
                <w:sz w:val="24"/>
                <w:szCs w:val="24"/>
              </w:rPr>
            </w:pPr>
            <w:r w:rsidRPr="006A1B51">
              <w:rPr>
                <w:rFonts w:ascii="Times New Roman" w:hAnsi="Times New Roman" w:cs="Times New Roman"/>
                <w:sz w:val="24"/>
                <w:szCs w:val="24"/>
              </w:rPr>
              <w:t>общий заработок определяется умножением коэффициента, ха</w:t>
            </w:r>
            <w:r w:rsidRPr="006A1B51">
              <w:rPr>
                <w:rFonts w:ascii="Times New Roman" w:hAnsi="Times New Roman" w:cs="Times New Roman"/>
                <w:sz w:val="24"/>
                <w:szCs w:val="24"/>
              </w:rPr>
              <w:softHyphen/>
              <w:t>рактеризующего соотношение тарифных ставок вспомогательных ра</w:t>
            </w:r>
            <w:r w:rsidRPr="006A1B51">
              <w:rPr>
                <w:rFonts w:ascii="Times New Roman" w:hAnsi="Times New Roman" w:cs="Times New Roman"/>
                <w:sz w:val="24"/>
                <w:szCs w:val="24"/>
              </w:rPr>
              <w:softHyphen/>
              <w:t>бочих и тарифных ставок обслуживаемых ими рабочих, на фактичес</w:t>
            </w:r>
            <w:r w:rsidRPr="006A1B51">
              <w:rPr>
                <w:rFonts w:ascii="Times New Roman" w:hAnsi="Times New Roman" w:cs="Times New Roman"/>
                <w:sz w:val="24"/>
                <w:szCs w:val="24"/>
              </w:rPr>
              <w:softHyphen/>
              <w:t>кий сдельный заработок обслуживаемых рабочих</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6A1B51" w:rsidP="006A1B51">
            <w:pPr>
              <w:jc w:val="both"/>
              <w:rPr>
                <w:rFonts w:ascii="Times New Roman" w:hAnsi="Times New Roman" w:cs="Times New Roman"/>
                <w:sz w:val="24"/>
                <w:szCs w:val="24"/>
              </w:rPr>
            </w:pPr>
            <w:r w:rsidRPr="006A1B51">
              <w:rPr>
                <w:rFonts w:ascii="Times New Roman" w:hAnsi="Times New Roman" w:cs="Times New Roman"/>
                <w:sz w:val="24"/>
                <w:szCs w:val="24"/>
              </w:rPr>
              <w:t>Аккордно-сдельная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6A1B51" w:rsidP="006A1B51">
            <w:pPr>
              <w:jc w:val="both"/>
              <w:rPr>
                <w:rFonts w:ascii="Times New Roman" w:hAnsi="Times New Roman" w:cs="Times New Roman"/>
                <w:sz w:val="24"/>
                <w:szCs w:val="24"/>
              </w:rPr>
            </w:pPr>
            <w:proofErr w:type="gramStart"/>
            <w:r w:rsidRPr="006A1B51">
              <w:rPr>
                <w:rFonts w:ascii="Times New Roman" w:hAnsi="Times New Roman" w:cs="Times New Roman"/>
                <w:sz w:val="24"/>
                <w:szCs w:val="24"/>
              </w:rPr>
              <w:t>Размер оплаты труда</w:t>
            </w:r>
            <w:proofErr w:type="gramEnd"/>
            <w:r w:rsidRPr="006A1B51">
              <w:rPr>
                <w:rFonts w:ascii="Times New Roman" w:hAnsi="Times New Roman" w:cs="Times New Roman"/>
                <w:sz w:val="24"/>
                <w:szCs w:val="24"/>
              </w:rPr>
              <w:t xml:space="preserve"> при такой системе устанавливается за весь объем работы</w:t>
            </w:r>
          </w:p>
        </w:tc>
      </w:tr>
      <w:tr w:rsidR="005337B4" w:rsidRPr="006A1B51" w:rsidTr="006A1B51">
        <w:tc>
          <w:tcPr>
            <w:tcW w:w="392" w:type="dxa"/>
          </w:tcPr>
          <w:p w:rsidR="005337B4" w:rsidRPr="006A1B51" w:rsidRDefault="005337B4" w:rsidP="003C6B5D">
            <w:pPr>
              <w:pStyle w:val="a7"/>
              <w:numPr>
                <w:ilvl w:val="0"/>
                <w:numId w:val="44"/>
              </w:numPr>
              <w:ind w:left="0" w:firstLine="0"/>
              <w:jc w:val="both"/>
              <w:rPr>
                <w:rFonts w:ascii="Times New Roman" w:hAnsi="Times New Roman" w:cs="Times New Roman"/>
                <w:sz w:val="24"/>
                <w:szCs w:val="24"/>
              </w:rPr>
            </w:pPr>
          </w:p>
        </w:tc>
        <w:tc>
          <w:tcPr>
            <w:tcW w:w="0" w:type="auto"/>
          </w:tcPr>
          <w:p w:rsidR="005337B4" w:rsidRPr="006A1B51" w:rsidRDefault="006A1B51" w:rsidP="006A1B51">
            <w:pPr>
              <w:jc w:val="both"/>
              <w:rPr>
                <w:rFonts w:ascii="Times New Roman" w:hAnsi="Times New Roman" w:cs="Times New Roman"/>
                <w:sz w:val="24"/>
                <w:szCs w:val="24"/>
              </w:rPr>
            </w:pPr>
            <w:r w:rsidRPr="006A1B51">
              <w:rPr>
                <w:rFonts w:ascii="Times New Roman" w:hAnsi="Times New Roman" w:cs="Times New Roman"/>
                <w:sz w:val="24"/>
                <w:szCs w:val="24"/>
              </w:rPr>
              <w:t>Сдельно-прогрессивная</w:t>
            </w:r>
          </w:p>
        </w:tc>
        <w:tc>
          <w:tcPr>
            <w:tcW w:w="447" w:type="dxa"/>
          </w:tcPr>
          <w:p w:rsidR="005337B4" w:rsidRPr="006A1B51" w:rsidRDefault="005337B4" w:rsidP="003C6B5D">
            <w:pPr>
              <w:pStyle w:val="a7"/>
              <w:numPr>
                <w:ilvl w:val="0"/>
                <w:numId w:val="45"/>
              </w:numPr>
              <w:ind w:left="0" w:firstLine="0"/>
              <w:jc w:val="both"/>
              <w:rPr>
                <w:rFonts w:ascii="Times New Roman" w:hAnsi="Times New Roman" w:cs="Times New Roman"/>
                <w:sz w:val="24"/>
                <w:szCs w:val="24"/>
              </w:rPr>
            </w:pPr>
          </w:p>
        </w:tc>
        <w:tc>
          <w:tcPr>
            <w:tcW w:w="0" w:type="auto"/>
          </w:tcPr>
          <w:p w:rsidR="005337B4" w:rsidRPr="006A1B51" w:rsidRDefault="006A1B51" w:rsidP="006A1B51">
            <w:pPr>
              <w:jc w:val="both"/>
              <w:rPr>
                <w:rFonts w:ascii="Times New Roman" w:hAnsi="Times New Roman" w:cs="Times New Roman"/>
                <w:sz w:val="24"/>
                <w:szCs w:val="24"/>
              </w:rPr>
            </w:pPr>
            <w:r w:rsidRPr="006A1B51">
              <w:rPr>
                <w:rFonts w:ascii="Times New Roman" w:hAnsi="Times New Roman" w:cs="Times New Roman"/>
                <w:sz w:val="24"/>
                <w:szCs w:val="24"/>
              </w:rPr>
              <w:t>При данной системе выработки рабочего в пределах установленной нормы оплачивается по действующим на данной работе прямым сдельным расценкам, а вся дополнительная выработка, полученная сверх этой нормы, — по повышенным расценка</w:t>
            </w:r>
          </w:p>
        </w:tc>
      </w:tr>
    </w:tbl>
    <w:p w:rsidR="00A4166D" w:rsidRPr="006A1B51" w:rsidRDefault="006A1B51" w:rsidP="006A1B51">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85E73" w:rsidRPr="006A1B51">
        <w:rPr>
          <w:rFonts w:ascii="Times New Roman" w:hAnsi="Times New Roman" w:cs="Times New Roman"/>
          <w:sz w:val="28"/>
          <w:szCs w:val="28"/>
        </w:rPr>
        <w:t xml:space="preserve"> </w:t>
      </w:r>
      <w:r>
        <w:rPr>
          <w:rFonts w:ascii="Times New Roman" w:hAnsi="Times New Roman" w:cs="Times New Roman"/>
          <w:sz w:val="28"/>
          <w:szCs w:val="28"/>
        </w:rPr>
        <w:t>З</w:t>
      </w:r>
      <w:r w:rsidR="00685E73" w:rsidRPr="006A1B51">
        <w:rPr>
          <w:rFonts w:ascii="Times New Roman" w:hAnsi="Times New Roman" w:cs="Times New Roman"/>
          <w:sz w:val="28"/>
          <w:szCs w:val="28"/>
        </w:rPr>
        <w:t>адание</w:t>
      </w:r>
      <w:r>
        <w:rPr>
          <w:rFonts w:ascii="Times New Roman" w:hAnsi="Times New Roman" w:cs="Times New Roman"/>
          <w:sz w:val="28"/>
          <w:szCs w:val="28"/>
        </w:rPr>
        <w:t>: о</w:t>
      </w:r>
      <w:r w:rsidRPr="006A1B51">
        <w:rPr>
          <w:rFonts w:ascii="Times New Roman" w:hAnsi="Times New Roman" w:cs="Times New Roman"/>
          <w:sz w:val="28"/>
          <w:szCs w:val="28"/>
        </w:rPr>
        <w:t>пределить сдельную заработную плату рабочего,  % выполнения норм выработки, часовую тарифную ставку.</w:t>
      </w:r>
      <w:r>
        <w:rPr>
          <w:rFonts w:ascii="Times New Roman" w:hAnsi="Times New Roman" w:cs="Times New Roman"/>
          <w:sz w:val="28"/>
          <w:szCs w:val="28"/>
        </w:rPr>
        <w:t xml:space="preserve"> </w:t>
      </w:r>
      <w:r w:rsidRPr="006A1B51">
        <w:rPr>
          <w:rFonts w:ascii="Times New Roman" w:hAnsi="Times New Roman" w:cs="Times New Roman"/>
          <w:sz w:val="28"/>
          <w:szCs w:val="28"/>
        </w:rPr>
        <w:t>Определить фонд заработной платы за год, месяц, среднюю заработную плату рабочего за год, месяц, день, час. Предложите пути совершенствования производительности труда.</w:t>
      </w:r>
    </w:p>
    <w:p w:rsidR="00685E73" w:rsidRPr="00A37E17" w:rsidRDefault="00685E73"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lastRenderedPageBreak/>
        <w:t>Плановая численность рабочих</w:t>
      </w:r>
      <w:r w:rsidR="006A1B51">
        <w:rPr>
          <w:rFonts w:ascii="Times New Roman" w:hAnsi="Times New Roman" w:cs="Times New Roman"/>
          <w:sz w:val="28"/>
          <w:szCs w:val="28"/>
        </w:rPr>
        <w:t xml:space="preserve"> составляет</w:t>
      </w:r>
      <w:r w:rsidRPr="00A37E17">
        <w:rPr>
          <w:rFonts w:ascii="Times New Roman" w:hAnsi="Times New Roman" w:cs="Times New Roman"/>
          <w:sz w:val="28"/>
          <w:szCs w:val="28"/>
        </w:rPr>
        <w:t xml:space="preserve"> 100 человек. </w:t>
      </w:r>
      <w:r w:rsidR="006A1B51">
        <w:rPr>
          <w:rFonts w:ascii="Times New Roman" w:hAnsi="Times New Roman" w:cs="Times New Roman"/>
          <w:sz w:val="28"/>
          <w:szCs w:val="28"/>
        </w:rPr>
        <w:t xml:space="preserve">50 человек заняты обслуживанием производства, 50 человек выполнением основных производственных операций. </w:t>
      </w:r>
      <w:r w:rsidRPr="00A37E17">
        <w:rPr>
          <w:rFonts w:ascii="Times New Roman" w:hAnsi="Times New Roman" w:cs="Times New Roman"/>
          <w:sz w:val="28"/>
          <w:szCs w:val="28"/>
        </w:rPr>
        <w:t xml:space="preserve">Полезный фонд рабочего времени 1 рабочего составит 1800 часов за год. Среднечасовая тарифная ставка соответствует сложности работ и составляет 26 руб., </w:t>
      </w:r>
      <w:proofErr w:type="gramStart"/>
      <w:r w:rsidRPr="00A37E17">
        <w:rPr>
          <w:rFonts w:ascii="Times New Roman" w:hAnsi="Times New Roman" w:cs="Times New Roman"/>
          <w:sz w:val="28"/>
          <w:szCs w:val="28"/>
        </w:rPr>
        <w:t>средний</w:t>
      </w:r>
      <w:proofErr w:type="gramEnd"/>
      <w:r w:rsidRPr="00A37E17">
        <w:rPr>
          <w:rFonts w:ascii="Times New Roman" w:hAnsi="Times New Roman" w:cs="Times New Roman"/>
          <w:sz w:val="28"/>
          <w:szCs w:val="28"/>
        </w:rPr>
        <w:t xml:space="preserve"> % выполнения норм выработки 105%. Согласно действующему Положению о премировании премии составят 20%. Дополнительная заработная плата составит 9% от основной. Рабочий сдельщик изготовил за месяц 60 деталей при норме времени на изделие 3 </w:t>
      </w:r>
      <w:proofErr w:type="spellStart"/>
      <w:proofErr w:type="gramStart"/>
      <w:r w:rsidRPr="00A37E17">
        <w:rPr>
          <w:rFonts w:ascii="Times New Roman" w:hAnsi="Times New Roman" w:cs="Times New Roman"/>
          <w:sz w:val="28"/>
          <w:szCs w:val="28"/>
        </w:rPr>
        <w:t>нормо</w:t>
      </w:r>
      <w:proofErr w:type="spellEnd"/>
      <w:r w:rsidRPr="00A37E17">
        <w:rPr>
          <w:rFonts w:ascii="Times New Roman" w:hAnsi="Times New Roman" w:cs="Times New Roman"/>
          <w:sz w:val="28"/>
          <w:szCs w:val="28"/>
        </w:rPr>
        <w:t>/часа</w:t>
      </w:r>
      <w:proofErr w:type="gramEnd"/>
      <w:r w:rsidRPr="00A37E17">
        <w:rPr>
          <w:rFonts w:ascii="Times New Roman" w:hAnsi="Times New Roman" w:cs="Times New Roman"/>
          <w:sz w:val="28"/>
          <w:szCs w:val="28"/>
        </w:rPr>
        <w:t xml:space="preserve">, расценка на производство детали 80 рублей. </w:t>
      </w:r>
    </w:p>
    <w:p w:rsidR="008D1597" w:rsidRPr="006A1B51" w:rsidRDefault="008D1597" w:rsidP="006A1B51">
      <w:pPr>
        <w:spacing w:after="0" w:line="360" w:lineRule="auto"/>
        <w:ind w:left="568"/>
        <w:jc w:val="both"/>
        <w:rPr>
          <w:rFonts w:ascii="Times New Roman" w:hAnsi="Times New Roman" w:cs="Times New Roman"/>
          <w:bCs/>
          <w:sz w:val="28"/>
          <w:szCs w:val="28"/>
        </w:rPr>
      </w:pPr>
      <w:r w:rsidRPr="006A1B51">
        <w:rPr>
          <w:rFonts w:ascii="Times New Roman" w:hAnsi="Times New Roman" w:cs="Times New Roman"/>
          <w:bCs/>
          <w:sz w:val="28"/>
          <w:szCs w:val="28"/>
        </w:rPr>
        <w:t>3.Методические указания</w:t>
      </w:r>
    </w:p>
    <w:p w:rsidR="006A1B51" w:rsidRDefault="008D1597" w:rsidP="006A1B51">
      <w:pPr>
        <w:spacing w:after="0" w:line="360" w:lineRule="auto"/>
        <w:ind w:firstLine="568"/>
        <w:jc w:val="both"/>
        <w:rPr>
          <w:rFonts w:ascii="Times New Roman" w:hAnsi="Times New Roman" w:cs="Times New Roman"/>
          <w:bCs/>
          <w:sz w:val="28"/>
          <w:szCs w:val="28"/>
        </w:rPr>
      </w:pPr>
      <w:r w:rsidRPr="006A1B51">
        <w:rPr>
          <w:rFonts w:ascii="Times New Roman" w:hAnsi="Times New Roman" w:cs="Times New Roman"/>
          <w:bCs/>
          <w:sz w:val="28"/>
          <w:szCs w:val="28"/>
        </w:rPr>
        <w:t xml:space="preserve">При выполнении задания необходимо </w:t>
      </w:r>
      <w:r w:rsidR="006A1B51">
        <w:rPr>
          <w:rFonts w:ascii="Times New Roman" w:hAnsi="Times New Roman" w:cs="Times New Roman"/>
          <w:bCs/>
          <w:sz w:val="28"/>
          <w:szCs w:val="28"/>
        </w:rPr>
        <w:t xml:space="preserve">использовать как </w:t>
      </w:r>
      <w:proofErr w:type="gramStart"/>
      <w:r w:rsidR="006A1B51">
        <w:rPr>
          <w:rFonts w:ascii="Times New Roman" w:hAnsi="Times New Roman" w:cs="Times New Roman"/>
          <w:bCs/>
          <w:sz w:val="28"/>
          <w:szCs w:val="28"/>
        </w:rPr>
        <w:t>повременную</w:t>
      </w:r>
      <w:proofErr w:type="gramEnd"/>
      <w:r w:rsidR="006A1B51">
        <w:rPr>
          <w:rFonts w:ascii="Times New Roman" w:hAnsi="Times New Roman" w:cs="Times New Roman"/>
          <w:bCs/>
          <w:sz w:val="28"/>
          <w:szCs w:val="28"/>
        </w:rPr>
        <w:t xml:space="preserve"> так и сдельную форму оплаты труда, в рамах которых необходима выбрать, на основе предложенной информации систему оплаты труда для расчета заработной платы. В фонд оплаты труда включается все выплаты сделанные работникам.</w:t>
      </w:r>
    </w:p>
    <w:p w:rsidR="008D1597" w:rsidRPr="006A1B51" w:rsidRDefault="008D1597" w:rsidP="006A1B51">
      <w:pPr>
        <w:spacing w:after="0" w:line="360" w:lineRule="auto"/>
        <w:ind w:left="568"/>
        <w:jc w:val="both"/>
        <w:rPr>
          <w:rFonts w:ascii="Times New Roman" w:hAnsi="Times New Roman" w:cs="Times New Roman"/>
          <w:sz w:val="28"/>
          <w:szCs w:val="28"/>
        </w:rPr>
      </w:pPr>
      <w:r w:rsidRPr="006A1B51">
        <w:rPr>
          <w:rFonts w:ascii="Times New Roman" w:hAnsi="Times New Roman" w:cs="Times New Roman"/>
          <w:sz w:val="28"/>
          <w:szCs w:val="28"/>
        </w:rPr>
        <w:t>4.Выводы по работе.</w:t>
      </w:r>
    </w:p>
    <w:p w:rsidR="008D1597" w:rsidRPr="006A1B51" w:rsidRDefault="008D1597" w:rsidP="006A1B51">
      <w:pPr>
        <w:spacing w:after="0" w:line="360" w:lineRule="auto"/>
        <w:ind w:firstLine="568"/>
        <w:jc w:val="both"/>
        <w:rPr>
          <w:rFonts w:ascii="Times New Roman" w:hAnsi="Times New Roman" w:cs="Times New Roman"/>
          <w:sz w:val="28"/>
          <w:szCs w:val="28"/>
        </w:rPr>
      </w:pPr>
      <w:r w:rsidRPr="006A1B51">
        <w:rPr>
          <w:rFonts w:ascii="Times New Roman" w:hAnsi="Times New Roman" w:cs="Times New Roman"/>
          <w:sz w:val="28"/>
          <w:szCs w:val="28"/>
        </w:rPr>
        <w:t xml:space="preserve">Вывод по работе должен содержать </w:t>
      </w:r>
      <w:r w:rsidR="006A1B51">
        <w:rPr>
          <w:rFonts w:ascii="Times New Roman" w:hAnsi="Times New Roman" w:cs="Times New Roman"/>
          <w:sz w:val="28"/>
          <w:szCs w:val="28"/>
        </w:rPr>
        <w:t xml:space="preserve">обоснование выбранной для расчета заработной платы системы оплаты труда, условия применения сдельной и повременной оплаты труда, </w:t>
      </w:r>
      <w:r w:rsidRPr="006A1B51">
        <w:rPr>
          <w:rFonts w:ascii="Times New Roman" w:hAnsi="Times New Roman" w:cs="Times New Roman"/>
          <w:sz w:val="28"/>
          <w:szCs w:val="28"/>
        </w:rPr>
        <w:t xml:space="preserve">а так же предложения и рекомендации по совершенствованию </w:t>
      </w:r>
      <w:r w:rsidR="006A1B51">
        <w:rPr>
          <w:rFonts w:ascii="Times New Roman" w:hAnsi="Times New Roman" w:cs="Times New Roman"/>
          <w:sz w:val="28"/>
          <w:szCs w:val="28"/>
        </w:rPr>
        <w:t xml:space="preserve">производительности труда в </w:t>
      </w:r>
      <w:r w:rsidRPr="006A1B51">
        <w:rPr>
          <w:rFonts w:ascii="Times New Roman" w:hAnsi="Times New Roman" w:cs="Times New Roman"/>
          <w:sz w:val="28"/>
          <w:szCs w:val="28"/>
        </w:rPr>
        <w:t xml:space="preserve"> организации.</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lastRenderedPageBreak/>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556E53" w:rsidRDefault="00556E53">
      <w:pPr>
        <w:rPr>
          <w:rFonts w:ascii="Times New Roman" w:hAnsi="Times New Roman" w:cs="Times New Roman"/>
          <w:b/>
          <w:sz w:val="28"/>
          <w:szCs w:val="28"/>
        </w:rPr>
      </w:pPr>
      <w:r>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 xml:space="preserve">Практическое занятие  № </w:t>
      </w:r>
      <w:r w:rsidR="00A37E17" w:rsidRPr="00A37E17">
        <w:rPr>
          <w:rFonts w:ascii="Times New Roman" w:hAnsi="Times New Roman" w:cs="Times New Roman"/>
          <w:b/>
          <w:sz w:val="28"/>
          <w:szCs w:val="28"/>
        </w:rPr>
        <w:t>8</w:t>
      </w:r>
    </w:p>
    <w:p w:rsidR="00DC2189" w:rsidRPr="00A37E17" w:rsidRDefault="00CA4154"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bCs/>
          <w:sz w:val="28"/>
          <w:szCs w:val="28"/>
        </w:rPr>
        <w:t>Оформление документации</w:t>
      </w:r>
      <w:r w:rsidR="00DC2189" w:rsidRPr="00A37E17">
        <w:rPr>
          <w:rFonts w:ascii="Times New Roman" w:hAnsi="Times New Roman" w:cs="Times New Roman"/>
          <w:b/>
          <w:sz w:val="28"/>
          <w:szCs w:val="28"/>
        </w:rPr>
        <w:t>по учету  рабочего времени, выработки, заработной платы, простоев.</w:t>
      </w:r>
    </w:p>
    <w:p w:rsidR="00DC2189"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 xml:space="preserve">Цель занятия: </w:t>
      </w:r>
      <w:r w:rsidRPr="00A37E17">
        <w:rPr>
          <w:rFonts w:ascii="Times New Roman" w:hAnsi="Times New Roman" w:cs="Times New Roman"/>
          <w:sz w:val="28"/>
          <w:szCs w:val="28"/>
        </w:rPr>
        <w:t xml:space="preserve"> </w:t>
      </w:r>
      <w:r w:rsidR="00DC2189" w:rsidRPr="00A37E17">
        <w:rPr>
          <w:rFonts w:ascii="Times New Roman" w:hAnsi="Times New Roman" w:cs="Times New Roman"/>
          <w:sz w:val="28"/>
          <w:szCs w:val="28"/>
        </w:rPr>
        <w:t>оформ</w:t>
      </w:r>
      <w:r w:rsidR="007A334F">
        <w:rPr>
          <w:rFonts w:ascii="Times New Roman" w:hAnsi="Times New Roman" w:cs="Times New Roman"/>
          <w:sz w:val="28"/>
          <w:szCs w:val="28"/>
        </w:rPr>
        <w:t>ит</w:t>
      </w:r>
      <w:r w:rsidR="00DC2189" w:rsidRPr="00A37E17">
        <w:rPr>
          <w:rFonts w:ascii="Times New Roman" w:hAnsi="Times New Roman" w:cs="Times New Roman"/>
          <w:sz w:val="28"/>
          <w:szCs w:val="28"/>
        </w:rPr>
        <w:t>ь документацию по учету рабочего времени, выработки, заработной платы, простоев.</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оформлять первичные документы по учету рабочего времени, выработки, заработной платы, простоев;</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7A334F"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Продолжите перечень:</w:t>
      </w:r>
    </w:p>
    <w:p w:rsidR="007A334F" w:rsidRPr="007A334F" w:rsidRDefault="007A334F" w:rsidP="007A334F">
      <w:p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Совокупность документов, в которых зафиксированы этапы трудовой деятельности сотрудников, называется документацией по личному составу (кадрам, персоналу). К таким документам относятся:</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трудовые контракты (договоры), заключенные предприятием с работником;</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приказы по личному составу (о приеме, увольнении, переводе сотрудников);</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w:t>
      </w:r>
      <w:r>
        <w:rPr>
          <w:rFonts w:ascii="Times New Roman" w:hAnsi="Times New Roman" w:cs="Times New Roman"/>
          <w:sz w:val="28"/>
          <w:szCs w:val="28"/>
        </w:rPr>
        <w:t>…….</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w:t>
      </w:r>
      <w:r>
        <w:rPr>
          <w:rFonts w:ascii="Times New Roman" w:hAnsi="Times New Roman" w:cs="Times New Roman"/>
          <w:sz w:val="28"/>
          <w:szCs w:val="28"/>
        </w:rPr>
        <w:t>…….</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w:t>
      </w:r>
      <w:r>
        <w:rPr>
          <w:rFonts w:ascii="Times New Roman" w:hAnsi="Times New Roman" w:cs="Times New Roman"/>
          <w:sz w:val="28"/>
          <w:szCs w:val="28"/>
        </w:rPr>
        <w:t>…….</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w:t>
      </w:r>
      <w:r>
        <w:rPr>
          <w:rFonts w:ascii="Times New Roman" w:hAnsi="Times New Roman" w:cs="Times New Roman"/>
          <w:sz w:val="28"/>
          <w:szCs w:val="28"/>
        </w:rPr>
        <w:t>…….</w:t>
      </w:r>
    </w:p>
    <w:p w:rsidR="007A334F" w:rsidRPr="007A334F" w:rsidRDefault="007A334F" w:rsidP="003C6B5D">
      <w:pPr>
        <w:pStyle w:val="a7"/>
        <w:numPr>
          <w:ilvl w:val="0"/>
          <w:numId w:val="48"/>
        </w:numPr>
        <w:spacing w:after="0" w:line="360" w:lineRule="auto"/>
        <w:jc w:val="both"/>
        <w:rPr>
          <w:rFonts w:ascii="Times New Roman" w:hAnsi="Times New Roman" w:cs="Times New Roman"/>
          <w:sz w:val="28"/>
          <w:szCs w:val="28"/>
        </w:rPr>
      </w:pPr>
      <w:r w:rsidRPr="007A334F">
        <w:rPr>
          <w:rFonts w:ascii="Times New Roman" w:hAnsi="Times New Roman" w:cs="Times New Roman"/>
          <w:sz w:val="28"/>
          <w:szCs w:val="28"/>
        </w:rPr>
        <w:t xml:space="preserve">    </w:t>
      </w:r>
      <w:r>
        <w:rPr>
          <w:rFonts w:ascii="Times New Roman" w:hAnsi="Times New Roman" w:cs="Times New Roman"/>
          <w:sz w:val="28"/>
          <w:szCs w:val="28"/>
        </w:rPr>
        <w:t>………</w:t>
      </w:r>
      <w:r w:rsidRPr="007A334F">
        <w:rPr>
          <w:rFonts w:ascii="Times New Roman" w:hAnsi="Times New Roman" w:cs="Times New Roman"/>
          <w:sz w:val="28"/>
          <w:szCs w:val="28"/>
        </w:rPr>
        <w:t>.</w:t>
      </w:r>
    </w:p>
    <w:p w:rsidR="00C20711" w:rsidRPr="00A37E17" w:rsidRDefault="00C20711" w:rsidP="000A638B">
      <w:pPr>
        <w:spacing w:after="0" w:line="360" w:lineRule="auto"/>
        <w:ind w:firstLine="567"/>
        <w:jc w:val="both"/>
        <w:rPr>
          <w:rFonts w:ascii="Times New Roman" w:hAnsi="Times New Roman" w:cs="Times New Roman"/>
          <w:sz w:val="28"/>
          <w:szCs w:val="28"/>
        </w:rPr>
      </w:pPr>
    </w:p>
    <w:p w:rsidR="003172A3" w:rsidRPr="00A37E17" w:rsidRDefault="007A334F"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172A3" w:rsidRPr="00A37E17">
        <w:rPr>
          <w:rFonts w:ascii="Times New Roman" w:hAnsi="Times New Roman" w:cs="Times New Roman"/>
          <w:sz w:val="28"/>
          <w:szCs w:val="28"/>
        </w:rPr>
        <w:t xml:space="preserve"> </w:t>
      </w:r>
      <w:r>
        <w:rPr>
          <w:rFonts w:ascii="Times New Roman" w:hAnsi="Times New Roman" w:cs="Times New Roman"/>
          <w:sz w:val="28"/>
          <w:szCs w:val="28"/>
        </w:rPr>
        <w:t>З</w:t>
      </w:r>
      <w:r w:rsidR="003172A3" w:rsidRPr="00A37E17">
        <w:rPr>
          <w:rFonts w:ascii="Times New Roman" w:hAnsi="Times New Roman" w:cs="Times New Roman"/>
          <w:sz w:val="28"/>
          <w:szCs w:val="28"/>
        </w:rPr>
        <w:t>адание</w:t>
      </w:r>
      <w:r>
        <w:rPr>
          <w:rFonts w:ascii="Times New Roman" w:hAnsi="Times New Roman" w:cs="Times New Roman"/>
          <w:sz w:val="28"/>
          <w:szCs w:val="28"/>
        </w:rPr>
        <w:t xml:space="preserve">. </w:t>
      </w:r>
      <w:r w:rsidR="003172A3" w:rsidRPr="00A37E17">
        <w:rPr>
          <w:rFonts w:ascii="Times New Roman" w:hAnsi="Times New Roman" w:cs="Times New Roman"/>
          <w:sz w:val="28"/>
          <w:szCs w:val="28"/>
        </w:rPr>
        <w:t>Студенты заполняют следующие формы документов</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По учету кадров:</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0" w:history="1">
        <w:r w:rsidRPr="00A37E17">
          <w:rPr>
            <w:rStyle w:val="ab"/>
            <w:color w:val="auto"/>
            <w:sz w:val="28"/>
            <w:szCs w:val="28"/>
            <w:u w:val="none"/>
          </w:rPr>
          <w:t>Т-1 "Приказ (распоряжение) о приеме работника на работу"</w:t>
        </w:r>
      </w:hyperlink>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1" w:history="1">
        <w:r w:rsidRPr="00A37E17">
          <w:rPr>
            <w:rStyle w:val="ab"/>
            <w:color w:val="auto"/>
            <w:sz w:val="28"/>
            <w:szCs w:val="28"/>
            <w:u w:val="none"/>
          </w:rPr>
          <w:t>Т-2 "Личная карточка работника"</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2" w:history="1">
        <w:r w:rsidRPr="00A37E17">
          <w:rPr>
            <w:rStyle w:val="ab"/>
            <w:color w:val="auto"/>
            <w:sz w:val="28"/>
            <w:szCs w:val="28"/>
            <w:u w:val="none"/>
          </w:rPr>
          <w:t>Т-3 "Штатное расписание"</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3" w:history="1">
        <w:r w:rsidRPr="00A37E17">
          <w:rPr>
            <w:rStyle w:val="ab"/>
            <w:color w:val="auto"/>
            <w:sz w:val="28"/>
            <w:szCs w:val="28"/>
            <w:u w:val="none"/>
          </w:rPr>
          <w:t>Т-5 "Приказ (распоряжение) о переводе работника на другую работу"</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4" w:history="1">
        <w:r w:rsidRPr="00A37E17">
          <w:rPr>
            <w:rStyle w:val="ab"/>
            <w:color w:val="auto"/>
            <w:sz w:val="28"/>
            <w:szCs w:val="28"/>
            <w:u w:val="none"/>
          </w:rPr>
          <w:t>Т-6 "Приказ (распоряжение) о предоставлении отпуска работнику"</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5" w:history="1">
        <w:r w:rsidRPr="00A37E17">
          <w:rPr>
            <w:rStyle w:val="ab"/>
            <w:color w:val="auto"/>
            <w:sz w:val="28"/>
            <w:szCs w:val="28"/>
            <w:u w:val="none"/>
          </w:rPr>
          <w:t>Т-7 "График отпусков"</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proofErr w:type="gramStart"/>
      <w:r w:rsidRPr="00A37E17">
        <w:rPr>
          <w:sz w:val="28"/>
          <w:szCs w:val="28"/>
        </w:rPr>
        <w:t>№</w:t>
      </w:r>
      <w:r w:rsidRPr="00A37E17">
        <w:rPr>
          <w:rStyle w:val="apple-converted-space"/>
          <w:sz w:val="28"/>
          <w:szCs w:val="28"/>
        </w:rPr>
        <w:t> </w:t>
      </w:r>
      <w:hyperlink r:id="rId16" w:history="1">
        <w:r w:rsidRPr="00A37E17">
          <w:rPr>
            <w:rStyle w:val="ab"/>
            <w:color w:val="auto"/>
            <w:sz w:val="28"/>
            <w:szCs w:val="28"/>
            <w:u w:val="none"/>
          </w:rPr>
          <w:t>Т-8 "Приказ (распоряжение) о прекращении (расторжении) трудового договора с работником увольнении)"</w:t>
        </w:r>
      </w:hyperlink>
      <w:r w:rsidRPr="00A37E17">
        <w:rPr>
          <w:sz w:val="28"/>
          <w:szCs w:val="28"/>
        </w:rPr>
        <w:t>,</w:t>
      </w:r>
      <w:proofErr w:type="gramEnd"/>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lastRenderedPageBreak/>
        <w:t>№</w:t>
      </w:r>
      <w:r w:rsidRPr="00A37E17">
        <w:rPr>
          <w:rStyle w:val="apple-converted-space"/>
          <w:sz w:val="28"/>
          <w:szCs w:val="28"/>
        </w:rPr>
        <w:t> </w:t>
      </w:r>
      <w:hyperlink r:id="rId17" w:history="1">
        <w:r w:rsidRPr="00A37E17">
          <w:rPr>
            <w:rStyle w:val="ab"/>
            <w:color w:val="auto"/>
            <w:sz w:val="28"/>
            <w:szCs w:val="28"/>
            <w:u w:val="none"/>
          </w:rPr>
          <w:t>Т-9 "Приказ (распоряжение) о направлении работника в командировку"</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8" w:history="1">
        <w:r w:rsidRPr="00A37E17">
          <w:rPr>
            <w:rStyle w:val="ab"/>
            <w:color w:val="auto"/>
            <w:sz w:val="28"/>
            <w:szCs w:val="28"/>
            <w:u w:val="none"/>
          </w:rPr>
          <w:t>Т-10 "Командировочное удостоверение"</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19" w:history="1">
        <w:r w:rsidRPr="00A37E17">
          <w:rPr>
            <w:rStyle w:val="ab"/>
            <w:color w:val="auto"/>
            <w:sz w:val="28"/>
            <w:szCs w:val="28"/>
            <w:u w:val="none"/>
          </w:rPr>
          <w:t>Т-10а "Служебное задание для направления в командировку и отчет о его выполнении"</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0" w:history="1">
        <w:r w:rsidRPr="00A37E17">
          <w:rPr>
            <w:rStyle w:val="ab"/>
            <w:color w:val="auto"/>
            <w:sz w:val="28"/>
            <w:szCs w:val="28"/>
            <w:u w:val="none"/>
          </w:rPr>
          <w:t>Т-11 "Приказ (распоряжение) о поощрении работника"</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1.2. По учету рабочего времени и расчетов с персоналом по оплате труда:</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1" w:history="1">
        <w:r w:rsidRPr="00A37E17">
          <w:rPr>
            <w:rStyle w:val="ab"/>
            <w:color w:val="auto"/>
            <w:sz w:val="28"/>
            <w:szCs w:val="28"/>
            <w:u w:val="none"/>
          </w:rPr>
          <w:t>Т-12 "Табель учета рабочего времени и расчета оплаты труда"</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2" w:history="1">
        <w:r w:rsidRPr="00A37E17">
          <w:rPr>
            <w:rStyle w:val="ab"/>
            <w:color w:val="auto"/>
            <w:sz w:val="28"/>
            <w:szCs w:val="28"/>
            <w:u w:val="none"/>
          </w:rPr>
          <w:t>Т-13 "Табель учета рабочего времени"</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3" w:history="1">
        <w:r w:rsidRPr="00A37E17">
          <w:rPr>
            <w:rStyle w:val="ab"/>
            <w:color w:val="auto"/>
            <w:sz w:val="28"/>
            <w:szCs w:val="28"/>
            <w:u w:val="none"/>
          </w:rPr>
          <w:t>Т-49 "Расчетно-платежная ведомость"</w:t>
        </w:r>
      </w:hyperlink>
      <w:r w:rsidRPr="00A37E17">
        <w:rPr>
          <w:sz w:val="28"/>
          <w:szCs w:val="28"/>
        </w:rPr>
        <w:t>,</w:t>
      </w:r>
    </w:p>
    <w:p w:rsidR="003172A3" w:rsidRPr="00A37E17" w:rsidRDefault="00556E53" w:rsidP="000A638B">
      <w:pPr>
        <w:pStyle w:val="aa"/>
        <w:spacing w:before="0" w:beforeAutospacing="0" w:after="0" w:afterAutospacing="0" w:line="360" w:lineRule="auto"/>
        <w:ind w:firstLine="567"/>
        <w:jc w:val="both"/>
        <w:rPr>
          <w:sz w:val="28"/>
          <w:szCs w:val="28"/>
        </w:rPr>
      </w:pPr>
      <w:hyperlink r:id="rId24" w:history="1">
        <w:r w:rsidR="003172A3" w:rsidRPr="00A37E17">
          <w:rPr>
            <w:rStyle w:val="ab"/>
            <w:color w:val="auto"/>
            <w:sz w:val="28"/>
            <w:szCs w:val="28"/>
            <w:u w:val="none"/>
          </w:rPr>
          <w:t>Т-51 "Расчетная ведомость"</w:t>
        </w:r>
      </w:hyperlink>
      <w:r w:rsidR="003172A3"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5" w:history="1">
        <w:r w:rsidRPr="00A37E17">
          <w:rPr>
            <w:rStyle w:val="ab"/>
            <w:color w:val="auto"/>
            <w:sz w:val="28"/>
            <w:szCs w:val="28"/>
            <w:u w:val="none"/>
          </w:rPr>
          <w:t>Т-53 "Платежная ведомость"</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6" w:history="1">
        <w:r w:rsidRPr="00A37E17">
          <w:rPr>
            <w:rStyle w:val="ab"/>
            <w:color w:val="auto"/>
            <w:sz w:val="28"/>
            <w:szCs w:val="28"/>
            <w:u w:val="none"/>
          </w:rPr>
          <w:t>Т-53а "Журнал регистрации платежных ведомостей"</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7" w:history="1">
        <w:r w:rsidRPr="00A37E17">
          <w:rPr>
            <w:rStyle w:val="ab"/>
            <w:color w:val="auto"/>
            <w:sz w:val="28"/>
            <w:szCs w:val="28"/>
            <w:u w:val="none"/>
          </w:rPr>
          <w:t>Т-54 "Лицевой счет"</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8" w:history="1">
        <w:r w:rsidRPr="00A37E17">
          <w:rPr>
            <w:rStyle w:val="ab"/>
            <w:color w:val="auto"/>
            <w:sz w:val="28"/>
            <w:szCs w:val="28"/>
            <w:u w:val="none"/>
          </w:rPr>
          <w:t>Т-54а "Лицевой счет (</w:t>
        </w:r>
        <w:proofErr w:type="spellStart"/>
        <w:r w:rsidRPr="00A37E17">
          <w:rPr>
            <w:rStyle w:val="ab"/>
            <w:color w:val="auto"/>
            <w:sz w:val="28"/>
            <w:szCs w:val="28"/>
            <w:u w:val="none"/>
          </w:rPr>
          <w:t>свт</w:t>
        </w:r>
        <w:proofErr w:type="spellEnd"/>
        <w:r w:rsidRPr="00A37E17">
          <w:rPr>
            <w:rStyle w:val="ab"/>
            <w:color w:val="auto"/>
            <w:sz w:val="28"/>
            <w:szCs w:val="28"/>
            <w:u w:val="none"/>
          </w:rPr>
          <w:t>)"</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29" w:history="1">
        <w:r w:rsidRPr="00A37E17">
          <w:rPr>
            <w:rStyle w:val="ab"/>
            <w:color w:val="auto"/>
            <w:sz w:val="28"/>
            <w:szCs w:val="28"/>
            <w:u w:val="none"/>
          </w:rPr>
          <w:t>Т-60 "Записка-расчет о предоставлении отпуска работнику"</w:t>
        </w:r>
      </w:hyperlink>
      <w:r w:rsidRPr="00A37E17">
        <w:rPr>
          <w:sz w:val="28"/>
          <w:szCs w:val="28"/>
        </w:rPr>
        <w:t>,</w:t>
      </w:r>
    </w:p>
    <w:p w:rsidR="003172A3" w:rsidRPr="00A37E17"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30" w:history="1">
        <w:r w:rsidRPr="00A37E17">
          <w:rPr>
            <w:rStyle w:val="ab"/>
            <w:color w:val="auto"/>
            <w:sz w:val="28"/>
            <w:szCs w:val="28"/>
            <w:u w:val="none"/>
          </w:rPr>
          <w:t>Т-61 "Записка-расчет при прекращении (расторжении) трудового договора с работником (увольнении)"</w:t>
        </w:r>
      </w:hyperlink>
      <w:r w:rsidRPr="00A37E17">
        <w:rPr>
          <w:sz w:val="28"/>
          <w:szCs w:val="28"/>
        </w:rPr>
        <w:t>,</w:t>
      </w:r>
    </w:p>
    <w:p w:rsidR="003172A3" w:rsidRDefault="003172A3" w:rsidP="000A638B">
      <w:pPr>
        <w:pStyle w:val="aa"/>
        <w:spacing w:before="0" w:beforeAutospacing="0" w:after="0" w:afterAutospacing="0" w:line="360" w:lineRule="auto"/>
        <w:ind w:firstLine="567"/>
        <w:jc w:val="both"/>
        <w:rPr>
          <w:sz w:val="28"/>
          <w:szCs w:val="28"/>
        </w:rPr>
      </w:pPr>
      <w:r w:rsidRPr="00A37E17">
        <w:rPr>
          <w:sz w:val="28"/>
          <w:szCs w:val="28"/>
        </w:rPr>
        <w:t>№</w:t>
      </w:r>
      <w:r w:rsidRPr="00A37E17">
        <w:rPr>
          <w:rStyle w:val="apple-converted-space"/>
          <w:sz w:val="28"/>
          <w:szCs w:val="28"/>
        </w:rPr>
        <w:t> </w:t>
      </w:r>
      <w:hyperlink r:id="rId31" w:history="1">
        <w:r w:rsidRPr="00A37E17">
          <w:rPr>
            <w:rStyle w:val="ab"/>
            <w:color w:val="auto"/>
            <w:sz w:val="28"/>
            <w:szCs w:val="28"/>
            <w:u w:val="none"/>
          </w:rPr>
          <w:t>Т-73 "Акт о приеме работ, выполненных по срочному трудовому договору, заключенному на время выполнения определенной работы"</w:t>
        </w:r>
      </w:hyperlink>
      <w:r w:rsidRPr="00A37E17">
        <w:rPr>
          <w:sz w:val="28"/>
          <w:szCs w:val="28"/>
        </w:rPr>
        <w:t>.</w:t>
      </w:r>
    </w:p>
    <w:p w:rsidR="003C6B5D" w:rsidRPr="003C6B5D" w:rsidRDefault="003C6B5D" w:rsidP="003C6B5D">
      <w:pPr>
        <w:spacing w:after="0" w:line="360" w:lineRule="auto"/>
        <w:ind w:left="568"/>
        <w:jc w:val="both"/>
        <w:rPr>
          <w:rFonts w:ascii="Times New Roman" w:hAnsi="Times New Roman" w:cs="Times New Roman"/>
          <w:bCs/>
          <w:sz w:val="28"/>
          <w:szCs w:val="28"/>
        </w:rPr>
      </w:pPr>
      <w:r w:rsidRPr="003C6B5D">
        <w:rPr>
          <w:rFonts w:ascii="Times New Roman" w:hAnsi="Times New Roman" w:cs="Times New Roman"/>
          <w:bCs/>
          <w:sz w:val="28"/>
          <w:szCs w:val="28"/>
        </w:rPr>
        <w:t>3.Методические указания</w:t>
      </w:r>
    </w:p>
    <w:p w:rsidR="003172A3" w:rsidRPr="00A37E17" w:rsidRDefault="00DC2189" w:rsidP="000A638B">
      <w:pPr>
        <w:pStyle w:val="aa"/>
        <w:spacing w:before="0" w:beforeAutospacing="0" w:after="0" w:afterAutospacing="0" w:line="360" w:lineRule="auto"/>
        <w:ind w:firstLine="567"/>
        <w:jc w:val="both"/>
        <w:rPr>
          <w:sz w:val="28"/>
          <w:szCs w:val="28"/>
        </w:rPr>
      </w:pPr>
      <w:proofErr w:type="gramStart"/>
      <w:r w:rsidRPr="00A37E17">
        <w:rPr>
          <w:sz w:val="28"/>
          <w:szCs w:val="28"/>
        </w:rPr>
        <w:t>В зависимости от характера производства, системы организации и оплаты труда, способа контроля качества продукции в промышленности применяются следующие формы первичных учетных документов: наряд на сдельную работу, маршрутный лист (карта), рапорт о выработке и приемке работ за смену, ведомость учета выработки, акт о приемке выполненных работ, нормированные задания повременщиков и др. Эти документы должны содержать следующие реквизиты: место работы (цех, участок</w:t>
      </w:r>
      <w:proofErr w:type="gramEnd"/>
      <w:r w:rsidRPr="00A37E17">
        <w:rPr>
          <w:sz w:val="28"/>
          <w:szCs w:val="28"/>
        </w:rPr>
        <w:t xml:space="preserve">, </w:t>
      </w:r>
      <w:proofErr w:type="gramStart"/>
      <w:r w:rsidRPr="00A37E17">
        <w:rPr>
          <w:sz w:val="28"/>
          <w:szCs w:val="28"/>
        </w:rPr>
        <w:t xml:space="preserve">отдел и т. п.); расчетный период (год, месяц, число): фамилию, имя, отчество; табельный </w:t>
      </w:r>
      <w:r w:rsidRPr="00A37E17">
        <w:rPr>
          <w:sz w:val="28"/>
          <w:szCs w:val="28"/>
        </w:rPr>
        <w:lastRenderedPageBreak/>
        <w:t>номер и разряд рабочего; код учета затрат (изделие, заказ, счет, статья расхода) и разряд работы; количество и качество работы, норму времени и расценку за единицу работы, сумму заработка, количество нормо-часов по выполненной работе.</w:t>
      </w:r>
      <w:proofErr w:type="gramEnd"/>
    </w:p>
    <w:p w:rsidR="00DC2189" w:rsidRDefault="00DC2189" w:rsidP="003C6B5D">
      <w:pPr>
        <w:shd w:val="clear" w:color="auto" w:fill="FFFFFF"/>
        <w:spacing w:after="0" w:line="360" w:lineRule="auto"/>
        <w:ind w:firstLine="567"/>
        <w:jc w:val="both"/>
        <w:rPr>
          <w:rFonts w:ascii="Times New Roman" w:eastAsia="Times New Roman" w:hAnsi="Times New Roman" w:cs="Times New Roman"/>
          <w:sz w:val="28"/>
          <w:szCs w:val="28"/>
        </w:rPr>
      </w:pPr>
      <w:r w:rsidRPr="00DC2189">
        <w:rPr>
          <w:rFonts w:ascii="Times New Roman" w:eastAsia="Times New Roman" w:hAnsi="Times New Roman" w:cs="Times New Roman"/>
          <w:sz w:val="28"/>
          <w:szCs w:val="28"/>
        </w:rPr>
        <w:t xml:space="preserve">Простои не по вине рабочих оформляются листком учета простоев, в котором </w:t>
      </w:r>
      <w:proofErr w:type="gramStart"/>
      <w:r w:rsidRPr="00DC2189">
        <w:rPr>
          <w:rFonts w:ascii="Times New Roman" w:eastAsia="Times New Roman" w:hAnsi="Times New Roman" w:cs="Times New Roman"/>
          <w:sz w:val="28"/>
          <w:szCs w:val="28"/>
        </w:rPr>
        <w:t>указываются</w:t>
      </w:r>
      <w:proofErr w:type="gramEnd"/>
      <w:r w:rsidRPr="00DC2189">
        <w:rPr>
          <w:rFonts w:ascii="Times New Roman" w:eastAsia="Times New Roman" w:hAnsi="Times New Roman" w:cs="Times New Roman"/>
          <w:sz w:val="28"/>
          <w:szCs w:val="28"/>
        </w:rPr>
        <w:t xml:space="preserve"> время начала, окончания и длительности простоя, причины и виновники простоя и причитающаяся рабочим за простои сумма оплаты.</w:t>
      </w:r>
      <w:r w:rsidRPr="00A37E17">
        <w:rPr>
          <w:rFonts w:ascii="Times New Roman" w:eastAsia="Times New Roman" w:hAnsi="Times New Roman" w:cs="Times New Roman"/>
          <w:sz w:val="28"/>
          <w:szCs w:val="28"/>
        </w:rPr>
        <w:t> </w:t>
      </w:r>
    </w:p>
    <w:p w:rsidR="003C6B5D" w:rsidRPr="00DC2189" w:rsidRDefault="003C6B5D" w:rsidP="003C6B5D">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документов заполняются с использованием правовых </w:t>
      </w:r>
      <w:proofErr w:type="spellStart"/>
      <w:r>
        <w:rPr>
          <w:rFonts w:ascii="Times New Roman" w:eastAsia="Times New Roman" w:hAnsi="Times New Roman" w:cs="Times New Roman"/>
          <w:sz w:val="28"/>
          <w:szCs w:val="28"/>
        </w:rPr>
        <w:t>состем</w:t>
      </w:r>
      <w:proofErr w:type="spellEnd"/>
      <w:r>
        <w:rPr>
          <w:rFonts w:ascii="Times New Roman" w:eastAsia="Times New Roman" w:hAnsi="Times New Roman" w:cs="Times New Roman"/>
          <w:sz w:val="28"/>
          <w:szCs w:val="28"/>
        </w:rPr>
        <w:t xml:space="preserve"> Консультант + и Гарант.</w:t>
      </w:r>
    </w:p>
    <w:p w:rsidR="008D1597" w:rsidRPr="003C6B5D" w:rsidRDefault="008D1597" w:rsidP="003C6B5D">
      <w:pPr>
        <w:spacing w:after="0" w:line="360" w:lineRule="auto"/>
        <w:ind w:left="568"/>
        <w:jc w:val="both"/>
        <w:rPr>
          <w:rFonts w:ascii="Times New Roman" w:hAnsi="Times New Roman" w:cs="Times New Roman"/>
          <w:sz w:val="28"/>
          <w:szCs w:val="28"/>
        </w:rPr>
      </w:pPr>
      <w:r w:rsidRPr="003C6B5D">
        <w:rPr>
          <w:rFonts w:ascii="Times New Roman" w:hAnsi="Times New Roman" w:cs="Times New Roman"/>
          <w:sz w:val="28"/>
          <w:szCs w:val="28"/>
        </w:rPr>
        <w:t>4.Выводы по работе.</w:t>
      </w:r>
    </w:p>
    <w:p w:rsidR="003C6B5D" w:rsidRDefault="008D1597" w:rsidP="003C6B5D">
      <w:pPr>
        <w:spacing w:after="0" w:line="360" w:lineRule="auto"/>
        <w:ind w:firstLine="568"/>
        <w:jc w:val="both"/>
        <w:rPr>
          <w:rFonts w:ascii="Times New Roman" w:hAnsi="Times New Roman" w:cs="Times New Roman"/>
          <w:sz w:val="28"/>
          <w:szCs w:val="28"/>
        </w:rPr>
      </w:pPr>
      <w:r w:rsidRPr="003C6B5D">
        <w:rPr>
          <w:rFonts w:ascii="Times New Roman" w:hAnsi="Times New Roman" w:cs="Times New Roman"/>
          <w:sz w:val="28"/>
          <w:szCs w:val="28"/>
        </w:rPr>
        <w:t xml:space="preserve">Вывод по работе должен </w:t>
      </w:r>
      <w:r w:rsidR="003C6B5D">
        <w:rPr>
          <w:rFonts w:ascii="Times New Roman" w:hAnsi="Times New Roman" w:cs="Times New Roman"/>
          <w:sz w:val="28"/>
          <w:szCs w:val="28"/>
        </w:rPr>
        <w:t>алгоритм действий при возникновении различных производственных ситуаций, а именно увольнение работника, прием его на работу, направление в командировку и так далее, а так же перечень документов соответствующий учету рабочего времени выработки, заработной платы и простоев.</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0B3AA2" w:rsidRPr="00A37E17" w:rsidRDefault="000B3AA2" w:rsidP="00556E53">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br w:type="page"/>
      </w:r>
      <w:r w:rsidR="00A4166D" w:rsidRPr="00A37E17">
        <w:rPr>
          <w:rFonts w:ascii="Times New Roman" w:hAnsi="Times New Roman" w:cs="Times New Roman"/>
          <w:b/>
          <w:sz w:val="28"/>
          <w:szCs w:val="28"/>
        </w:rPr>
        <w:lastRenderedPageBreak/>
        <w:t>Практическое занятие  №</w:t>
      </w:r>
      <w:r w:rsidR="00A37E17">
        <w:rPr>
          <w:rFonts w:ascii="Times New Roman" w:hAnsi="Times New Roman" w:cs="Times New Roman"/>
          <w:b/>
          <w:sz w:val="28"/>
          <w:szCs w:val="28"/>
        </w:rPr>
        <w:t>9</w:t>
      </w:r>
    </w:p>
    <w:p w:rsidR="000B3AA2" w:rsidRPr="00A37E17" w:rsidRDefault="000B3AA2"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bCs/>
          <w:sz w:val="28"/>
          <w:szCs w:val="28"/>
        </w:rPr>
        <w:t>Расчет затрат. Составление калькуляции и сметы затрат</w:t>
      </w:r>
    </w:p>
    <w:p w:rsidR="000B3AA2"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002C34A3">
        <w:rPr>
          <w:rFonts w:ascii="Times New Roman" w:hAnsi="Times New Roman" w:cs="Times New Roman"/>
          <w:i/>
          <w:sz w:val="28"/>
          <w:szCs w:val="28"/>
        </w:rPr>
        <w:t xml:space="preserve">: </w:t>
      </w:r>
      <w:r w:rsidR="002C34A3" w:rsidRPr="002C34A3">
        <w:rPr>
          <w:rFonts w:ascii="Times New Roman" w:hAnsi="Times New Roman" w:cs="Times New Roman"/>
          <w:sz w:val="28"/>
          <w:szCs w:val="28"/>
        </w:rPr>
        <w:t>составить калькуляцию</w:t>
      </w:r>
      <w:r w:rsidR="002C34A3">
        <w:rPr>
          <w:rFonts w:ascii="Times New Roman" w:hAnsi="Times New Roman" w:cs="Times New Roman"/>
          <w:i/>
          <w:sz w:val="28"/>
          <w:szCs w:val="28"/>
        </w:rPr>
        <w:t xml:space="preserve"> </w:t>
      </w:r>
      <w:r w:rsidR="000B3AA2" w:rsidRPr="00A37E17">
        <w:rPr>
          <w:rFonts w:ascii="Times New Roman" w:hAnsi="Times New Roman" w:cs="Times New Roman"/>
          <w:sz w:val="28"/>
          <w:szCs w:val="28"/>
        </w:rPr>
        <w:t xml:space="preserve"> и составлять смету затрат</w:t>
      </w:r>
      <w:r w:rsidRPr="00A37E17">
        <w:rPr>
          <w:rFonts w:ascii="Times New Roman" w:hAnsi="Times New Roman" w:cs="Times New Roman"/>
          <w:sz w:val="28"/>
          <w:szCs w:val="28"/>
        </w:rPr>
        <w:t xml:space="preserve">. </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2C34A3" w:rsidP="000A63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Ответьте на </w:t>
      </w:r>
      <w:proofErr w:type="gramStart"/>
      <w:r>
        <w:rPr>
          <w:rFonts w:ascii="Times New Roman" w:hAnsi="Times New Roman" w:cs="Times New Roman"/>
          <w:sz w:val="28"/>
          <w:szCs w:val="28"/>
        </w:rPr>
        <w:t>тестовые</w:t>
      </w:r>
      <w:proofErr w:type="gramEnd"/>
      <w:r>
        <w:rPr>
          <w:rFonts w:ascii="Times New Roman" w:hAnsi="Times New Roman" w:cs="Times New Roman"/>
          <w:sz w:val="28"/>
          <w:szCs w:val="28"/>
        </w:rPr>
        <w:t xml:space="preserve"> задание. В каждом задании возможно только один верный вариант ответа</w:t>
      </w:r>
    </w:p>
    <w:p w:rsidR="002C34A3" w:rsidRPr="002C34A3" w:rsidRDefault="002C34A3" w:rsidP="002C34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C34A3">
        <w:rPr>
          <w:rFonts w:ascii="Times New Roman" w:hAnsi="Times New Roman" w:cs="Times New Roman"/>
          <w:sz w:val="28"/>
          <w:szCs w:val="28"/>
        </w:rPr>
        <w:t xml:space="preserve">. </w:t>
      </w:r>
      <w:r>
        <w:rPr>
          <w:rFonts w:ascii="Times New Roman" w:hAnsi="Times New Roman" w:cs="Times New Roman"/>
          <w:sz w:val="28"/>
          <w:szCs w:val="28"/>
        </w:rPr>
        <w:t>К</w:t>
      </w:r>
      <w:r w:rsidRPr="002C34A3">
        <w:rPr>
          <w:rFonts w:ascii="Times New Roman" w:hAnsi="Times New Roman" w:cs="Times New Roman"/>
          <w:sz w:val="28"/>
          <w:szCs w:val="28"/>
        </w:rPr>
        <w:t>алькуляционны</w:t>
      </w:r>
      <w:r>
        <w:rPr>
          <w:rFonts w:ascii="Times New Roman" w:hAnsi="Times New Roman" w:cs="Times New Roman"/>
          <w:sz w:val="28"/>
          <w:szCs w:val="28"/>
        </w:rPr>
        <w:t>е</w:t>
      </w:r>
      <w:r w:rsidRPr="002C34A3">
        <w:rPr>
          <w:rFonts w:ascii="Times New Roman" w:hAnsi="Times New Roman" w:cs="Times New Roman"/>
          <w:sz w:val="28"/>
          <w:szCs w:val="28"/>
        </w:rPr>
        <w:t xml:space="preserve"> </w:t>
      </w:r>
      <w:proofErr w:type="gramStart"/>
      <w:r w:rsidRPr="002C34A3">
        <w:rPr>
          <w:rFonts w:ascii="Times New Roman" w:hAnsi="Times New Roman" w:cs="Times New Roman"/>
          <w:sz w:val="28"/>
          <w:szCs w:val="28"/>
        </w:rPr>
        <w:t>стат</w:t>
      </w:r>
      <w:r>
        <w:rPr>
          <w:rFonts w:ascii="Times New Roman" w:hAnsi="Times New Roman" w:cs="Times New Roman"/>
          <w:sz w:val="28"/>
          <w:szCs w:val="28"/>
        </w:rPr>
        <w:t>ьи</w:t>
      </w:r>
      <w:proofErr w:type="gramEnd"/>
      <w:r w:rsidRPr="002C34A3">
        <w:rPr>
          <w:rFonts w:ascii="Times New Roman" w:hAnsi="Times New Roman" w:cs="Times New Roman"/>
          <w:sz w:val="28"/>
          <w:szCs w:val="28"/>
        </w:rPr>
        <w:t xml:space="preserve"> входя</w:t>
      </w:r>
      <w:r>
        <w:rPr>
          <w:rFonts w:ascii="Times New Roman" w:hAnsi="Times New Roman" w:cs="Times New Roman"/>
          <w:sz w:val="28"/>
          <w:szCs w:val="28"/>
        </w:rPr>
        <w:t>щие</w:t>
      </w:r>
      <w:r w:rsidRPr="002C34A3">
        <w:rPr>
          <w:rFonts w:ascii="Times New Roman" w:hAnsi="Times New Roman" w:cs="Times New Roman"/>
          <w:sz w:val="28"/>
          <w:szCs w:val="28"/>
        </w:rPr>
        <w:t xml:space="preserve"> в состав переменных затрат</w:t>
      </w:r>
      <w:r>
        <w:rPr>
          <w:rFonts w:ascii="Times New Roman" w:hAnsi="Times New Roman" w:cs="Times New Roman"/>
          <w:sz w:val="28"/>
          <w:szCs w:val="28"/>
        </w:rPr>
        <w:t xml:space="preserve"> - это</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А) расходы на содержание и эксплуатацию оборудования</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Б) общепроизводственные расходы</w:t>
      </w:r>
    </w:p>
    <w:p w:rsidR="002C34A3" w:rsidRPr="002C34A3" w:rsidRDefault="002C34A3" w:rsidP="002C34A3">
      <w:pPr>
        <w:pStyle w:val="2"/>
        <w:spacing w:line="360" w:lineRule="auto"/>
        <w:ind w:firstLine="709"/>
        <w:rPr>
          <w:i/>
          <w:sz w:val="28"/>
          <w:szCs w:val="28"/>
          <w:u w:val="none"/>
        </w:rPr>
      </w:pPr>
      <w:r w:rsidRPr="002C34A3">
        <w:rPr>
          <w:sz w:val="28"/>
          <w:szCs w:val="28"/>
          <w:u w:val="none"/>
        </w:rPr>
        <w:t>В) заработная плата производственных рабочих</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Г)  общехозяйственные расходы</w:t>
      </w:r>
    </w:p>
    <w:p w:rsidR="002C34A3" w:rsidRPr="002C34A3" w:rsidRDefault="002C34A3" w:rsidP="002C34A3">
      <w:pPr>
        <w:pStyle w:val="1"/>
        <w:spacing w:line="360" w:lineRule="auto"/>
        <w:ind w:firstLine="709"/>
        <w:rPr>
          <w:b w:val="0"/>
          <w:sz w:val="28"/>
          <w:szCs w:val="28"/>
        </w:rPr>
      </w:pPr>
      <w:r w:rsidRPr="002C34A3">
        <w:rPr>
          <w:b w:val="0"/>
          <w:sz w:val="28"/>
          <w:szCs w:val="28"/>
        </w:rPr>
        <w:t>2. Цель  группировки затрат  по экономическим элементам - это</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А) составление сметы затрат</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Б) определение оптовой цены</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В) определение себестоимость одного изделия</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 xml:space="preserve">Г) исчисление прямых и косвенных затрат                                                       </w:t>
      </w:r>
    </w:p>
    <w:p w:rsidR="002C34A3" w:rsidRPr="002C34A3" w:rsidRDefault="002C34A3" w:rsidP="002C34A3">
      <w:pPr>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C34A3">
        <w:rPr>
          <w:rFonts w:ascii="Times New Roman" w:hAnsi="Times New Roman" w:cs="Times New Roman"/>
          <w:sz w:val="28"/>
          <w:szCs w:val="28"/>
        </w:rPr>
        <w:t>.</w:t>
      </w:r>
      <w:r w:rsidRPr="002C34A3">
        <w:rPr>
          <w:rFonts w:ascii="Times New Roman" w:hAnsi="Times New Roman" w:cs="Times New Roman"/>
          <w:sz w:val="28"/>
          <w:szCs w:val="28"/>
        </w:rPr>
        <w:tab/>
        <w:t>В классификацию по калькуляционным статьям затрат включаются:</w:t>
      </w:r>
    </w:p>
    <w:p w:rsidR="002C34A3" w:rsidRPr="002C34A3" w:rsidRDefault="002C34A3" w:rsidP="002C34A3">
      <w:pPr>
        <w:pStyle w:val="a7"/>
        <w:widowControl w:val="0"/>
        <w:numPr>
          <w:ilvl w:val="0"/>
          <w:numId w:val="52"/>
        </w:numPr>
        <w:shd w:val="clear" w:color="auto" w:fill="FFFFFF"/>
        <w:tabs>
          <w:tab w:val="left" w:pos="0"/>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Сырье и материалы</w:t>
      </w:r>
    </w:p>
    <w:p w:rsidR="002C34A3" w:rsidRPr="002C34A3" w:rsidRDefault="002C34A3" w:rsidP="002C34A3">
      <w:pPr>
        <w:pStyle w:val="a7"/>
        <w:widowControl w:val="0"/>
        <w:numPr>
          <w:ilvl w:val="0"/>
          <w:numId w:val="52"/>
        </w:numPr>
        <w:shd w:val="clear" w:color="auto" w:fill="FFFFFF"/>
        <w:tabs>
          <w:tab w:val="left" w:pos="0"/>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Возвратные отходы</w:t>
      </w:r>
    </w:p>
    <w:p w:rsidR="002C34A3" w:rsidRPr="002C34A3" w:rsidRDefault="002C34A3" w:rsidP="002C34A3">
      <w:pPr>
        <w:pStyle w:val="a7"/>
        <w:widowControl w:val="0"/>
        <w:numPr>
          <w:ilvl w:val="0"/>
          <w:numId w:val="52"/>
        </w:numPr>
        <w:shd w:val="clear" w:color="auto" w:fill="FFFFFF"/>
        <w:tabs>
          <w:tab w:val="left" w:pos="0"/>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Заработная плата основных производственных рабочих</w:t>
      </w:r>
    </w:p>
    <w:p w:rsidR="002C34A3" w:rsidRPr="002C34A3" w:rsidRDefault="002C34A3" w:rsidP="002C34A3">
      <w:pPr>
        <w:pStyle w:val="a7"/>
        <w:widowControl w:val="0"/>
        <w:numPr>
          <w:ilvl w:val="0"/>
          <w:numId w:val="52"/>
        </w:numPr>
        <w:shd w:val="clear" w:color="auto" w:fill="FFFFFF"/>
        <w:tabs>
          <w:tab w:val="left" w:pos="0"/>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содержание и эксплуатацию оборудования</w:t>
      </w:r>
    </w:p>
    <w:p w:rsidR="002C34A3" w:rsidRPr="002C34A3" w:rsidRDefault="002C34A3" w:rsidP="002C34A3">
      <w:pPr>
        <w:pStyle w:val="a7"/>
        <w:numPr>
          <w:ilvl w:val="0"/>
          <w:numId w:val="52"/>
        </w:numPr>
        <w:shd w:val="clear" w:color="auto" w:fill="FFFFFF"/>
        <w:tabs>
          <w:tab w:val="left" w:pos="0"/>
          <w:tab w:val="left" w:pos="284"/>
        </w:tabs>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 xml:space="preserve">Заработная плата дирекции </w:t>
      </w:r>
    </w:p>
    <w:p w:rsidR="002C34A3" w:rsidRPr="002C34A3" w:rsidRDefault="002C34A3" w:rsidP="002C34A3">
      <w:pPr>
        <w:shd w:val="clear" w:color="auto" w:fill="FFFFFF"/>
        <w:tabs>
          <w:tab w:val="left" w:pos="-14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C34A3">
        <w:rPr>
          <w:rFonts w:ascii="Times New Roman" w:hAnsi="Times New Roman" w:cs="Times New Roman"/>
          <w:sz w:val="28"/>
          <w:szCs w:val="28"/>
        </w:rPr>
        <w:t>.</w:t>
      </w:r>
      <w:r w:rsidRPr="002C34A3">
        <w:rPr>
          <w:rFonts w:ascii="Times New Roman" w:hAnsi="Times New Roman" w:cs="Times New Roman"/>
          <w:sz w:val="28"/>
          <w:szCs w:val="28"/>
        </w:rPr>
        <w:tab/>
        <w:t>К затратам на управление и организацию производства относятся следующие расходы:</w:t>
      </w:r>
    </w:p>
    <w:p w:rsidR="002C34A3" w:rsidRPr="002C34A3" w:rsidRDefault="002C34A3" w:rsidP="002C34A3">
      <w:pPr>
        <w:pStyle w:val="a7"/>
        <w:widowControl w:val="0"/>
        <w:numPr>
          <w:ilvl w:val="0"/>
          <w:numId w:val="53"/>
        </w:numPr>
        <w:shd w:val="clear" w:color="auto" w:fill="FFFFFF"/>
        <w:tabs>
          <w:tab w:val="left" w:pos="-142"/>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По обслуживанию оборудования</w:t>
      </w:r>
    </w:p>
    <w:p w:rsidR="002C34A3" w:rsidRPr="002C34A3" w:rsidRDefault="002C34A3" w:rsidP="002C34A3">
      <w:pPr>
        <w:pStyle w:val="a7"/>
        <w:widowControl w:val="0"/>
        <w:numPr>
          <w:ilvl w:val="0"/>
          <w:numId w:val="53"/>
        </w:numPr>
        <w:shd w:val="clear" w:color="auto" w:fill="FFFFFF"/>
        <w:tabs>
          <w:tab w:val="left" w:pos="-142"/>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Заработная плата основных производственных рабочих</w:t>
      </w:r>
    </w:p>
    <w:p w:rsidR="002C34A3" w:rsidRPr="002C34A3" w:rsidRDefault="002C34A3" w:rsidP="002C34A3">
      <w:pPr>
        <w:pStyle w:val="a7"/>
        <w:widowControl w:val="0"/>
        <w:numPr>
          <w:ilvl w:val="0"/>
          <w:numId w:val="53"/>
        </w:numPr>
        <w:shd w:val="clear" w:color="auto" w:fill="FFFFFF"/>
        <w:tabs>
          <w:tab w:val="left" w:pos="-142"/>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Цеховые расходы</w:t>
      </w:r>
    </w:p>
    <w:p w:rsidR="002C34A3" w:rsidRPr="002C34A3" w:rsidRDefault="002C34A3" w:rsidP="002C34A3">
      <w:pPr>
        <w:pStyle w:val="a7"/>
        <w:widowControl w:val="0"/>
        <w:numPr>
          <w:ilvl w:val="0"/>
          <w:numId w:val="53"/>
        </w:numPr>
        <w:shd w:val="clear" w:color="auto" w:fill="FFFFFF"/>
        <w:tabs>
          <w:tab w:val="left" w:pos="-142"/>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Общезаводские расходы</w:t>
      </w:r>
    </w:p>
    <w:p w:rsidR="002C34A3" w:rsidRPr="002C34A3" w:rsidRDefault="002C34A3" w:rsidP="002C34A3">
      <w:pPr>
        <w:spacing w:after="0" w:line="360" w:lineRule="auto"/>
        <w:ind w:firstLine="709"/>
        <w:jc w:val="both"/>
        <w:rPr>
          <w:rFonts w:ascii="Times New Roman" w:hAnsi="Times New Roman" w:cs="Times New Roman"/>
          <w:bCs/>
          <w:spacing w:val="1"/>
          <w:sz w:val="28"/>
          <w:szCs w:val="28"/>
        </w:rPr>
      </w:pPr>
      <w:r w:rsidRPr="002C34A3">
        <w:rPr>
          <w:rFonts w:ascii="Times New Roman" w:hAnsi="Times New Roman" w:cs="Times New Roman"/>
          <w:bCs/>
          <w:spacing w:val="1"/>
          <w:sz w:val="28"/>
          <w:szCs w:val="28"/>
        </w:rPr>
        <w:lastRenderedPageBreak/>
        <w:t xml:space="preserve">5. Укажите затраты, включаемые в производственную себестоимость </w:t>
      </w:r>
    </w:p>
    <w:p w:rsidR="002C34A3" w:rsidRPr="002C34A3" w:rsidRDefault="002C34A3" w:rsidP="002C34A3">
      <w:pPr>
        <w:spacing w:after="0" w:line="360" w:lineRule="auto"/>
        <w:ind w:firstLine="709"/>
        <w:jc w:val="both"/>
        <w:rPr>
          <w:rFonts w:ascii="Times New Roman" w:hAnsi="Times New Roman" w:cs="Times New Roman"/>
          <w:spacing w:val="1"/>
          <w:sz w:val="28"/>
          <w:szCs w:val="28"/>
        </w:rPr>
      </w:pPr>
      <w:r w:rsidRPr="002C34A3">
        <w:rPr>
          <w:rFonts w:ascii="Times New Roman" w:hAnsi="Times New Roman" w:cs="Times New Roman"/>
          <w:spacing w:val="1"/>
          <w:sz w:val="28"/>
          <w:szCs w:val="28"/>
        </w:rPr>
        <w:t xml:space="preserve">А) затраты предприятия, используемые на производство и сбыт продукции </w:t>
      </w:r>
    </w:p>
    <w:p w:rsidR="002C34A3" w:rsidRPr="002C34A3" w:rsidRDefault="002C34A3" w:rsidP="002C34A3">
      <w:pPr>
        <w:spacing w:after="0" w:line="360" w:lineRule="auto"/>
        <w:ind w:firstLine="709"/>
        <w:jc w:val="both"/>
        <w:rPr>
          <w:rFonts w:ascii="Times New Roman" w:hAnsi="Times New Roman" w:cs="Times New Roman"/>
          <w:spacing w:val="1"/>
          <w:sz w:val="28"/>
          <w:szCs w:val="28"/>
        </w:rPr>
      </w:pPr>
      <w:r w:rsidRPr="002C34A3">
        <w:rPr>
          <w:rFonts w:ascii="Times New Roman" w:hAnsi="Times New Roman" w:cs="Times New Roman"/>
          <w:spacing w:val="1"/>
          <w:sz w:val="28"/>
          <w:szCs w:val="28"/>
        </w:rPr>
        <w:t xml:space="preserve">Б) затраты предприятия, используемые на производство данного вида продукции </w:t>
      </w:r>
    </w:p>
    <w:p w:rsidR="002C34A3" w:rsidRPr="002C34A3" w:rsidRDefault="002C34A3" w:rsidP="002C34A3">
      <w:pPr>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В) затраты предприятия, используемые на производство данного вида продукции, управление и обслуживание производства на предприятии</w:t>
      </w:r>
    </w:p>
    <w:p w:rsidR="002C34A3" w:rsidRPr="002C34A3" w:rsidRDefault="002C34A3" w:rsidP="002C34A3">
      <w:pPr>
        <w:tabs>
          <w:tab w:val="left" w:pos="0"/>
        </w:tabs>
        <w:spacing w:after="0" w:line="360" w:lineRule="auto"/>
        <w:ind w:firstLine="709"/>
        <w:jc w:val="both"/>
        <w:rPr>
          <w:rFonts w:ascii="Times New Roman" w:hAnsi="Times New Roman" w:cs="Times New Roman"/>
          <w:spacing w:val="1"/>
          <w:sz w:val="28"/>
          <w:szCs w:val="28"/>
        </w:rPr>
      </w:pPr>
      <w:r w:rsidRPr="002C34A3">
        <w:rPr>
          <w:rFonts w:ascii="Times New Roman" w:hAnsi="Times New Roman" w:cs="Times New Roman"/>
          <w:spacing w:val="1"/>
          <w:sz w:val="28"/>
          <w:szCs w:val="28"/>
        </w:rPr>
        <w:t xml:space="preserve">Г) затраты предприятия, используемые на управление и обслуживание производства на предприятии </w:t>
      </w:r>
    </w:p>
    <w:p w:rsidR="002C34A3" w:rsidRPr="002C34A3" w:rsidRDefault="002C34A3" w:rsidP="002C34A3">
      <w:pPr>
        <w:tabs>
          <w:tab w:val="left" w:pos="0"/>
        </w:tabs>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bCs/>
          <w:spacing w:val="2"/>
          <w:sz w:val="28"/>
          <w:szCs w:val="28"/>
        </w:rPr>
        <w:t>6. Укажите цель группировки затрат по статьям калькуляции</w:t>
      </w:r>
    </w:p>
    <w:p w:rsidR="002C34A3" w:rsidRPr="002C34A3" w:rsidRDefault="002C34A3" w:rsidP="002C34A3">
      <w:pPr>
        <w:tabs>
          <w:tab w:val="left" w:pos="0"/>
        </w:tabs>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 xml:space="preserve">А) составление сметы затрат </w:t>
      </w:r>
    </w:p>
    <w:p w:rsidR="002C34A3" w:rsidRPr="002C34A3" w:rsidRDefault="002C34A3" w:rsidP="002C34A3">
      <w:pPr>
        <w:tabs>
          <w:tab w:val="left" w:pos="0"/>
        </w:tabs>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pacing w:val="-1"/>
          <w:sz w:val="28"/>
          <w:szCs w:val="28"/>
        </w:rPr>
        <w:t>Б) определение оптовой цены</w:t>
      </w:r>
    </w:p>
    <w:p w:rsidR="002C34A3" w:rsidRPr="002C34A3" w:rsidRDefault="002C34A3" w:rsidP="002C34A3">
      <w:pPr>
        <w:tabs>
          <w:tab w:val="left" w:pos="0"/>
        </w:tabs>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В) определение потребности в финансовых ресурсах предприятия</w:t>
      </w:r>
    </w:p>
    <w:p w:rsidR="002C34A3" w:rsidRPr="002C34A3" w:rsidRDefault="002C34A3" w:rsidP="002C34A3">
      <w:pPr>
        <w:tabs>
          <w:tab w:val="left" w:pos="0"/>
        </w:tabs>
        <w:spacing w:after="0" w:line="360" w:lineRule="auto"/>
        <w:ind w:firstLine="709"/>
        <w:jc w:val="both"/>
        <w:rPr>
          <w:rFonts w:ascii="Times New Roman" w:hAnsi="Times New Roman" w:cs="Times New Roman"/>
          <w:sz w:val="28"/>
          <w:szCs w:val="28"/>
        </w:rPr>
      </w:pPr>
      <w:r w:rsidRPr="002C34A3">
        <w:rPr>
          <w:rFonts w:ascii="Times New Roman" w:hAnsi="Times New Roman" w:cs="Times New Roman"/>
          <w:sz w:val="28"/>
          <w:szCs w:val="28"/>
        </w:rPr>
        <w:t xml:space="preserve">Г) расчета затрат в целом по предприятию независимо от назначения затрат и места их возникновения </w:t>
      </w:r>
    </w:p>
    <w:p w:rsidR="002C34A3" w:rsidRPr="002C34A3" w:rsidRDefault="002C34A3" w:rsidP="002C34A3">
      <w:pPr>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C34A3">
        <w:rPr>
          <w:rFonts w:ascii="Times New Roman" w:hAnsi="Times New Roman" w:cs="Times New Roman"/>
          <w:sz w:val="28"/>
          <w:szCs w:val="28"/>
        </w:rPr>
        <w:t>.</w:t>
      </w:r>
      <w:r w:rsidRPr="002C34A3">
        <w:rPr>
          <w:rFonts w:ascii="Times New Roman" w:hAnsi="Times New Roman" w:cs="Times New Roman"/>
          <w:sz w:val="28"/>
          <w:szCs w:val="28"/>
        </w:rPr>
        <w:tab/>
        <w:t>В классификацию по элементам затрат включаются:</w:t>
      </w:r>
    </w:p>
    <w:p w:rsidR="002C34A3" w:rsidRPr="002C34A3" w:rsidRDefault="002C34A3" w:rsidP="002C34A3">
      <w:pPr>
        <w:pStyle w:val="a7"/>
        <w:widowControl w:val="0"/>
        <w:numPr>
          <w:ilvl w:val="0"/>
          <w:numId w:val="55"/>
        </w:numPr>
        <w:shd w:val="clear" w:color="auto" w:fill="FFFFFF"/>
        <w:tabs>
          <w:tab w:val="left" w:pos="0"/>
          <w:tab w:val="left" w:pos="408"/>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Материальные затраты</w:t>
      </w:r>
    </w:p>
    <w:p w:rsidR="002C34A3" w:rsidRPr="002C34A3" w:rsidRDefault="002C34A3" w:rsidP="002C34A3">
      <w:pPr>
        <w:pStyle w:val="a7"/>
        <w:widowControl w:val="0"/>
        <w:numPr>
          <w:ilvl w:val="0"/>
          <w:numId w:val="55"/>
        </w:numPr>
        <w:shd w:val="clear" w:color="auto" w:fill="FFFFFF"/>
        <w:tabs>
          <w:tab w:val="left" w:pos="0"/>
          <w:tab w:val="left" w:pos="408"/>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Оплата труда</w:t>
      </w:r>
    </w:p>
    <w:p w:rsidR="002C34A3" w:rsidRPr="002C34A3" w:rsidRDefault="002C34A3" w:rsidP="002C34A3">
      <w:pPr>
        <w:pStyle w:val="a7"/>
        <w:widowControl w:val="0"/>
        <w:numPr>
          <w:ilvl w:val="0"/>
          <w:numId w:val="55"/>
        </w:numPr>
        <w:shd w:val="clear" w:color="auto" w:fill="FFFFFF"/>
        <w:tabs>
          <w:tab w:val="left" w:pos="0"/>
          <w:tab w:val="left" w:pos="408"/>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содержание и эксплуатацию оборудования</w:t>
      </w:r>
    </w:p>
    <w:p w:rsidR="002C34A3" w:rsidRPr="002C34A3" w:rsidRDefault="002C34A3" w:rsidP="002C34A3">
      <w:pPr>
        <w:pStyle w:val="a7"/>
        <w:widowControl w:val="0"/>
        <w:numPr>
          <w:ilvl w:val="0"/>
          <w:numId w:val="55"/>
        </w:numPr>
        <w:shd w:val="clear" w:color="auto" w:fill="FFFFFF"/>
        <w:tabs>
          <w:tab w:val="left" w:pos="0"/>
          <w:tab w:val="left" w:pos="408"/>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Отчисления на социальные нужды</w:t>
      </w:r>
    </w:p>
    <w:p w:rsidR="002C34A3" w:rsidRPr="002C34A3" w:rsidRDefault="002C34A3" w:rsidP="002C34A3">
      <w:pPr>
        <w:pStyle w:val="a7"/>
        <w:widowControl w:val="0"/>
        <w:numPr>
          <w:ilvl w:val="0"/>
          <w:numId w:val="55"/>
        </w:numPr>
        <w:shd w:val="clear" w:color="auto" w:fill="FFFFFF"/>
        <w:tabs>
          <w:tab w:val="left" w:pos="0"/>
          <w:tab w:val="left" w:pos="408"/>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Общепроизводственные расходы</w:t>
      </w:r>
    </w:p>
    <w:p w:rsidR="002C34A3" w:rsidRPr="002C34A3" w:rsidRDefault="002C34A3" w:rsidP="002C34A3">
      <w:pPr>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2C34A3">
        <w:rPr>
          <w:rFonts w:ascii="Times New Roman" w:hAnsi="Times New Roman" w:cs="Times New Roman"/>
          <w:sz w:val="28"/>
          <w:szCs w:val="28"/>
        </w:rPr>
        <w:t>. В расходы на управление входят:</w:t>
      </w:r>
    </w:p>
    <w:p w:rsidR="002C34A3" w:rsidRPr="002C34A3" w:rsidRDefault="002C34A3" w:rsidP="002C34A3">
      <w:pPr>
        <w:pStyle w:val="a7"/>
        <w:widowControl w:val="0"/>
        <w:numPr>
          <w:ilvl w:val="0"/>
          <w:numId w:val="54"/>
        </w:numPr>
        <w:shd w:val="clear" w:color="auto" w:fill="FFFFFF"/>
        <w:tabs>
          <w:tab w:val="left" w:pos="0"/>
          <w:tab w:val="left" w:pos="3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Зарплата аппарата управления</w:t>
      </w:r>
    </w:p>
    <w:p w:rsidR="002C34A3" w:rsidRPr="002C34A3" w:rsidRDefault="002C34A3" w:rsidP="002C34A3">
      <w:pPr>
        <w:pStyle w:val="a7"/>
        <w:widowControl w:val="0"/>
        <w:numPr>
          <w:ilvl w:val="0"/>
          <w:numId w:val="54"/>
        </w:numPr>
        <w:shd w:val="clear" w:color="auto" w:fill="FFFFFF"/>
        <w:tabs>
          <w:tab w:val="left" w:pos="0"/>
          <w:tab w:val="left" w:pos="3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содержание автомобилей, обслуживающих аппарат управления</w:t>
      </w:r>
    </w:p>
    <w:p w:rsidR="002C34A3" w:rsidRPr="002C34A3" w:rsidRDefault="002C34A3" w:rsidP="002C34A3">
      <w:pPr>
        <w:pStyle w:val="a7"/>
        <w:widowControl w:val="0"/>
        <w:numPr>
          <w:ilvl w:val="0"/>
          <w:numId w:val="54"/>
        </w:numPr>
        <w:shd w:val="clear" w:color="auto" w:fill="FFFFFF"/>
        <w:tabs>
          <w:tab w:val="left" w:pos="0"/>
          <w:tab w:val="left" w:pos="384"/>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рационализаторство и изобретательную деятельность</w:t>
      </w:r>
    </w:p>
    <w:p w:rsidR="002C34A3" w:rsidRPr="002C34A3" w:rsidRDefault="002C34A3" w:rsidP="002C34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2C34A3">
        <w:rPr>
          <w:rFonts w:ascii="Times New Roman" w:hAnsi="Times New Roman" w:cs="Times New Roman"/>
          <w:sz w:val="28"/>
          <w:szCs w:val="28"/>
        </w:rPr>
        <w:t>.</w:t>
      </w:r>
      <w:r>
        <w:rPr>
          <w:rFonts w:ascii="Times New Roman" w:hAnsi="Times New Roman" w:cs="Times New Roman"/>
          <w:sz w:val="28"/>
          <w:szCs w:val="28"/>
        </w:rPr>
        <w:t xml:space="preserve">Себестоимость продукции представляет собой - </w:t>
      </w:r>
    </w:p>
    <w:p w:rsidR="002C34A3" w:rsidRPr="002C34A3" w:rsidRDefault="002C34A3" w:rsidP="002C34A3">
      <w:pPr>
        <w:pStyle w:val="a7"/>
        <w:widowControl w:val="0"/>
        <w:numPr>
          <w:ilvl w:val="0"/>
          <w:numId w:val="56"/>
        </w:numPr>
        <w:tabs>
          <w:tab w:val="left" w:pos="426"/>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Затраты связанные с реализацией продукции.</w:t>
      </w:r>
    </w:p>
    <w:p w:rsidR="002C34A3" w:rsidRPr="002C34A3" w:rsidRDefault="002C34A3" w:rsidP="002C34A3">
      <w:pPr>
        <w:pStyle w:val="a7"/>
        <w:widowControl w:val="0"/>
        <w:numPr>
          <w:ilvl w:val="0"/>
          <w:numId w:val="56"/>
        </w:numPr>
        <w:tabs>
          <w:tab w:val="left" w:pos="426"/>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Все затраты предприятия в виде потери стоимости во</w:t>
      </w:r>
      <w:r w:rsidRPr="002C34A3">
        <w:rPr>
          <w:rFonts w:ascii="Times New Roman" w:hAnsi="Times New Roman" w:cs="Times New Roman"/>
          <w:sz w:val="28"/>
          <w:szCs w:val="28"/>
        </w:rPr>
        <w:softHyphen/>
        <w:t>обще.</w:t>
      </w:r>
    </w:p>
    <w:p w:rsidR="002C34A3" w:rsidRPr="002C34A3" w:rsidRDefault="002C34A3" w:rsidP="002C34A3">
      <w:pPr>
        <w:pStyle w:val="a7"/>
        <w:widowControl w:val="0"/>
        <w:numPr>
          <w:ilvl w:val="0"/>
          <w:numId w:val="56"/>
        </w:numPr>
        <w:tabs>
          <w:tab w:val="left" w:pos="426"/>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 xml:space="preserve">Совокупность всех затрат на производство и обращение </w:t>
      </w:r>
    </w:p>
    <w:p w:rsidR="002C34A3" w:rsidRPr="002C34A3" w:rsidRDefault="002C34A3" w:rsidP="002C34A3">
      <w:pPr>
        <w:pStyle w:val="a7"/>
        <w:widowControl w:val="0"/>
        <w:numPr>
          <w:ilvl w:val="0"/>
          <w:numId w:val="56"/>
        </w:numPr>
        <w:tabs>
          <w:tab w:val="left" w:pos="426"/>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lastRenderedPageBreak/>
        <w:t>Совокупность всех затрат на производство.</w:t>
      </w:r>
    </w:p>
    <w:p w:rsidR="002C34A3" w:rsidRPr="002C34A3" w:rsidRDefault="002C34A3" w:rsidP="002C34A3">
      <w:pPr>
        <w:pStyle w:val="11"/>
        <w:shd w:val="clear" w:color="auto" w:fill="FFFFFF"/>
        <w:spacing w:line="360" w:lineRule="auto"/>
        <w:ind w:firstLine="709"/>
        <w:jc w:val="both"/>
        <w:rPr>
          <w:sz w:val="28"/>
          <w:szCs w:val="28"/>
        </w:rPr>
      </w:pPr>
      <w:r>
        <w:rPr>
          <w:color w:val="000000"/>
          <w:spacing w:val="1"/>
          <w:sz w:val="28"/>
          <w:szCs w:val="28"/>
        </w:rPr>
        <w:t>10</w:t>
      </w:r>
      <w:r w:rsidRPr="002C34A3">
        <w:rPr>
          <w:color w:val="000000"/>
          <w:spacing w:val="1"/>
          <w:sz w:val="28"/>
          <w:szCs w:val="28"/>
        </w:rPr>
        <w:t>.  Полная себестоимость включает</w:t>
      </w:r>
    </w:p>
    <w:p w:rsidR="002C34A3" w:rsidRPr="002C34A3" w:rsidRDefault="002C34A3" w:rsidP="002C34A3">
      <w:pPr>
        <w:pStyle w:val="11"/>
        <w:numPr>
          <w:ilvl w:val="0"/>
          <w:numId w:val="51"/>
        </w:numPr>
        <w:shd w:val="clear" w:color="auto" w:fill="FFFFFF"/>
        <w:spacing w:line="360" w:lineRule="auto"/>
        <w:ind w:left="0" w:firstLine="709"/>
        <w:jc w:val="both"/>
        <w:rPr>
          <w:color w:val="000000"/>
          <w:spacing w:val="2"/>
          <w:sz w:val="28"/>
          <w:szCs w:val="28"/>
        </w:rPr>
      </w:pPr>
      <w:r w:rsidRPr="002C34A3">
        <w:rPr>
          <w:color w:val="000000"/>
          <w:spacing w:val="2"/>
          <w:sz w:val="28"/>
          <w:szCs w:val="28"/>
        </w:rPr>
        <w:t xml:space="preserve">Производственную себестоимость + коммерческие расходы </w:t>
      </w:r>
    </w:p>
    <w:p w:rsidR="002C34A3" w:rsidRPr="002C34A3" w:rsidRDefault="002C34A3" w:rsidP="002C34A3">
      <w:pPr>
        <w:pStyle w:val="11"/>
        <w:numPr>
          <w:ilvl w:val="0"/>
          <w:numId w:val="51"/>
        </w:numPr>
        <w:shd w:val="clear" w:color="auto" w:fill="FFFFFF"/>
        <w:spacing w:line="360" w:lineRule="auto"/>
        <w:ind w:left="0" w:firstLine="709"/>
        <w:jc w:val="both"/>
        <w:rPr>
          <w:color w:val="000000"/>
          <w:spacing w:val="-3"/>
          <w:sz w:val="28"/>
          <w:szCs w:val="28"/>
        </w:rPr>
      </w:pPr>
      <w:r w:rsidRPr="002C34A3">
        <w:rPr>
          <w:color w:val="000000"/>
          <w:spacing w:val="-3"/>
          <w:sz w:val="28"/>
          <w:szCs w:val="28"/>
        </w:rPr>
        <w:t xml:space="preserve">Производственную себестоимость + общепроизводственные расходы </w:t>
      </w:r>
    </w:p>
    <w:p w:rsidR="002C34A3" w:rsidRPr="002C34A3" w:rsidRDefault="002C34A3" w:rsidP="002C34A3">
      <w:pPr>
        <w:pStyle w:val="11"/>
        <w:numPr>
          <w:ilvl w:val="0"/>
          <w:numId w:val="51"/>
        </w:numPr>
        <w:shd w:val="clear" w:color="auto" w:fill="FFFFFF"/>
        <w:spacing w:line="360" w:lineRule="auto"/>
        <w:ind w:left="0" w:firstLine="709"/>
        <w:jc w:val="both"/>
        <w:rPr>
          <w:color w:val="000000"/>
          <w:spacing w:val="-2"/>
          <w:sz w:val="28"/>
          <w:szCs w:val="28"/>
        </w:rPr>
      </w:pPr>
      <w:r w:rsidRPr="002C34A3">
        <w:rPr>
          <w:color w:val="000000"/>
          <w:spacing w:val="-2"/>
          <w:sz w:val="28"/>
          <w:szCs w:val="28"/>
        </w:rPr>
        <w:t xml:space="preserve">Общепроизводственные расходы + общехозяйственные расходы </w:t>
      </w:r>
    </w:p>
    <w:p w:rsidR="002C34A3" w:rsidRPr="002C34A3" w:rsidRDefault="002C34A3" w:rsidP="002C34A3">
      <w:pPr>
        <w:pStyle w:val="11"/>
        <w:numPr>
          <w:ilvl w:val="0"/>
          <w:numId w:val="51"/>
        </w:numPr>
        <w:shd w:val="clear" w:color="auto" w:fill="FFFFFF"/>
        <w:spacing w:line="360" w:lineRule="auto"/>
        <w:ind w:left="0" w:firstLine="709"/>
        <w:jc w:val="both"/>
        <w:rPr>
          <w:sz w:val="28"/>
          <w:szCs w:val="28"/>
        </w:rPr>
      </w:pPr>
      <w:r w:rsidRPr="002C34A3">
        <w:rPr>
          <w:color w:val="000000"/>
          <w:spacing w:val="-2"/>
          <w:sz w:val="28"/>
          <w:szCs w:val="28"/>
        </w:rPr>
        <w:t xml:space="preserve">Производственную себестоимость + общехозяйственные расходы </w:t>
      </w:r>
    </w:p>
    <w:p w:rsidR="002C34A3" w:rsidRPr="002C34A3" w:rsidRDefault="002C34A3" w:rsidP="002C34A3">
      <w:pPr>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2C34A3">
        <w:rPr>
          <w:rFonts w:ascii="Times New Roman" w:hAnsi="Times New Roman" w:cs="Times New Roman"/>
          <w:sz w:val="28"/>
          <w:szCs w:val="28"/>
        </w:rPr>
        <w:t>.</w:t>
      </w:r>
      <w:r w:rsidRPr="002C34A3">
        <w:rPr>
          <w:rFonts w:ascii="Times New Roman" w:hAnsi="Times New Roman" w:cs="Times New Roman"/>
          <w:sz w:val="28"/>
          <w:szCs w:val="28"/>
        </w:rPr>
        <w:tab/>
        <w:t>В издержки производства включаются:</w:t>
      </w:r>
    </w:p>
    <w:p w:rsidR="002C34A3" w:rsidRPr="002C34A3" w:rsidRDefault="002C34A3" w:rsidP="002C34A3">
      <w:pPr>
        <w:pStyle w:val="a7"/>
        <w:numPr>
          <w:ilvl w:val="0"/>
          <w:numId w:val="58"/>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Непосредственное производство продукции</w:t>
      </w:r>
    </w:p>
    <w:p w:rsidR="002C34A3" w:rsidRPr="002C34A3" w:rsidRDefault="002C34A3" w:rsidP="002C34A3">
      <w:pPr>
        <w:pStyle w:val="a7"/>
        <w:numPr>
          <w:ilvl w:val="0"/>
          <w:numId w:val="58"/>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подготовку и освоение производства</w:t>
      </w:r>
    </w:p>
    <w:p w:rsidR="002C34A3" w:rsidRPr="002C34A3" w:rsidRDefault="002C34A3" w:rsidP="002C34A3">
      <w:pPr>
        <w:pStyle w:val="a7"/>
        <w:numPr>
          <w:ilvl w:val="0"/>
          <w:numId w:val="58"/>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управление производством</w:t>
      </w:r>
    </w:p>
    <w:p w:rsidR="002C34A3" w:rsidRPr="002C34A3" w:rsidRDefault="002C34A3" w:rsidP="002C34A3">
      <w:pPr>
        <w:pStyle w:val="a7"/>
        <w:widowControl w:val="0"/>
        <w:numPr>
          <w:ilvl w:val="0"/>
          <w:numId w:val="5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Затраты на погрузку готовой продукции и отправку ее потребителю</w:t>
      </w:r>
    </w:p>
    <w:p w:rsidR="002C34A3" w:rsidRPr="002C34A3" w:rsidRDefault="002C34A3" w:rsidP="002C34A3">
      <w:pPr>
        <w:pStyle w:val="a7"/>
        <w:widowControl w:val="0"/>
        <w:numPr>
          <w:ilvl w:val="0"/>
          <w:numId w:val="5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рекламу</w:t>
      </w:r>
    </w:p>
    <w:p w:rsidR="002C34A3" w:rsidRPr="002C34A3" w:rsidRDefault="002C34A3" w:rsidP="002C34A3">
      <w:pPr>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C34A3">
        <w:rPr>
          <w:rFonts w:ascii="Times New Roman" w:hAnsi="Times New Roman" w:cs="Times New Roman"/>
          <w:sz w:val="28"/>
          <w:szCs w:val="28"/>
        </w:rPr>
        <w:t>.</w:t>
      </w:r>
      <w:r w:rsidRPr="002C34A3">
        <w:rPr>
          <w:rFonts w:ascii="Times New Roman" w:hAnsi="Times New Roman" w:cs="Times New Roman"/>
          <w:sz w:val="28"/>
          <w:szCs w:val="28"/>
        </w:rPr>
        <w:tab/>
        <w:t>В издержки обращения включаются:</w:t>
      </w:r>
    </w:p>
    <w:p w:rsidR="002C34A3" w:rsidRPr="002C34A3" w:rsidRDefault="002C34A3" w:rsidP="002C34A3">
      <w:pPr>
        <w:pStyle w:val="a7"/>
        <w:widowControl w:val="0"/>
        <w:numPr>
          <w:ilvl w:val="0"/>
          <w:numId w:val="59"/>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рекламу</w:t>
      </w:r>
    </w:p>
    <w:p w:rsidR="002C34A3" w:rsidRPr="002C34A3" w:rsidRDefault="002C34A3" w:rsidP="002C34A3">
      <w:pPr>
        <w:pStyle w:val="a7"/>
        <w:widowControl w:val="0"/>
        <w:numPr>
          <w:ilvl w:val="0"/>
          <w:numId w:val="59"/>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Затраты на погрузку готовой продукции и отправку ее потребителю</w:t>
      </w:r>
    </w:p>
    <w:p w:rsidR="002C34A3" w:rsidRPr="002C34A3" w:rsidRDefault="002C34A3" w:rsidP="002C34A3">
      <w:pPr>
        <w:pStyle w:val="a7"/>
        <w:widowControl w:val="0"/>
        <w:numPr>
          <w:ilvl w:val="0"/>
          <w:numId w:val="59"/>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Незавершенное производство</w:t>
      </w:r>
    </w:p>
    <w:p w:rsidR="002C34A3" w:rsidRPr="002C34A3" w:rsidRDefault="002C34A3" w:rsidP="002C34A3">
      <w:pPr>
        <w:pStyle w:val="a7"/>
        <w:widowControl w:val="0"/>
        <w:numPr>
          <w:ilvl w:val="0"/>
          <w:numId w:val="59"/>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Расходы на подготовку и освоение производства</w:t>
      </w:r>
    </w:p>
    <w:p w:rsidR="002C34A3" w:rsidRDefault="002C34A3" w:rsidP="002C34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C34A3">
        <w:rPr>
          <w:rFonts w:ascii="Times New Roman" w:hAnsi="Times New Roman" w:cs="Times New Roman"/>
          <w:sz w:val="28"/>
          <w:szCs w:val="28"/>
        </w:rPr>
        <w:t xml:space="preserve">3. </w:t>
      </w:r>
      <w:r>
        <w:rPr>
          <w:rFonts w:ascii="Times New Roman" w:hAnsi="Times New Roman" w:cs="Times New Roman"/>
          <w:sz w:val="28"/>
          <w:szCs w:val="28"/>
        </w:rPr>
        <w:t xml:space="preserve">Согласно Налоговому кодексу </w:t>
      </w:r>
      <w:r w:rsidRPr="002C34A3">
        <w:rPr>
          <w:rFonts w:ascii="Times New Roman" w:hAnsi="Times New Roman" w:cs="Times New Roman"/>
          <w:sz w:val="28"/>
          <w:szCs w:val="28"/>
        </w:rPr>
        <w:t>расходы, связанные с про</w:t>
      </w:r>
      <w:r w:rsidRPr="002C34A3">
        <w:rPr>
          <w:rFonts w:ascii="Times New Roman" w:hAnsi="Times New Roman" w:cs="Times New Roman"/>
          <w:sz w:val="28"/>
          <w:szCs w:val="28"/>
        </w:rPr>
        <w:softHyphen/>
        <w:t>изводством и реализацией в соответствии их экономическим содержанием</w:t>
      </w:r>
      <w:r>
        <w:rPr>
          <w:rFonts w:ascii="Times New Roman" w:hAnsi="Times New Roman" w:cs="Times New Roman"/>
          <w:sz w:val="28"/>
          <w:szCs w:val="28"/>
        </w:rPr>
        <w:t xml:space="preserve"> объединены в следующие группы:</w:t>
      </w:r>
    </w:p>
    <w:p w:rsidR="002C34A3" w:rsidRPr="002C34A3" w:rsidRDefault="002C34A3" w:rsidP="002C34A3">
      <w:pPr>
        <w:pStyle w:val="a7"/>
        <w:widowControl w:val="0"/>
        <w:numPr>
          <w:ilvl w:val="0"/>
          <w:numId w:val="57"/>
        </w:numPr>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Материальные затраты, затраты на оплату труда, амортизация основных фондов, прочие затраты.</w:t>
      </w:r>
    </w:p>
    <w:p w:rsidR="002C34A3" w:rsidRPr="002C34A3" w:rsidRDefault="002C34A3" w:rsidP="002C34A3">
      <w:pPr>
        <w:pStyle w:val="a7"/>
        <w:widowControl w:val="0"/>
        <w:numPr>
          <w:ilvl w:val="0"/>
          <w:numId w:val="57"/>
        </w:numPr>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Материальные расходы, расходы на оплату труда, амор</w:t>
      </w:r>
      <w:r w:rsidRPr="002C34A3">
        <w:rPr>
          <w:rFonts w:ascii="Times New Roman" w:hAnsi="Times New Roman" w:cs="Times New Roman"/>
          <w:sz w:val="28"/>
          <w:szCs w:val="28"/>
        </w:rPr>
        <w:softHyphen/>
        <w:t>тизационные отчисления, прочие расходы</w:t>
      </w:r>
      <w:r>
        <w:rPr>
          <w:rFonts w:ascii="Times New Roman" w:hAnsi="Times New Roman" w:cs="Times New Roman"/>
          <w:sz w:val="28"/>
          <w:szCs w:val="28"/>
        </w:rPr>
        <w:t>, коммерческие расходы</w:t>
      </w:r>
      <w:r w:rsidRPr="002C34A3">
        <w:rPr>
          <w:rFonts w:ascii="Times New Roman" w:hAnsi="Times New Roman" w:cs="Times New Roman"/>
          <w:sz w:val="28"/>
          <w:szCs w:val="28"/>
        </w:rPr>
        <w:t>.</w:t>
      </w:r>
    </w:p>
    <w:p w:rsidR="002C34A3" w:rsidRPr="002C34A3" w:rsidRDefault="002C34A3" w:rsidP="002C34A3">
      <w:pPr>
        <w:pStyle w:val="a7"/>
        <w:widowControl w:val="0"/>
        <w:numPr>
          <w:ilvl w:val="0"/>
          <w:numId w:val="57"/>
        </w:numPr>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Материальные расходы, материальные потери, оплата труда, оплата услуг других предприятий, прочие расходы.</w:t>
      </w:r>
    </w:p>
    <w:p w:rsidR="002C34A3" w:rsidRPr="002C34A3" w:rsidRDefault="002C34A3" w:rsidP="002C34A3">
      <w:pPr>
        <w:pStyle w:val="a7"/>
        <w:widowControl w:val="0"/>
        <w:numPr>
          <w:ilvl w:val="0"/>
          <w:numId w:val="57"/>
        </w:numPr>
        <w:autoSpaceDE w:val="0"/>
        <w:autoSpaceDN w:val="0"/>
        <w:adjustRightInd w:val="0"/>
        <w:spacing w:after="0" w:line="360" w:lineRule="auto"/>
        <w:ind w:left="0" w:firstLine="709"/>
        <w:jc w:val="both"/>
        <w:rPr>
          <w:rFonts w:ascii="Times New Roman" w:hAnsi="Times New Roman" w:cs="Times New Roman"/>
          <w:sz w:val="28"/>
          <w:szCs w:val="28"/>
        </w:rPr>
      </w:pPr>
      <w:r w:rsidRPr="002C34A3">
        <w:rPr>
          <w:rFonts w:ascii="Times New Roman" w:hAnsi="Times New Roman" w:cs="Times New Roman"/>
          <w:sz w:val="28"/>
          <w:szCs w:val="28"/>
        </w:rPr>
        <w:t>Оплата труда, расходы, связанные с содержанием основ</w:t>
      </w:r>
      <w:r w:rsidRPr="002C34A3">
        <w:rPr>
          <w:rFonts w:ascii="Times New Roman" w:hAnsi="Times New Roman" w:cs="Times New Roman"/>
          <w:sz w:val="28"/>
          <w:szCs w:val="28"/>
        </w:rPr>
        <w:softHyphen/>
        <w:t xml:space="preserve">ных </w:t>
      </w:r>
      <w:r w:rsidRPr="002C34A3">
        <w:rPr>
          <w:rFonts w:ascii="Times New Roman" w:hAnsi="Times New Roman" w:cs="Times New Roman"/>
          <w:sz w:val="28"/>
          <w:szCs w:val="28"/>
        </w:rPr>
        <w:lastRenderedPageBreak/>
        <w:t>фондов, расходы, связанные с оборотными средствами, оплата услуг, прочие расходы.</w:t>
      </w:r>
    </w:p>
    <w:p w:rsidR="00A4166D" w:rsidRPr="002C34A3" w:rsidRDefault="002C34A3" w:rsidP="002C34A3">
      <w:pPr>
        <w:pStyle w:val="1"/>
        <w:numPr>
          <w:ilvl w:val="4"/>
          <w:numId w:val="1"/>
        </w:numPr>
        <w:tabs>
          <w:tab w:val="clear" w:pos="3600"/>
          <w:tab w:val="left" w:pos="851"/>
        </w:tabs>
        <w:spacing w:line="360" w:lineRule="auto"/>
        <w:ind w:left="0" w:firstLine="567"/>
        <w:rPr>
          <w:b w:val="0"/>
          <w:sz w:val="28"/>
          <w:szCs w:val="28"/>
        </w:rPr>
      </w:pPr>
      <w:r w:rsidRPr="002C34A3">
        <w:rPr>
          <w:b w:val="0"/>
          <w:sz w:val="28"/>
          <w:szCs w:val="28"/>
        </w:rPr>
        <w:t>З</w:t>
      </w:r>
      <w:r w:rsidR="000B3AA2" w:rsidRPr="002C34A3">
        <w:rPr>
          <w:b w:val="0"/>
          <w:sz w:val="28"/>
          <w:szCs w:val="28"/>
        </w:rPr>
        <w:t>адания</w:t>
      </w:r>
      <w:r w:rsidRPr="002C34A3">
        <w:rPr>
          <w:b w:val="0"/>
          <w:sz w:val="28"/>
          <w:szCs w:val="28"/>
        </w:rPr>
        <w:t>. Составьте калькуляцию затрат на производство единицы продукции и смету затрат на весь выпуск</w:t>
      </w:r>
      <w:r w:rsidR="007522DF">
        <w:rPr>
          <w:b w:val="0"/>
          <w:sz w:val="28"/>
          <w:szCs w:val="28"/>
        </w:rPr>
        <w:t xml:space="preserve">. Разнести затраты </w:t>
      </w:r>
      <w:proofErr w:type="gramStart"/>
      <w:r w:rsidR="007522DF">
        <w:rPr>
          <w:b w:val="0"/>
          <w:sz w:val="28"/>
          <w:szCs w:val="28"/>
        </w:rPr>
        <w:t>на</w:t>
      </w:r>
      <w:proofErr w:type="gramEnd"/>
      <w:r w:rsidR="007522DF">
        <w:rPr>
          <w:b w:val="0"/>
          <w:sz w:val="28"/>
          <w:szCs w:val="28"/>
        </w:rPr>
        <w:t xml:space="preserve"> условно-постоянные и условно-переменные.</w:t>
      </w:r>
    </w:p>
    <w:p w:rsidR="000B3AA2" w:rsidRPr="00A37E17" w:rsidRDefault="000B3AA2"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При производстве продукц</w:t>
      </w:r>
      <w:proofErr w:type="gramStart"/>
      <w:r w:rsidRPr="00A37E17">
        <w:rPr>
          <w:rFonts w:ascii="Times New Roman" w:hAnsi="Times New Roman" w:cs="Times New Roman"/>
          <w:sz w:val="28"/>
          <w:szCs w:val="28"/>
        </w:rPr>
        <w:t>ии ООО</w:t>
      </w:r>
      <w:proofErr w:type="gramEnd"/>
      <w:r w:rsidRPr="00A37E17">
        <w:rPr>
          <w:rFonts w:ascii="Times New Roman" w:hAnsi="Times New Roman" w:cs="Times New Roman"/>
          <w:sz w:val="28"/>
          <w:szCs w:val="28"/>
        </w:rPr>
        <w:t xml:space="preserve"> «Мышь» несет следующие затраты</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Имеются следующие данные на производство 10 м ткани</w:t>
      </w:r>
    </w:p>
    <w:p w:rsidR="000B3AA2"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 норма расхода льна                                     4кг/10м</w:t>
      </w:r>
    </w:p>
    <w:p w:rsidR="007522DF" w:rsidRPr="00A37E17" w:rsidRDefault="007522DF"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возвратные отхода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кг, по цене 10 рублей за кг</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цена за 1 кг                                                  50 </w:t>
      </w:r>
      <w:proofErr w:type="spellStart"/>
      <w:r w:rsidRPr="00A37E17">
        <w:rPr>
          <w:rFonts w:ascii="Times New Roman" w:hAnsi="Times New Roman" w:cs="Times New Roman"/>
          <w:sz w:val="28"/>
          <w:szCs w:val="28"/>
        </w:rPr>
        <w:t>руб</w:t>
      </w:r>
      <w:proofErr w:type="spellEnd"/>
      <w:r w:rsidRPr="00A37E17">
        <w:rPr>
          <w:rFonts w:ascii="Times New Roman" w:hAnsi="Times New Roman" w:cs="Times New Roman"/>
          <w:sz w:val="28"/>
          <w:szCs w:val="28"/>
        </w:rPr>
        <w:t>/ кг</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расход электроэнергии                                1 рубль \10м</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основная заработная плата произв. рабочих   20 рублей </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дополнительная заработная плата          10% от основной заработной платы</w:t>
      </w:r>
    </w:p>
    <w:p w:rsidR="000B3AA2" w:rsidRPr="00A37E17" w:rsidRDefault="007522DF"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социальные отчисления по установленным </w:t>
      </w:r>
      <w:r w:rsidR="000B3AA2" w:rsidRPr="00A37E17">
        <w:rPr>
          <w:rFonts w:ascii="Times New Roman" w:hAnsi="Times New Roman" w:cs="Times New Roman"/>
          <w:sz w:val="28"/>
          <w:szCs w:val="28"/>
        </w:rPr>
        <w:t>нормативам</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 отчисления на </w:t>
      </w:r>
      <w:proofErr w:type="spellStart"/>
      <w:r w:rsidRPr="00A37E17">
        <w:rPr>
          <w:rFonts w:ascii="Times New Roman" w:hAnsi="Times New Roman" w:cs="Times New Roman"/>
          <w:sz w:val="28"/>
          <w:szCs w:val="28"/>
        </w:rPr>
        <w:t>соц</w:t>
      </w:r>
      <w:proofErr w:type="gramStart"/>
      <w:r w:rsidRPr="00A37E17">
        <w:rPr>
          <w:rFonts w:ascii="Times New Roman" w:hAnsi="Times New Roman" w:cs="Times New Roman"/>
          <w:sz w:val="28"/>
          <w:szCs w:val="28"/>
        </w:rPr>
        <w:t>.с</w:t>
      </w:r>
      <w:proofErr w:type="gramEnd"/>
      <w:r w:rsidRPr="00A37E17">
        <w:rPr>
          <w:rFonts w:ascii="Times New Roman" w:hAnsi="Times New Roman" w:cs="Times New Roman"/>
          <w:sz w:val="28"/>
          <w:szCs w:val="28"/>
        </w:rPr>
        <w:t>трахование</w:t>
      </w:r>
      <w:proofErr w:type="spellEnd"/>
      <w:r w:rsidRPr="00A37E17">
        <w:rPr>
          <w:rFonts w:ascii="Times New Roman" w:hAnsi="Times New Roman" w:cs="Times New Roman"/>
          <w:sz w:val="28"/>
          <w:szCs w:val="28"/>
        </w:rPr>
        <w:t xml:space="preserve"> от несчастных случаев и проф. заболеваний на производстве 1,4% </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общепроизводственные расходы     60% от основной заработной платы</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общехозяйственные расходы           80% от основной заработной платы</w:t>
      </w:r>
    </w:p>
    <w:p w:rsidR="000B3AA2" w:rsidRPr="00A37E17" w:rsidRDefault="000B3AA2"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коммерческие расходы                 5% от производственной себестоимости</w:t>
      </w:r>
    </w:p>
    <w:p w:rsidR="008D1597" w:rsidRPr="007522DF" w:rsidRDefault="008D1597"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3.Методические указания</w:t>
      </w:r>
    </w:p>
    <w:p w:rsidR="007522DF" w:rsidRDefault="008D1597"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При выполнении задания необходимо обратить внимание на то,</w:t>
      </w:r>
      <w:r w:rsidR="007522DF">
        <w:rPr>
          <w:rFonts w:ascii="Times New Roman" w:hAnsi="Times New Roman" w:cs="Times New Roman"/>
          <w:bCs/>
          <w:sz w:val="28"/>
          <w:szCs w:val="28"/>
        </w:rPr>
        <w:t xml:space="preserve"> что материальные затраты учитываются за вычетом возвратных отходов. Калькуляция составляется на единицу продукции, смета затрат учитывает издержки на весь объем производства. К типовым статьям калькуляции относятся:</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lastRenderedPageBreak/>
        <w:t>1)  сырье, основные материалы, полуфабрикаты, комплектующие 1 изделия (за вычетом возвратных отходов);</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2)  вспомогательные материалы;</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3) Покупные изделия, полуфабрикаты и услуги производственного характера</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4)  топливо и энергия  на технологические цели;</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5)  основная заработная плата, производственных рабочих;</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6) дополнительная заработная плата производственных рабочих;</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7)  отчисления на социальные нужды по заработной плате производственных рабочих;</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8)  расходы на содержание и эксплуатацию оборудования;</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9)  расходы на подготовку и освоение нового производства;</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 xml:space="preserve">10)  цеховые расходы; </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Цеховая себестоимость</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11) общепроизводственные расходы;</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12) общехозяйственные расходы</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13)  потери от брака;</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Производственная себестоимость товарной продукции</w:t>
      </w:r>
    </w:p>
    <w:p w:rsidR="007522DF" w:rsidRPr="007522DF" w:rsidRDefault="007522DF" w:rsidP="007522DF">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14)  внепроизводственны</w:t>
      </w:r>
      <w:proofErr w:type="gramStart"/>
      <w:r w:rsidRPr="007522DF">
        <w:rPr>
          <w:rFonts w:ascii="Times New Roman" w:hAnsi="Times New Roman" w:cs="Times New Roman"/>
          <w:bCs/>
          <w:sz w:val="28"/>
          <w:szCs w:val="28"/>
        </w:rPr>
        <w:t>е(</w:t>
      </w:r>
      <w:proofErr w:type="gramEnd"/>
      <w:r w:rsidRPr="007522DF">
        <w:rPr>
          <w:rFonts w:ascii="Times New Roman" w:hAnsi="Times New Roman" w:cs="Times New Roman"/>
          <w:bCs/>
          <w:sz w:val="28"/>
          <w:szCs w:val="28"/>
        </w:rPr>
        <w:t xml:space="preserve">коммерческие) расходы; </w:t>
      </w:r>
    </w:p>
    <w:p w:rsidR="007522DF" w:rsidRDefault="007522DF" w:rsidP="007522DF">
      <w:pPr>
        <w:spacing w:after="0" w:line="360" w:lineRule="auto"/>
        <w:ind w:left="851"/>
        <w:jc w:val="both"/>
        <w:rPr>
          <w:rFonts w:ascii="Times New Roman" w:hAnsi="Times New Roman" w:cs="Times New Roman"/>
          <w:bCs/>
          <w:sz w:val="28"/>
          <w:szCs w:val="28"/>
        </w:rPr>
      </w:pPr>
      <w:r w:rsidRPr="007522DF">
        <w:rPr>
          <w:rFonts w:ascii="Times New Roman" w:hAnsi="Times New Roman" w:cs="Times New Roman"/>
          <w:bCs/>
          <w:sz w:val="28"/>
          <w:szCs w:val="28"/>
        </w:rPr>
        <w:t>Полная себестоимость товарной продукции.</w:t>
      </w:r>
    </w:p>
    <w:p w:rsidR="007522DF" w:rsidRDefault="007522DF" w:rsidP="007522DF">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При отнесении затрат к условно постоянным и условно переменным необходимо помнить что условно-переменные затраты находятся в прямой зависимости от объема производства, на условно постоянные затраты объем производства не влияет.</w:t>
      </w:r>
    </w:p>
    <w:p w:rsidR="008D1597" w:rsidRPr="007522DF" w:rsidRDefault="008D1597" w:rsidP="007522DF">
      <w:pPr>
        <w:spacing w:after="0" w:line="360" w:lineRule="auto"/>
        <w:ind w:left="851"/>
        <w:jc w:val="both"/>
        <w:rPr>
          <w:rFonts w:ascii="Times New Roman" w:hAnsi="Times New Roman" w:cs="Times New Roman"/>
          <w:sz w:val="28"/>
          <w:szCs w:val="28"/>
        </w:rPr>
      </w:pPr>
      <w:r w:rsidRPr="007522DF">
        <w:rPr>
          <w:rFonts w:ascii="Times New Roman" w:hAnsi="Times New Roman" w:cs="Times New Roman"/>
          <w:sz w:val="28"/>
          <w:szCs w:val="28"/>
        </w:rPr>
        <w:t>4.Выводы по работе.</w:t>
      </w:r>
    </w:p>
    <w:p w:rsidR="008D1597" w:rsidRPr="007522DF" w:rsidRDefault="008D1597" w:rsidP="007522DF">
      <w:pPr>
        <w:spacing w:after="0" w:line="360" w:lineRule="auto"/>
        <w:ind w:firstLine="851"/>
        <w:jc w:val="both"/>
        <w:rPr>
          <w:rFonts w:ascii="Times New Roman" w:hAnsi="Times New Roman" w:cs="Times New Roman"/>
          <w:sz w:val="28"/>
          <w:szCs w:val="28"/>
        </w:rPr>
      </w:pPr>
      <w:r w:rsidRPr="007522DF">
        <w:rPr>
          <w:rFonts w:ascii="Times New Roman" w:hAnsi="Times New Roman" w:cs="Times New Roman"/>
          <w:sz w:val="28"/>
          <w:szCs w:val="28"/>
        </w:rPr>
        <w:t xml:space="preserve">Вывод по работе должен </w:t>
      </w:r>
      <w:r w:rsidR="007522DF">
        <w:rPr>
          <w:rFonts w:ascii="Times New Roman" w:hAnsi="Times New Roman" w:cs="Times New Roman"/>
          <w:sz w:val="28"/>
          <w:szCs w:val="28"/>
        </w:rPr>
        <w:t>содержать п</w:t>
      </w:r>
      <w:r w:rsidRPr="007522DF">
        <w:rPr>
          <w:rFonts w:ascii="Times New Roman" w:hAnsi="Times New Roman" w:cs="Times New Roman"/>
          <w:sz w:val="28"/>
          <w:szCs w:val="28"/>
        </w:rPr>
        <w:t>редложения и рекомендации по совершенствованию эксплуатации материальных ресурсов организации.</w:t>
      </w:r>
      <w:r w:rsidR="007522DF">
        <w:rPr>
          <w:rFonts w:ascii="Times New Roman" w:hAnsi="Times New Roman" w:cs="Times New Roman"/>
          <w:sz w:val="28"/>
          <w:szCs w:val="28"/>
        </w:rPr>
        <w:t xml:space="preserve"> Обоснование для отнесения затрат к условно-постоянным и условно-переменным расходам, а так же степень влияние величины условно-постоянных и условно-переменных расходов на механизм ценообразования.</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lastRenderedPageBreak/>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A4166D" w:rsidRPr="00A37E17" w:rsidRDefault="00A4166D" w:rsidP="000A638B">
      <w:pPr>
        <w:spacing w:after="0" w:line="360" w:lineRule="auto"/>
        <w:ind w:firstLine="567"/>
        <w:jc w:val="center"/>
        <w:rPr>
          <w:rFonts w:ascii="Times New Roman" w:hAnsi="Times New Roman" w:cs="Times New Roman"/>
          <w:b/>
          <w:sz w:val="28"/>
          <w:szCs w:val="28"/>
        </w:rPr>
      </w:pPr>
    </w:p>
    <w:p w:rsidR="000B3AA2" w:rsidRPr="00A37E17" w:rsidRDefault="000B3AA2" w:rsidP="000A638B">
      <w:pPr>
        <w:spacing w:after="0" w:line="360" w:lineRule="auto"/>
        <w:ind w:firstLine="567"/>
        <w:rPr>
          <w:rFonts w:ascii="Times New Roman" w:hAnsi="Times New Roman" w:cs="Times New Roman"/>
          <w:b/>
          <w:sz w:val="28"/>
          <w:szCs w:val="28"/>
        </w:rPr>
      </w:pPr>
      <w:r w:rsidRPr="00A37E17">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Практическое занятие №</w:t>
      </w:r>
      <w:r w:rsidR="00A37E17">
        <w:rPr>
          <w:rFonts w:ascii="Times New Roman" w:hAnsi="Times New Roman" w:cs="Times New Roman"/>
          <w:b/>
          <w:sz w:val="28"/>
          <w:szCs w:val="28"/>
        </w:rPr>
        <w:t>10</w:t>
      </w:r>
    </w:p>
    <w:p w:rsidR="000B3AA2" w:rsidRPr="00A37E17" w:rsidRDefault="000B3AA2" w:rsidP="000A638B">
      <w:pPr>
        <w:spacing w:after="0" w:line="360" w:lineRule="auto"/>
        <w:ind w:firstLine="567"/>
        <w:jc w:val="center"/>
        <w:rPr>
          <w:rFonts w:ascii="Times New Roman" w:hAnsi="Times New Roman" w:cs="Times New Roman"/>
          <w:b/>
          <w:i/>
          <w:sz w:val="28"/>
          <w:szCs w:val="28"/>
        </w:rPr>
      </w:pPr>
      <w:r w:rsidRPr="00A37E17">
        <w:rPr>
          <w:rFonts w:ascii="Times New Roman" w:hAnsi="Times New Roman" w:cs="Times New Roman"/>
          <w:b/>
          <w:bCs/>
          <w:sz w:val="28"/>
          <w:szCs w:val="28"/>
        </w:rPr>
        <w:t>Определение цены продукции, работ услуг</w:t>
      </w:r>
    </w:p>
    <w:p w:rsidR="00A4166D"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007522DF">
        <w:rPr>
          <w:rFonts w:ascii="Times New Roman" w:hAnsi="Times New Roman" w:cs="Times New Roman"/>
          <w:i/>
          <w:sz w:val="28"/>
          <w:szCs w:val="28"/>
        </w:rPr>
        <w:t xml:space="preserve"> </w:t>
      </w:r>
      <w:r w:rsidR="000B3AA2" w:rsidRPr="00A37E17">
        <w:rPr>
          <w:rFonts w:ascii="Times New Roman" w:hAnsi="Times New Roman" w:cs="Times New Roman"/>
          <w:sz w:val="28"/>
          <w:szCs w:val="28"/>
        </w:rPr>
        <w:t>определ</w:t>
      </w:r>
      <w:r w:rsidR="007522DF">
        <w:rPr>
          <w:rFonts w:ascii="Times New Roman" w:hAnsi="Times New Roman" w:cs="Times New Roman"/>
          <w:sz w:val="28"/>
          <w:szCs w:val="28"/>
        </w:rPr>
        <w:t>и</w:t>
      </w:r>
      <w:r w:rsidR="000B3AA2" w:rsidRPr="00A37E17">
        <w:rPr>
          <w:rFonts w:ascii="Times New Roman" w:hAnsi="Times New Roman" w:cs="Times New Roman"/>
          <w:sz w:val="28"/>
          <w:szCs w:val="28"/>
        </w:rPr>
        <w:t>ть цену на продукцию</w:t>
      </w:r>
      <w:r w:rsidR="007522DF">
        <w:rPr>
          <w:rFonts w:ascii="Times New Roman" w:hAnsi="Times New Roman" w:cs="Times New Roman"/>
          <w:sz w:val="28"/>
          <w:szCs w:val="28"/>
        </w:rPr>
        <w:t>,</w:t>
      </w:r>
      <w:r w:rsidR="000B3AA2" w:rsidRPr="00A37E17">
        <w:rPr>
          <w:rFonts w:ascii="Times New Roman" w:hAnsi="Times New Roman" w:cs="Times New Roman"/>
          <w:sz w:val="28"/>
          <w:szCs w:val="28"/>
        </w:rPr>
        <w:t xml:space="preserve"> работы и услуги</w:t>
      </w:r>
      <w:r w:rsidRPr="00A37E17">
        <w:rPr>
          <w:rFonts w:ascii="Times New Roman" w:hAnsi="Times New Roman" w:cs="Times New Roman"/>
          <w:sz w:val="28"/>
          <w:szCs w:val="28"/>
        </w:rPr>
        <w:t>.</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9A6D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w:t>
      </w:r>
      <w:r w:rsidR="007522DF">
        <w:rPr>
          <w:rFonts w:ascii="Times New Roman" w:hAnsi="Times New Roman" w:cs="Times New Roman"/>
          <w:sz w:val="28"/>
          <w:szCs w:val="28"/>
        </w:rPr>
        <w:t>структуру цены и ее элементы</w:t>
      </w:r>
    </w:p>
    <w:tbl>
      <w:tblPr>
        <w:tblStyle w:val="a8"/>
        <w:tblW w:w="0" w:type="auto"/>
        <w:tblLook w:val="04A0" w:firstRow="1" w:lastRow="0" w:firstColumn="1" w:lastColumn="0" w:noHBand="0" w:noVBand="1"/>
      </w:tblPr>
      <w:tblGrid>
        <w:gridCol w:w="675"/>
        <w:gridCol w:w="2184"/>
        <w:gridCol w:w="651"/>
        <w:gridCol w:w="6061"/>
      </w:tblGrid>
      <w:tr w:rsidR="009A6D76" w:rsidRPr="009A6D76" w:rsidTr="009A6D76">
        <w:tc>
          <w:tcPr>
            <w:tcW w:w="675" w:type="dxa"/>
          </w:tcPr>
          <w:p w:rsidR="009A6D76" w:rsidRPr="009A6D76" w:rsidRDefault="009A6D76" w:rsidP="009A6D76">
            <w:pPr>
              <w:jc w:val="both"/>
              <w:rPr>
                <w:rFonts w:ascii="Times New Roman" w:hAnsi="Times New Roman" w:cs="Times New Roman"/>
                <w:sz w:val="24"/>
                <w:szCs w:val="24"/>
              </w:rPr>
            </w:pPr>
          </w:p>
        </w:tc>
        <w:tc>
          <w:tcPr>
            <w:tcW w:w="2184"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Вид цены</w:t>
            </w:r>
          </w:p>
        </w:tc>
        <w:tc>
          <w:tcPr>
            <w:tcW w:w="651" w:type="dxa"/>
          </w:tcPr>
          <w:p w:rsidR="009A6D76" w:rsidRPr="009A6D76" w:rsidRDefault="009A6D76" w:rsidP="009A6D76">
            <w:pPr>
              <w:jc w:val="both"/>
              <w:rPr>
                <w:rFonts w:ascii="Times New Roman" w:hAnsi="Times New Roman" w:cs="Times New Roman"/>
                <w:sz w:val="24"/>
                <w:szCs w:val="24"/>
              </w:rPr>
            </w:pPr>
          </w:p>
        </w:tc>
        <w:tc>
          <w:tcPr>
            <w:tcW w:w="6061"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Элементы</w:t>
            </w:r>
          </w:p>
        </w:tc>
      </w:tr>
      <w:tr w:rsidR="009A6D76" w:rsidRPr="009A6D76" w:rsidTr="009A6D76">
        <w:tc>
          <w:tcPr>
            <w:tcW w:w="675" w:type="dxa"/>
          </w:tcPr>
          <w:p w:rsidR="009A6D76" w:rsidRPr="009A6D76" w:rsidRDefault="009A6D76" w:rsidP="00C4527F">
            <w:pPr>
              <w:pStyle w:val="a7"/>
              <w:numPr>
                <w:ilvl w:val="0"/>
                <w:numId w:val="60"/>
              </w:numPr>
              <w:jc w:val="both"/>
              <w:rPr>
                <w:rFonts w:ascii="Times New Roman" w:hAnsi="Times New Roman" w:cs="Times New Roman"/>
                <w:sz w:val="24"/>
                <w:szCs w:val="24"/>
              </w:rPr>
            </w:pPr>
          </w:p>
        </w:tc>
        <w:tc>
          <w:tcPr>
            <w:tcW w:w="2184"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продажная цена оптового посредника</w:t>
            </w:r>
          </w:p>
        </w:tc>
        <w:tc>
          <w:tcPr>
            <w:tcW w:w="651" w:type="dxa"/>
          </w:tcPr>
          <w:p w:rsidR="009A6D76" w:rsidRPr="009A6D76" w:rsidRDefault="009A6D76" w:rsidP="00C4527F">
            <w:pPr>
              <w:pStyle w:val="a7"/>
              <w:numPr>
                <w:ilvl w:val="0"/>
                <w:numId w:val="61"/>
              </w:numPr>
              <w:jc w:val="both"/>
              <w:rPr>
                <w:rFonts w:ascii="Times New Roman" w:hAnsi="Times New Roman" w:cs="Times New Roman"/>
                <w:sz w:val="24"/>
                <w:szCs w:val="24"/>
              </w:rPr>
            </w:pPr>
          </w:p>
        </w:tc>
        <w:tc>
          <w:tcPr>
            <w:tcW w:w="6061"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color w:val="000000"/>
                <w:sz w:val="24"/>
                <w:szCs w:val="24"/>
                <w:shd w:val="clear" w:color="auto" w:fill="FFFFFF"/>
              </w:rPr>
              <w:t>Себестоимость продукции+</w:t>
            </w:r>
            <w:r w:rsidRPr="009A6D76">
              <w:rPr>
                <w:rStyle w:val="apple-converted-space"/>
                <w:rFonts w:ascii="Times New Roman" w:hAnsi="Times New Roman" w:cs="Times New Roman"/>
                <w:color w:val="000000"/>
                <w:sz w:val="24"/>
                <w:szCs w:val="24"/>
                <w:shd w:val="clear" w:color="auto" w:fill="FFFFFF"/>
              </w:rPr>
              <w:t> </w:t>
            </w:r>
            <w:r w:rsidRPr="009A6D76">
              <w:rPr>
                <w:rFonts w:ascii="Times New Roman" w:hAnsi="Times New Roman" w:cs="Times New Roman"/>
                <w:color w:val="000000"/>
                <w:sz w:val="24"/>
                <w:szCs w:val="24"/>
              </w:rPr>
              <w:br/>
            </w:r>
            <w:r w:rsidRPr="009A6D76">
              <w:rPr>
                <w:rFonts w:ascii="Times New Roman" w:hAnsi="Times New Roman" w:cs="Times New Roman"/>
                <w:color w:val="000000"/>
                <w:sz w:val="24"/>
                <w:szCs w:val="24"/>
                <w:shd w:val="clear" w:color="auto" w:fill="FFFFFF"/>
              </w:rPr>
              <w:t>Прибыль предприятия.</w:t>
            </w:r>
            <w:r w:rsidRPr="009A6D76">
              <w:rPr>
                <w:rStyle w:val="apple-converted-space"/>
                <w:rFonts w:ascii="Times New Roman" w:hAnsi="Times New Roman" w:cs="Times New Roman"/>
                <w:color w:val="000000"/>
                <w:sz w:val="24"/>
                <w:szCs w:val="24"/>
                <w:shd w:val="clear" w:color="auto" w:fill="FFFFFF"/>
              </w:rPr>
              <w:t> </w:t>
            </w:r>
          </w:p>
        </w:tc>
      </w:tr>
      <w:tr w:rsidR="009A6D76" w:rsidRPr="009A6D76" w:rsidTr="009A6D76">
        <w:tc>
          <w:tcPr>
            <w:tcW w:w="675" w:type="dxa"/>
          </w:tcPr>
          <w:p w:rsidR="009A6D76" w:rsidRPr="009A6D76" w:rsidRDefault="009A6D76" w:rsidP="00C4527F">
            <w:pPr>
              <w:pStyle w:val="a7"/>
              <w:numPr>
                <w:ilvl w:val="0"/>
                <w:numId w:val="60"/>
              </w:numPr>
              <w:jc w:val="both"/>
              <w:rPr>
                <w:rFonts w:ascii="Times New Roman" w:hAnsi="Times New Roman" w:cs="Times New Roman"/>
                <w:sz w:val="24"/>
                <w:szCs w:val="24"/>
              </w:rPr>
            </w:pPr>
          </w:p>
        </w:tc>
        <w:tc>
          <w:tcPr>
            <w:tcW w:w="2184"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оптовая цена предприятия с НДС</w:t>
            </w:r>
          </w:p>
        </w:tc>
        <w:tc>
          <w:tcPr>
            <w:tcW w:w="651" w:type="dxa"/>
          </w:tcPr>
          <w:p w:rsidR="009A6D76" w:rsidRPr="009A6D76" w:rsidRDefault="009A6D76" w:rsidP="00C4527F">
            <w:pPr>
              <w:pStyle w:val="a7"/>
              <w:numPr>
                <w:ilvl w:val="0"/>
                <w:numId w:val="61"/>
              </w:numPr>
              <w:jc w:val="both"/>
              <w:rPr>
                <w:rFonts w:ascii="Times New Roman" w:hAnsi="Times New Roman" w:cs="Times New Roman"/>
                <w:sz w:val="24"/>
                <w:szCs w:val="24"/>
              </w:rPr>
            </w:pPr>
          </w:p>
        </w:tc>
        <w:tc>
          <w:tcPr>
            <w:tcW w:w="6061"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color w:val="000000"/>
                <w:sz w:val="24"/>
                <w:szCs w:val="24"/>
                <w:shd w:val="clear" w:color="auto" w:fill="FFFFFF"/>
              </w:rPr>
              <w:t>Себестоимость продукции</w:t>
            </w:r>
            <w:r>
              <w:rPr>
                <w:rFonts w:ascii="Times New Roman" w:hAnsi="Times New Roman" w:cs="Times New Roman"/>
                <w:color w:val="000000"/>
                <w:sz w:val="24"/>
                <w:szCs w:val="24"/>
                <w:shd w:val="clear" w:color="auto" w:fill="FFFFFF"/>
              </w:rPr>
              <w:t xml:space="preserve"> </w:t>
            </w:r>
            <w:r w:rsidRPr="009A6D76">
              <w:rPr>
                <w:rFonts w:ascii="Times New Roman" w:hAnsi="Times New Roman" w:cs="Times New Roman"/>
                <w:color w:val="000000"/>
                <w:sz w:val="24"/>
                <w:szCs w:val="24"/>
                <w:shd w:val="clear" w:color="auto" w:fill="FFFFFF"/>
              </w:rPr>
              <w:t>+</w:t>
            </w:r>
            <w:r w:rsidRPr="009A6D76">
              <w:rPr>
                <w:rStyle w:val="apple-converted-space"/>
                <w:rFonts w:ascii="Times New Roman" w:hAnsi="Times New Roman" w:cs="Times New Roman"/>
                <w:color w:val="000000"/>
                <w:sz w:val="24"/>
                <w:szCs w:val="24"/>
                <w:shd w:val="clear" w:color="auto" w:fill="FFFFFF"/>
              </w:rPr>
              <w:t> </w:t>
            </w:r>
            <w:r w:rsidRPr="009A6D76">
              <w:rPr>
                <w:rFonts w:ascii="Times New Roman" w:hAnsi="Times New Roman" w:cs="Times New Roman"/>
                <w:color w:val="000000"/>
                <w:sz w:val="24"/>
                <w:szCs w:val="24"/>
              </w:rPr>
              <w:br/>
            </w:r>
            <w:r w:rsidRPr="009A6D76">
              <w:rPr>
                <w:rFonts w:ascii="Times New Roman" w:hAnsi="Times New Roman" w:cs="Times New Roman"/>
                <w:color w:val="000000"/>
                <w:sz w:val="24"/>
                <w:szCs w:val="24"/>
                <w:shd w:val="clear" w:color="auto" w:fill="FFFFFF"/>
              </w:rPr>
              <w:t>Прибыль предприятия</w:t>
            </w:r>
            <w:r>
              <w:rPr>
                <w:rFonts w:ascii="Times New Roman" w:hAnsi="Times New Roman" w:cs="Times New Roman"/>
                <w:color w:val="000000"/>
                <w:sz w:val="24"/>
                <w:szCs w:val="24"/>
                <w:shd w:val="clear" w:color="auto" w:fill="FFFFFF"/>
              </w:rPr>
              <w:t xml:space="preserve"> </w:t>
            </w:r>
            <w:r w:rsidRPr="009A6D76">
              <w:rPr>
                <w:rFonts w:ascii="Times New Roman" w:hAnsi="Times New Roman" w:cs="Times New Roman"/>
                <w:color w:val="000000"/>
                <w:sz w:val="24"/>
                <w:szCs w:val="24"/>
                <w:shd w:val="clear" w:color="auto" w:fill="FFFFFF"/>
              </w:rPr>
              <w:t>+ Акциз по подакцизным товарам + НДС</w:t>
            </w:r>
          </w:p>
        </w:tc>
      </w:tr>
      <w:tr w:rsidR="009A6D76" w:rsidRPr="009A6D76" w:rsidTr="009A6D76">
        <w:tc>
          <w:tcPr>
            <w:tcW w:w="675" w:type="dxa"/>
          </w:tcPr>
          <w:p w:rsidR="009A6D76" w:rsidRPr="009A6D76" w:rsidRDefault="009A6D76" w:rsidP="00C4527F">
            <w:pPr>
              <w:pStyle w:val="a7"/>
              <w:numPr>
                <w:ilvl w:val="0"/>
                <w:numId w:val="60"/>
              </w:numPr>
              <w:jc w:val="both"/>
              <w:rPr>
                <w:rFonts w:ascii="Times New Roman" w:hAnsi="Times New Roman" w:cs="Times New Roman"/>
                <w:sz w:val="24"/>
                <w:szCs w:val="24"/>
              </w:rPr>
            </w:pPr>
          </w:p>
        </w:tc>
        <w:tc>
          <w:tcPr>
            <w:tcW w:w="2184"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оптовая цена предприятия без НДС</w:t>
            </w:r>
          </w:p>
        </w:tc>
        <w:tc>
          <w:tcPr>
            <w:tcW w:w="651" w:type="dxa"/>
          </w:tcPr>
          <w:p w:rsidR="009A6D76" w:rsidRPr="009A6D76" w:rsidRDefault="009A6D76" w:rsidP="00C4527F">
            <w:pPr>
              <w:pStyle w:val="a7"/>
              <w:numPr>
                <w:ilvl w:val="0"/>
                <w:numId w:val="61"/>
              </w:numPr>
              <w:jc w:val="both"/>
              <w:rPr>
                <w:rFonts w:ascii="Times New Roman" w:hAnsi="Times New Roman" w:cs="Times New Roman"/>
                <w:sz w:val="24"/>
                <w:szCs w:val="24"/>
              </w:rPr>
            </w:pPr>
          </w:p>
        </w:tc>
        <w:tc>
          <w:tcPr>
            <w:tcW w:w="6061"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color w:val="000000"/>
                <w:sz w:val="24"/>
                <w:szCs w:val="24"/>
                <w:shd w:val="clear" w:color="auto" w:fill="FFFFFF"/>
              </w:rPr>
              <w:t>Себестоимость продукции</w:t>
            </w:r>
            <w:r>
              <w:rPr>
                <w:rFonts w:ascii="Times New Roman" w:hAnsi="Times New Roman" w:cs="Times New Roman"/>
                <w:color w:val="000000"/>
                <w:sz w:val="24"/>
                <w:szCs w:val="24"/>
                <w:shd w:val="clear" w:color="auto" w:fill="FFFFFF"/>
              </w:rPr>
              <w:t xml:space="preserve"> </w:t>
            </w:r>
            <w:r w:rsidRPr="009A6D76">
              <w:rPr>
                <w:rFonts w:ascii="Times New Roman" w:hAnsi="Times New Roman" w:cs="Times New Roman"/>
                <w:color w:val="000000"/>
                <w:sz w:val="24"/>
                <w:szCs w:val="24"/>
                <w:shd w:val="clear" w:color="auto" w:fill="FFFFFF"/>
              </w:rPr>
              <w:t>+</w:t>
            </w:r>
            <w:r w:rsidRPr="009A6D76">
              <w:rPr>
                <w:rStyle w:val="apple-converted-space"/>
                <w:rFonts w:ascii="Times New Roman" w:hAnsi="Times New Roman" w:cs="Times New Roman"/>
                <w:color w:val="000000"/>
                <w:sz w:val="24"/>
                <w:szCs w:val="24"/>
                <w:shd w:val="clear" w:color="auto" w:fill="FFFFFF"/>
              </w:rPr>
              <w:t> </w:t>
            </w:r>
            <w:r w:rsidRPr="009A6D76">
              <w:rPr>
                <w:rFonts w:ascii="Times New Roman" w:hAnsi="Times New Roman" w:cs="Times New Roman"/>
                <w:color w:val="000000"/>
                <w:sz w:val="24"/>
                <w:szCs w:val="24"/>
              </w:rPr>
              <w:br/>
            </w:r>
            <w:r w:rsidRPr="009A6D76">
              <w:rPr>
                <w:rFonts w:ascii="Times New Roman" w:hAnsi="Times New Roman" w:cs="Times New Roman"/>
                <w:color w:val="000000"/>
                <w:sz w:val="24"/>
                <w:szCs w:val="24"/>
                <w:shd w:val="clear" w:color="auto" w:fill="FFFFFF"/>
              </w:rPr>
              <w:t>Прибыль предприятия</w:t>
            </w:r>
            <w:r>
              <w:rPr>
                <w:rFonts w:ascii="Times New Roman" w:hAnsi="Times New Roman" w:cs="Times New Roman"/>
                <w:color w:val="000000"/>
                <w:sz w:val="24"/>
                <w:szCs w:val="24"/>
                <w:shd w:val="clear" w:color="auto" w:fill="FFFFFF"/>
              </w:rPr>
              <w:t xml:space="preserve"> </w:t>
            </w:r>
            <w:r w:rsidRPr="009A6D76">
              <w:rPr>
                <w:rFonts w:ascii="Times New Roman" w:hAnsi="Times New Roman" w:cs="Times New Roman"/>
                <w:color w:val="000000"/>
                <w:sz w:val="24"/>
                <w:szCs w:val="24"/>
                <w:shd w:val="clear" w:color="auto" w:fill="FFFFFF"/>
              </w:rPr>
              <w:t>+ Акциз по подакцизным товарам + НДС + Снабженческо-сбытовая надбавка</w:t>
            </w:r>
          </w:p>
        </w:tc>
      </w:tr>
      <w:tr w:rsidR="009A6D76" w:rsidRPr="009A6D76" w:rsidTr="009A6D76">
        <w:tc>
          <w:tcPr>
            <w:tcW w:w="675" w:type="dxa"/>
          </w:tcPr>
          <w:p w:rsidR="009A6D76" w:rsidRPr="009A6D76" w:rsidRDefault="009A6D76" w:rsidP="00C4527F">
            <w:pPr>
              <w:pStyle w:val="a7"/>
              <w:numPr>
                <w:ilvl w:val="0"/>
                <w:numId w:val="60"/>
              </w:numPr>
              <w:jc w:val="both"/>
              <w:rPr>
                <w:rFonts w:ascii="Times New Roman" w:hAnsi="Times New Roman" w:cs="Times New Roman"/>
                <w:sz w:val="24"/>
                <w:szCs w:val="24"/>
              </w:rPr>
            </w:pPr>
          </w:p>
        </w:tc>
        <w:tc>
          <w:tcPr>
            <w:tcW w:w="2184"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розничная цена</w:t>
            </w:r>
          </w:p>
        </w:tc>
        <w:tc>
          <w:tcPr>
            <w:tcW w:w="651" w:type="dxa"/>
          </w:tcPr>
          <w:p w:rsidR="009A6D76" w:rsidRPr="009A6D76" w:rsidRDefault="009A6D76" w:rsidP="00C4527F">
            <w:pPr>
              <w:pStyle w:val="a7"/>
              <w:numPr>
                <w:ilvl w:val="0"/>
                <w:numId w:val="61"/>
              </w:numPr>
              <w:jc w:val="both"/>
              <w:rPr>
                <w:rFonts w:ascii="Times New Roman" w:hAnsi="Times New Roman" w:cs="Times New Roman"/>
                <w:sz w:val="24"/>
                <w:szCs w:val="24"/>
              </w:rPr>
            </w:pPr>
          </w:p>
        </w:tc>
        <w:tc>
          <w:tcPr>
            <w:tcW w:w="6061"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color w:val="000000"/>
                <w:sz w:val="24"/>
                <w:szCs w:val="24"/>
                <w:shd w:val="clear" w:color="auto" w:fill="FFFFFF"/>
              </w:rPr>
              <w:t>Себестоимость продукции+</w:t>
            </w:r>
            <w:r w:rsidRPr="009A6D76">
              <w:rPr>
                <w:rStyle w:val="apple-converted-space"/>
                <w:rFonts w:ascii="Times New Roman" w:hAnsi="Times New Roman" w:cs="Times New Roman"/>
                <w:color w:val="000000"/>
                <w:sz w:val="24"/>
                <w:szCs w:val="24"/>
                <w:shd w:val="clear" w:color="auto" w:fill="FFFFFF"/>
              </w:rPr>
              <w:t> </w:t>
            </w:r>
            <w:r w:rsidRPr="009A6D76">
              <w:rPr>
                <w:rFonts w:ascii="Times New Roman" w:hAnsi="Times New Roman" w:cs="Times New Roman"/>
                <w:color w:val="000000"/>
                <w:sz w:val="24"/>
                <w:szCs w:val="24"/>
              </w:rPr>
              <w:br/>
            </w:r>
            <w:r w:rsidRPr="009A6D76">
              <w:rPr>
                <w:rFonts w:ascii="Times New Roman" w:hAnsi="Times New Roman" w:cs="Times New Roman"/>
                <w:color w:val="000000"/>
                <w:sz w:val="24"/>
                <w:szCs w:val="24"/>
                <w:shd w:val="clear" w:color="auto" w:fill="FFFFFF"/>
              </w:rPr>
              <w:t>Прибыль предприятия+ Акциз по подакцизным товарам</w:t>
            </w:r>
          </w:p>
        </w:tc>
      </w:tr>
      <w:tr w:rsidR="009A6D76" w:rsidRPr="009A6D76" w:rsidTr="009A6D76">
        <w:tc>
          <w:tcPr>
            <w:tcW w:w="675" w:type="dxa"/>
          </w:tcPr>
          <w:p w:rsidR="009A6D76" w:rsidRPr="009A6D76" w:rsidRDefault="009A6D76" w:rsidP="00C4527F">
            <w:pPr>
              <w:pStyle w:val="a7"/>
              <w:numPr>
                <w:ilvl w:val="0"/>
                <w:numId w:val="60"/>
              </w:numPr>
              <w:jc w:val="both"/>
              <w:rPr>
                <w:rFonts w:ascii="Times New Roman" w:hAnsi="Times New Roman" w:cs="Times New Roman"/>
                <w:sz w:val="24"/>
                <w:szCs w:val="24"/>
              </w:rPr>
            </w:pPr>
          </w:p>
        </w:tc>
        <w:tc>
          <w:tcPr>
            <w:tcW w:w="2184"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sz w:val="24"/>
                <w:szCs w:val="24"/>
              </w:rPr>
              <w:t>отпускная цена предприятия без НДС</w:t>
            </w:r>
          </w:p>
        </w:tc>
        <w:tc>
          <w:tcPr>
            <w:tcW w:w="651" w:type="dxa"/>
          </w:tcPr>
          <w:p w:rsidR="009A6D76" w:rsidRPr="009A6D76" w:rsidRDefault="009A6D76" w:rsidP="00C4527F">
            <w:pPr>
              <w:pStyle w:val="a7"/>
              <w:numPr>
                <w:ilvl w:val="0"/>
                <w:numId w:val="61"/>
              </w:numPr>
              <w:jc w:val="both"/>
              <w:rPr>
                <w:rFonts w:ascii="Times New Roman" w:hAnsi="Times New Roman" w:cs="Times New Roman"/>
                <w:sz w:val="24"/>
                <w:szCs w:val="24"/>
              </w:rPr>
            </w:pPr>
          </w:p>
        </w:tc>
        <w:tc>
          <w:tcPr>
            <w:tcW w:w="6061" w:type="dxa"/>
          </w:tcPr>
          <w:p w:rsidR="009A6D76" w:rsidRPr="009A6D76" w:rsidRDefault="009A6D76" w:rsidP="009A6D76">
            <w:pPr>
              <w:jc w:val="both"/>
              <w:rPr>
                <w:rFonts w:ascii="Times New Roman" w:hAnsi="Times New Roman" w:cs="Times New Roman"/>
                <w:sz w:val="24"/>
                <w:szCs w:val="24"/>
              </w:rPr>
            </w:pPr>
            <w:r w:rsidRPr="009A6D76">
              <w:rPr>
                <w:rFonts w:ascii="Times New Roman" w:hAnsi="Times New Roman" w:cs="Times New Roman"/>
                <w:color w:val="000000"/>
                <w:sz w:val="24"/>
                <w:szCs w:val="24"/>
                <w:shd w:val="clear" w:color="auto" w:fill="FFFFFF"/>
              </w:rPr>
              <w:t>Себестоимость продукции+</w:t>
            </w:r>
            <w:r w:rsidRPr="009A6D76">
              <w:rPr>
                <w:rStyle w:val="apple-converted-space"/>
                <w:rFonts w:ascii="Times New Roman" w:hAnsi="Times New Roman" w:cs="Times New Roman"/>
                <w:color w:val="000000"/>
                <w:sz w:val="24"/>
                <w:szCs w:val="24"/>
                <w:shd w:val="clear" w:color="auto" w:fill="FFFFFF"/>
              </w:rPr>
              <w:t> </w:t>
            </w:r>
            <w:r w:rsidRPr="009A6D76">
              <w:rPr>
                <w:rFonts w:ascii="Times New Roman" w:hAnsi="Times New Roman" w:cs="Times New Roman"/>
                <w:color w:val="000000"/>
                <w:sz w:val="24"/>
                <w:szCs w:val="24"/>
              </w:rPr>
              <w:br/>
            </w:r>
            <w:r w:rsidRPr="009A6D76">
              <w:rPr>
                <w:rFonts w:ascii="Times New Roman" w:hAnsi="Times New Roman" w:cs="Times New Roman"/>
                <w:color w:val="000000"/>
                <w:sz w:val="24"/>
                <w:szCs w:val="24"/>
                <w:shd w:val="clear" w:color="auto" w:fill="FFFFFF"/>
              </w:rPr>
              <w:t>Прибыль предприятия+ Акциз по подакцизным товарам + НДС + Снабженческо-сбытовая надбавка + Торговая надбавка</w:t>
            </w:r>
          </w:p>
        </w:tc>
      </w:tr>
    </w:tbl>
    <w:p w:rsidR="00A4166D" w:rsidRPr="009A6D76" w:rsidRDefault="009A6D76" w:rsidP="009A6D76">
      <w:pPr>
        <w:pStyle w:val="a7"/>
        <w:numPr>
          <w:ilvl w:val="1"/>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0B3AA2" w:rsidRPr="009A6D76">
        <w:rPr>
          <w:rFonts w:ascii="Times New Roman" w:hAnsi="Times New Roman" w:cs="Times New Roman"/>
          <w:sz w:val="28"/>
          <w:szCs w:val="28"/>
        </w:rPr>
        <w:t>адание</w:t>
      </w:r>
      <w:r>
        <w:rPr>
          <w:rFonts w:ascii="Times New Roman" w:hAnsi="Times New Roman" w:cs="Times New Roman"/>
          <w:sz w:val="28"/>
          <w:szCs w:val="28"/>
        </w:rPr>
        <w:t>. Рассчитайте розничную цену и составьте ее структуру.</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При производстве продукц</w:t>
      </w:r>
      <w:proofErr w:type="gramStart"/>
      <w:r w:rsidRPr="00A37E17">
        <w:rPr>
          <w:rFonts w:ascii="Times New Roman" w:hAnsi="Times New Roman" w:cs="Times New Roman"/>
          <w:sz w:val="28"/>
          <w:szCs w:val="28"/>
        </w:rPr>
        <w:t>ии ООО</w:t>
      </w:r>
      <w:proofErr w:type="gramEnd"/>
      <w:r w:rsidRPr="00A37E17">
        <w:rPr>
          <w:rFonts w:ascii="Times New Roman" w:hAnsi="Times New Roman" w:cs="Times New Roman"/>
          <w:sz w:val="28"/>
          <w:szCs w:val="28"/>
        </w:rPr>
        <w:t xml:space="preserve"> «Экспромт» несет следующие затраты. Данные представлены в таблице.</w:t>
      </w:r>
    </w:p>
    <w:tbl>
      <w:tblPr>
        <w:tblW w:w="5000" w:type="pct"/>
        <w:tblCellMar>
          <w:left w:w="40" w:type="dxa"/>
          <w:right w:w="40" w:type="dxa"/>
        </w:tblCellMar>
        <w:tblLook w:val="0000" w:firstRow="0" w:lastRow="0" w:firstColumn="0" w:lastColumn="0" w:noHBand="0" w:noVBand="0"/>
      </w:tblPr>
      <w:tblGrid>
        <w:gridCol w:w="6629"/>
        <w:gridCol w:w="2806"/>
      </w:tblGrid>
      <w:tr w:rsidR="000B3AA2" w:rsidRPr="00A37E17" w:rsidTr="009A6D76">
        <w:trPr>
          <w:trHeight w:val="253"/>
        </w:trPr>
        <w:tc>
          <w:tcPr>
            <w:tcW w:w="3513" w:type="pct"/>
            <w:tcBorders>
              <w:top w:val="single" w:sz="6" w:space="0" w:color="auto"/>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Кожа для верха (руб.)</w:t>
            </w:r>
          </w:p>
        </w:tc>
        <w:tc>
          <w:tcPr>
            <w:tcW w:w="1487" w:type="pct"/>
            <w:tcBorders>
              <w:top w:val="single" w:sz="6" w:space="0" w:color="auto"/>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18000</w:t>
            </w:r>
          </w:p>
        </w:tc>
      </w:tr>
      <w:tr w:rsidR="000B3AA2" w:rsidRPr="00A37E17" w:rsidTr="009A6D76">
        <w:trPr>
          <w:trHeight w:val="218"/>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Кожа для прокладки (руб.)</w:t>
            </w:r>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4200</w:t>
            </w:r>
          </w:p>
        </w:tc>
      </w:tr>
      <w:tr w:rsidR="000B3AA2" w:rsidRPr="00A37E17" w:rsidTr="009A6D76">
        <w:trPr>
          <w:trHeight w:val="213"/>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Стоимость деталей низа (руб.)</w:t>
            </w:r>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1300</w:t>
            </w:r>
          </w:p>
        </w:tc>
      </w:tr>
      <w:tr w:rsidR="000B3AA2" w:rsidRPr="00A37E17" w:rsidTr="009A6D76">
        <w:trPr>
          <w:trHeight w:val="223"/>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Вспомогательные материалы (руб.)</w:t>
            </w:r>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6600</w:t>
            </w:r>
          </w:p>
        </w:tc>
      </w:tr>
      <w:tr w:rsidR="000B3AA2" w:rsidRPr="00A37E17" w:rsidTr="009A6D76">
        <w:trPr>
          <w:trHeight w:val="218"/>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Эл/энергия на технологические цели (руб.)</w:t>
            </w:r>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700</w:t>
            </w:r>
          </w:p>
        </w:tc>
      </w:tr>
      <w:tr w:rsidR="000B3AA2" w:rsidRPr="00A37E17" w:rsidTr="009A6D76">
        <w:trPr>
          <w:trHeight w:val="237"/>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3/плата производственным рабочим (руб.)</w:t>
            </w:r>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7200</w:t>
            </w:r>
          </w:p>
        </w:tc>
      </w:tr>
      <w:tr w:rsidR="000B3AA2" w:rsidRPr="00A37E17" w:rsidTr="009A6D76">
        <w:trPr>
          <w:trHeight w:val="204"/>
        </w:trPr>
        <w:tc>
          <w:tcPr>
            <w:tcW w:w="3513" w:type="pct"/>
            <w:tcBorders>
              <w:top w:val="nil"/>
              <w:left w:val="single" w:sz="6" w:space="0" w:color="auto"/>
              <w:bottom w:val="nil"/>
              <w:right w:val="single" w:sz="6" w:space="0" w:color="auto"/>
            </w:tcBorders>
            <w:shd w:val="clear" w:color="auto" w:fill="FFFFFF"/>
          </w:tcPr>
          <w:p w:rsidR="000B3AA2" w:rsidRPr="00A37E17" w:rsidRDefault="009A6D76"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Социальные отчисления</w:t>
            </w:r>
            <w:proofErr w:type="gramStart"/>
            <w:r w:rsidR="000B3AA2" w:rsidRPr="00A37E17">
              <w:rPr>
                <w:rFonts w:ascii="Times New Roman" w:hAnsi="Times New Roman" w:cs="Times New Roman"/>
                <w:sz w:val="28"/>
                <w:szCs w:val="28"/>
              </w:rPr>
              <w:t xml:space="preserve"> (%)</w:t>
            </w:r>
            <w:proofErr w:type="gramEnd"/>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9A6D76">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по </w:t>
            </w:r>
            <w:r w:rsidR="009A6D76">
              <w:rPr>
                <w:rFonts w:ascii="Times New Roman" w:hAnsi="Times New Roman" w:cs="Times New Roman"/>
                <w:sz w:val="28"/>
                <w:szCs w:val="28"/>
              </w:rPr>
              <w:t>н</w:t>
            </w:r>
            <w:r w:rsidRPr="00A37E17">
              <w:rPr>
                <w:rFonts w:ascii="Times New Roman" w:hAnsi="Times New Roman" w:cs="Times New Roman"/>
                <w:sz w:val="28"/>
                <w:szCs w:val="28"/>
              </w:rPr>
              <w:t>ормативам</w:t>
            </w:r>
          </w:p>
        </w:tc>
      </w:tr>
      <w:tr w:rsidR="000B3AA2" w:rsidRPr="00A37E17" w:rsidTr="009A6D76">
        <w:trPr>
          <w:trHeight w:val="237"/>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Общепроизводственные расходы (%)</w:t>
            </w:r>
            <w:r w:rsidR="009A6D76">
              <w:rPr>
                <w:rFonts w:ascii="Times New Roman" w:hAnsi="Times New Roman" w:cs="Times New Roman"/>
                <w:sz w:val="28"/>
                <w:szCs w:val="28"/>
              </w:rPr>
              <w:t xml:space="preserve"> от з/</w:t>
            </w:r>
            <w:proofErr w:type="gramStart"/>
            <w:r w:rsidR="009A6D76">
              <w:rPr>
                <w:rFonts w:ascii="Times New Roman" w:hAnsi="Times New Roman" w:cs="Times New Roman"/>
                <w:sz w:val="28"/>
                <w:szCs w:val="28"/>
              </w:rPr>
              <w:t>п</w:t>
            </w:r>
            <w:proofErr w:type="gramEnd"/>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60</w:t>
            </w:r>
          </w:p>
        </w:tc>
      </w:tr>
      <w:tr w:rsidR="000B3AA2" w:rsidRPr="00A37E17" w:rsidTr="009A6D76">
        <w:trPr>
          <w:trHeight w:val="213"/>
        </w:trPr>
        <w:tc>
          <w:tcPr>
            <w:tcW w:w="3513"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Общехозяйственные расходы (%)</w:t>
            </w:r>
            <w:r w:rsidR="009A6D76">
              <w:rPr>
                <w:rFonts w:ascii="Times New Roman" w:hAnsi="Times New Roman" w:cs="Times New Roman"/>
                <w:sz w:val="28"/>
                <w:szCs w:val="28"/>
              </w:rPr>
              <w:t>от з/</w:t>
            </w:r>
            <w:proofErr w:type="gramStart"/>
            <w:r w:rsidR="009A6D76">
              <w:rPr>
                <w:rFonts w:ascii="Times New Roman" w:hAnsi="Times New Roman" w:cs="Times New Roman"/>
                <w:sz w:val="28"/>
                <w:szCs w:val="28"/>
              </w:rPr>
              <w:t>п</w:t>
            </w:r>
            <w:proofErr w:type="gramEnd"/>
          </w:p>
        </w:tc>
        <w:tc>
          <w:tcPr>
            <w:tcW w:w="1487" w:type="pct"/>
            <w:tcBorders>
              <w:top w:val="nil"/>
              <w:left w:val="single" w:sz="6" w:space="0" w:color="auto"/>
              <w:bottom w:val="nil"/>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90</w:t>
            </w:r>
          </w:p>
        </w:tc>
      </w:tr>
      <w:tr w:rsidR="000B3AA2" w:rsidRPr="00A37E17" w:rsidTr="009A6D76">
        <w:trPr>
          <w:trHeight w:val="223"/>
        </w:trPr>
        <w:tc>
          <w:tcPr>
            <w:tcW w:w="3513" w:type="pct"/>
            <w:tcBorders>
              <w:top w:val="nil"/>
              <w:left w:val="single" w:sz="6" w:space="0" w:color="auto"/>
              <w:bottom w:val="single" w:sz="6" w:space="0" w:color="auto"/>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Коммерческие расходы</w:t>
            </w:r>
            <w:proofErr w:type="gramStart"/>
            <w:r w:rsidRPr="00A37E17">
              <w:rPr>
                <w:rFonts w:ascii="Times New Roman" w:hAnsi="Times New Roman" w:cs="Times New Roman"/>
                <w:sz w:val="28"/>
                <w:szCs w:val="28"/>
              </w:rPr>
              <w:t xml:space="preserve"> (%) </w:t>
            </w:r>
            <w:proofErr w:type="gramEnd"/>
            <w:r w:rsidRPr="00A37E17">
              <w:rPr>
                <w:rFonts w:ascii="Times New Roman" w:hAnsi="Times New Roman" w:cs="Times New Roman"/>
                <w:sz w:val="28"/>
                <w:szCs w:val="28"/>
              </w:rPr>
              <w:t>к произв. себестоимости</w:t>
            </w:r>
          </w:p>
        </w:tc>
        <w:tc>
          <w:tcPr>
            <w:tcW w:w="1487" w:type="pct"/>
            <w:tcBorders>
              <w:top w:val="nil"/>
              <w:left w:val="single" w:sz="6" w:space="0" w:color="auto"/>
              <w:bottom w:val="single" w:sz="6" w:space="0" w:color="auto"/>
              <w:right w:val="single" w:sz="6" w:space="0" w:color="auto"/>
            </w:tcBorders>
            <w:shd w:val="clear" w:color="auto" w:fill="FFFFFF"/>
          </w:tcPr>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2</w:t>
            </w:r>
          </w:p>
        </w:tc>
      </w:tr>
    </w:tbl>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НДС </w:t>
      </w:r>
      <w:r w:rsidR="009A6D76">
        <w:rPr>
          <w:rFonts w:ascii="Times New Roman" w:hAnsi="Times New Roman" w:cs="Times New Roman"/>
          <w:sz w:val="28"/>
          <w:szCs w:val="28"/>
        </w:rPr>
        <w:t>по нормативам</w:t>
      </w:r>
      <w:r w:rsidRPr="00A37E17">
        <w:rPr>
          <w:rFonts w:ascii="Times New Roman" w:hAnsi="Times New Roman" w:cs="Times New Roman"/>
          <w:sz w:val="28"/>
          <w:szCs w:val="28"/>
        </w:rPr>
        <w:t>, рентабельность 25% от общей себестоимости.</w:t>
      </w:r>
    </w:p>
    <w:p w:rsidR="009A6D76" w:rsidRDefault="009A6D76" w:rsidP="000A638B">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A37E17">
        <w:rPr>
          <w:rFonts w:ascii="Times New Roman" w:hAnsi="Times New Roman" w:cs="Times New Roman"/>
          <w:sz w:val="28"/>
          <w:szCs w:val="28"/>
        </w:rPr>
        <w:lastRenderedPageBreak/>
        <w:t>Изделия поступают в магазин от завода изготовителя. Торговая надбавка 30% от отпускной цены предприятия с НДС.</w:t>
      </w:r>
    </w:p>
    <w:p w:rsidR="008D1597" w:rsidRPr="009A6D76" w:rsidRDefault="008D1597" w:rsidP="009A6D76">
      <w:pPr>
        <w:spacing w:after="0" w:line="360" w:lineRule="auto"/>
        <w:ind w:left="851"/>
        <w:jc w:val="both"/>
        <w:rPr>
          <w:rFonts w:ascii="Times New Roman" w:hAnsi="Times New Roman" w:cs="Times New Roman"/>
          <w:bCs/>
          <w:sz w:val="28"/>
          <w:szCs w:val="28"/>
        </w:rPr>
      </w:pPr>
      <w:r w:rsidRPr="009A6D76">
        <w:rPr>
          <w:rFonts w:ascii="Times New Roman" w:hAnsi="Times New Roman" w:cs="Times New Roman"/>
          <w:bCs/>
          <w:sz w:val="28"/>
          <w:szCs w:val="28"/>
        </w:rPr>
        <w:t>3.Методические указания</w:t>
      </w:r>
    </w:p>
    <w:p w:rsidR="009A6D76" w:rsidRDefault="008D1597" w:rsidP="00C91EE6">
      <w:pPr>
        <w:spacing w:after="0" w:line="360" w:lineRule="auto"/>
        <w:ind w:firstLine="851"/>
        <w:jc w:val="both"/>
        <w:rPr>
          <w:rFonts w:ascii="Times New Roman" w:hAnsi="Times New Roman" w:cs="Times New Roman"/>
          <w:bCs/>
          <w:sz w:val="28"/>
          <w:szCs w:val="28"/>
        </w:rPr>
      </w:pPr>
      <w:r w:rsidRPr="009A6D76">
        <w:rPr>
          <w:rFonts w:ascii="Times New Roman" w:hAnsi="Times New Roman" w:cs="Times New Roman"/>
          <w:bCs/>
          <w:sz w:val="28"/>
          <w:szCs w:val="28"/>
        </w:rPr>
        <w:t xml:space="preserve">При выполнении задания необходимо обратить внимание на то, что </w:t>
      </w:r>
      <w:r w:rsidR="009A6D76">
        <w:rPr>
          <w:rFonts w:ascii="Times New Roman" w:hAnsi="Times New Roman" w:cs="Times New Roman"/>
          <w:bCs/>
          <w:sz w:val="28"/>
          <w:szCs w:val="28"/>
        </w:rPr>
        <w:t xml:space="preserve">данный вид товара не является подакцизным, ставка НДС определяется согласно Налоговому кодексу </w:t>
      </w:r>
      <w:r w:rsidR="00C91EE6">
        <w:rPr>
          <w:rFonts w:ascii="Times New Roman" w:hAnsi="Times New Roman" w:cs="Times New Roman"/>
          <w:bCs/>
          <w:sz w:val="28"/>
          <w:szCs w:val="28"/>
        </w:rPr>
        <w:t>Глава 21. Расчет цен необходимо вести последовательно, структура цены определяется в относительных величинах.</w:t>
      </w:r>
    </w:p>
    <w:p w:rsidR="008D1597" w:rsidRPr="00C91EE6" w:rsidRDefault="008D1597" w:rsidP="00C91EE6">
      <w:pPr>
        <w:spacing w:after="0" w:line="360" w:lineRule="auto"/>
        <w:ind w:firstLine="709"/>
        <w:jc w:val="both"/>
        <w:rPr>
          <w:rFonts w:ascii="Times New Roman" w:hAnsi="Times New Roman" w:cs="Times New Roman"/>
          <w:sz w:val="28"/>
          <w:szCs w:val="28"/>
        </w:rPr>
      </w:pPr>
      <w:r w:rsidRPr="00C91EE6">
        <w:rPr>
          <w:rFonts w:ascii="Times New Roman" w:hAnsi="Times New Roman" w:cs="Times New Roman"/>
          <w:sz w:val="28"/>
          <w:szCs w:val="28"/>
        </w:rPr>
        <w:t>4.Выводы по работе.</w:t>
      </w:r>
    </w:p>
    <w:p w:rsidR="008D1597" w:rsidRPr="00C91EE6" w:rsidRDefault="008D1597" w:rsidP="00C91EE6">
      <w:pPr>
        <w:spacing w:after="0" w:line="360" w:lineRule="auto"/>
        <w:ind w:firstLine="709"/>
        <w:jc w:val="both"/>
        <w:rPr>
          <w:rFonts w:ascii="Times New Roman" w:hAnsi="Times New Roman" w:cs="Times New Roman"/>
          <w:sz w:val="28"/>
          <w:szCs w:val="28"/>
        </w:rPr>
      </w:pPr>
      <w:r w:rsidRPr="00C91EE6">
        <w:rPr>
          <w:rFonts w:ascii="Times New Roman" w:hAnsi="Times New Roman" w:cs="Times New Roman"/>
          <w:sz w:val="28"/>
          <w:szCs w:val="28"/>
        </w:rPr>
        <w:t xml:space="preserve">Вывод по работе должен содержать оценку </w:t>
      </w:r>
      <w:r w:rsidR="00C91EE6">
        <w:rPr>
          <w:rFonts w:ascii="Times New Roman" w:hAnsi="Times New Roman" w:cs="Times New Roman"/>
          <w:sz w:val="28"/>
          <w:szCs w:val="28"/>
        </w:rPr>
        <w:t xml:space="preserve">весомости каждого элемента цены в структуре розничной цены, характеристику метода используемого при расчете цены, сравнение полученного результата с рыночной ценой на данный товар в настоящее время, а так </w:t>
      </w:r>
      <w:r w:rsidRPr="00C91EE6">
        <w:rPr>
          <w:rFonts w:ascii="Times New Roman" w:hAnsi="Times New Roman" w:cs="Times New Roman"/>
          <w:sz w:val="28"/>
          <w:szCs w:val="28"/>
        </w:rPr>
        <w:t xml:space="preserve">же предложения и рекомендации по совершенствованию </w:t>
      </w:r>
      <w:r w:rsidR="00C91EE6">
        <w:rPr>
          <w:rFonts w:ascii="Times New Roman" w:hAnsi="Times New Roman" w:cs="Times New Roman"/>
          <w:sz w:val="28"/>
          <w:szCs w:val="28"/>
        </w:rPr>
        <w:t>механизма ценообразования в организации</w:t>
      </w:r>
      <w:r w:rsidRPr="00C91EE6">
        <w:rPr>
          <w:rFonts w:ascii="Times New Roman" w:hAnsi="Times New Roman" w:cs="Times New Roman"/>
          <w:sz w:val="28"/>
          <w:szCs w:val="28"/>
        </w:rPr>
        <w:t>.</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A4166D" w:rsidRPr="00A37E17" w:rsidRDefault="00A4166D" w:rsidP="000A638B">
      <w:pPr>
        <w:spacing w:after="0" w:line="360" w:lineRule="auto"/>
        <w:ind w:firstLine="567"/>
        <w:rPr>
          <w:rFonts w:ascii="Times New Roman" w:hAnsi="Times New Roman" w:cs="Times New Roman"/>
          <w:sz w:val="28"/>
          <w:szCs w:val="28"/>
        </w:rPr>
      </w:pPr>
    </w:p>
    <w:p w:rsidR="00C91EE6" w:rsidRDefault="00C91EE6">
      <w:pPr>
        <w:rPr>
          <w:rFonts w:ascii="Times New Roman" w:hAnsi="Times New Roman" w:cs="Times New Roman"/>
          <w:b/>
          <w:sz w:val="28"/>
          <w:szCs w:val="28"/>
        </w:rPr>
      </w:pPr>
      <w:r>
        <w:rPr>
          <w:rFonts w:ascii="Times New Roman" w:hAnsi="Times New Roman" w:cs="Times New Roman"/>
          <w:b/>
          <w:sz w:val="28"/>
          <w:szCs w:val="28"/>
        </w:rPr>
        <w:br w:type="page"/>
      </w:r>
    </w:p>
    <w:p w:rsidR="00A4166D" w:rsidRPr="00A37E17" w:rsidRDefault="00A4166D"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lastRenderedPageBreak/>
        <w:t>Практическое занятие № 1</w:t>
      </w:r>
      <w:r w:rsidR="00A37E17">
        <w:rPr>
          <w:rFonts w:ascii="Times New Roman" w:hAnsi="Times New Roman" w:cs="Times New Roman"/>
          <w:b/>
          <w:sz w:val="28"/>
          <w:szCs w:val="28"/>
        </w:rPr>
        <w:t>1</w:t>
      </w:r>
    </w:p>
    <w:p w:rsidR="000B3AA2" w:rsidRPr="00A37E17" w:rsidRDefault="000B3AA2" w:rsidP="000A638B">
      <w:pPr>
        <w:spacing w:after="0" w:line="360" w:lineRule="auto"/>
        <w:ind w:firstLine="567"/>
        <w:jc w:val="center"/>
        <w:rPr>
          <w:rFonts w:ascii="Times New Roman" w:hAnsi="Times New Roman" w:cs="Times New Roman"/>
          <w:b/>
          <w:sz w:val="28"/>
          <w:szCs w:val="28"/>
        </w:rPr>
      </w:pPr>
      <w:r w:rsidRPr="00A37E17">
        <w:rPr>
          <w:rFonts w:ascii="Times New Roman" w:hAnsi="Times New Roman" w:cs="Times New Roman"/>
          <w:b/>
          <w:sz w:val="28"/>
          <w:szCs w:val="28"/>
        </w:rPr>
        <w:t>Расчет прибыли и рентабельности. Оценка финансового состояния предприятия</w:t>
      </w:r>
    </w:p>
    <w:p w:rsidR="00A4166D" w:rsidRDefault="00A4166D" w:rsidP="000A638B">
      <w:pPr>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i/>
          <w:sz w:val="28"/>
          <w:szCs w:val="28"/>
        </w:rPr>
        <w:t>Цель занятия</w:t>
      </w:r>
      <w:r w:rsidRPr="00A37E17">
        <w:rPr>
          <w:rFonts w:ascii="Times New Roman" w:hAnsi="Times New Roman" w:cs="Times New Roman"/>
          <w:sz w:val="28"/>
          <w:szCs w:val="28"/>
        </w:rPr>
        <w:t xml:space="preserve">: </w:t>
      </w:r>
      <w:r w:rsidR="000B3AA2" w:rsidRPr="00A37E17">
        <w:rPr>
          <w:rFonts w:ascii="Times New Roman" w:hAnsi="Times New Roman" w:cs="Times New Roman"/>
          <w:sz w:val="28"/>
          <w:szCs w:val="28"/>
        </w:rPr>
        <w:t>рассчит</w:t>
      </w:r>
      <w:r w:rsidR="00C91EE6">
        <w:rPr>
          <w:rFonts w:ascii="Times New Roman" w:hAnsi="Times New Roman" w:cs="Times New Roman"/>
          <w:sz w:val="28"/>
          <w:szCs w:val="28"/>
        </w:rPr>
        <w:t>а</w:t>
      </w:r>
      <w:r w:rsidR="000B3AA2" w:rsidRPr="00A37E17">
        <w:rPr>
          <w:rFonts w:ascii="Times New Roman" w:hAnsi="Times New Roman" w:cs="Times New Roman"/>
          <w:sz w:val="28"/>
          <w:szCs w:val="28"/>
        </w:rPr>
        <w:t>ть прибыль и рентабельность, оцен</w:t>
      </w:r>
      <w:r w:rsidR="00C91EE6">
        <w:rPr>
          <w:rFonts w:ascii="Times New Roman" w:hAnsi="Times New Roman" w:cs="Times New Roman"/>
          <w:sz w:val="28"/>
          <w:szCs w:val="28"/>
        </w:rPr>
        <w:t>и</w:t>
      </w:r>
      <w:r w:rsidR="000B3AA2" w:rsidRPr="00A37E17">
        <w:rPr>
          <w:rFonts w:ascii="Times New Roman" w:hAnsi="Times New Roman" w:cs="Times New Roman"/>
          <w:sz w:val="28"/>
          <w:szCs w:val="28"/>
        </w:rPr>
        <w:t>ть финансовое состояние предприятия</w:t>
      </w:r>
      <w:r w:rsidRPr="00A37E17">
        <w:rPr>
          <w:rFonts w:ascii="Times New Roman" w:hAnsi="Times New Roman" w:cs="Times New Roman"/>
          <w:sz w:val="28"/>
          <w:szCs w:val="28"/>
        </w:rPr>
        <w:t>.</w:t>
      </w:r>
    </w:p>
    <w:p w:rsidR="00BD4359" w:rsidRDefault="00BD4359"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Осваиваемые умения</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BD4359" w:rsidRPr="00821E7A" w:rsidRDefault="00BD4359" w:rsidP="003C6B5D">
      <w:pPr>
        <w:pStyle w:val="a9"/>
        <w:numPr>
          <w:ilvl w:val="0"/>
          <w:numId w:val="26"/>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C20711" w:rsidRDefault="00C20711"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Формируемые общие компетенции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C20711" w:rsidRPr="00821E7A" w:rsidRDefault="00C20711" w:rsidP="000A638B">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0711" w:rsidRDefault="00C20711" w:rsidP="000A638B">
      <w:pPr>
        <w:spacing w:after="0" w:line="360" w:lineRule="auto"/>
        <w:ind w:firstLine="567"/>
        <w:jc w:val="both"/>
        <w:rPr>
          <w:rFonts w:ascii="Times New Roman" w:hAnsi="Times New Roman" w:cs="Times New Roman"/>
          <w:sz w:val="28"/>
          <w:szCs w:val="28"/>
        </w:rPr>
      </w:pPr>
      <w:r w:rsidRPr="0061149E">
        <w:rPr>
          <w:rFonts w:ascii="Times New Roman" w:hAnsi="Times New Roman" w:cs="Times New Roman"/>
          <w:sz w:val="28"/>
          <w:szCs w:val="28"/>
        </w:rPr>
        <w:lastRenderedPageBreak/>
        <w:t xml:space="preserve">Формируемые </w:t>
      </w:r>
      <w:r>
        <w:rPr>
          <w:rFonts w:ascii="Times New Roman" w:hAnsi="Times New Roman" w:cs="Times New Roman"/>
          <w:sz w:val="28"/>
          <w:szCs w:val="28"/>
        </w:rPr>
        <w:t xml:space="preserve">профессиональные  </w:t>
      </w:r>
      <w:r w:rsidRPr="0061149E">
        <w:rPr>
          <w:rFonts w:ascii="Times New Roman" w:hAnsi="Times New Roman" w:cs="Times New Roman"/>
          <w:sz w:val="28"/>
          <w:szCs w:val="28"/>
        </w:rPr>
        <w:t>компетенции</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C20711" w:rsidRPr="00821E7A" w:rsidRDefault="00C20711" w:rsidP="000A638B">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CA4E50" w:rsidRDefault="00CA4E50"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A5660">
        <w:rPr>
          <w:rFonts w:ascii="Times New Roman" w:hAnsi="Times New Roman" w:cs="Times New Roman"/>
          <w:sz w:val="28"/>
          <w:szCs w:val="28"/>
        </w:rPr>
        <w:t>.Карта допуска (контроль основных усвоенных знаний)</w:t>
      </w:r>
    </w:p>
    <w:p w:rsidR="00CA4E50" w:rsidRDefault="00CA4E50" w:rsidP="00C91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Соотнесите </w:t>
      </w:r>
      <w:r w:rsidR="00C91EE6">
        <w:rPr>
          <w:rFonts w:ascii="Times New Roman" w:hAnsi="Times New Roman" w:cs="Times New Roman"/>
          <w:sz w:val="28"/>
          <w:szCs w:val="28"/>
        </w:rPr>
        <w:t>виды прибыли с методикой их расчета</w:t>
      </w:r>
    </w:p>
    <w:tbl>
      <w:tblPr>
        <w:tblStyle w:val="a8"/>
        <w:tblW w:w="9889" w:type="dxa"/>
        <w:tblLayout w:type="fixed"/>
        <w:tblLook w:val="04A0" w:firstRow="1" w:lastRow="0" w:firstColumn="1" w:lastColumn="0" w:noHBand="0" w:noVBand="1"/>
      </w:tblPr>
      <w:tblGrid>
        <w:gridCol w:w="675"/>
        <w:gridCol w:w="1784"/>
        <w:gridCol w:w="768"/>
        <w:gridCol w:w="6656"/>
        <w:gridCol w:w="6"/>
      </w:tblGrid>
      <w:tr w:rsidR="00C91EE6" w:rsidRPr="00C91EE6" w:rsidTr="00DB6D6F">
        <w:trPr>
          <w:gridAfter w:val="1"/>
          <w:wAfter w:w="6" w:type="dxa"/>
        </w:trPr>
        <w:tc>
          <w:tcPr>
            <w:tcW w:w="675" w:type="dxa"/>
          </w:tcPr>
          <w:p w:rsidR="00C91EE6" w:rsidRPr="00C91EE6" w:rsidRDefault="00C91EE6" w:rsidP="00C91EE6">
            <w:pPr>
              <w:jc w:val="both"/>
              <w:rPr>
                <w:rFonts w:ascii="Times New Roman" w:hAnsi="Times New Roman" w:cs="Times New Roman"/>
                <w:sz w:val="24"/>
                <w:szCs w:val="24"/>
              </w:rPr>
            </w:pPr>
          </w:p>
        </w:tc>
        <w:tc>
          <w:tcPr>
            <w:tcW w:w="1784"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sz w:val="24"/>
                <w:szCs w:val="24"/>
              </w:rPr>
              <w:t>Вид прибыли</w:t>
            </w:r>
          </w:p>
        </w:tc>
        <w:tc>
          <w:tcPr>
            <w:tcW w:w="768" w:type="dxa"/>
          </w:tcPr>
          <w:p w:rsidR="00C91EE6" w:rsidRPr="00C91EE6" w:rsidRDefault="00C91EE6" w:rsidP="00C91EE6">
            <w:pPr>
              <w:jc w:val="both"/>
              <w:rPr>
                <w:rFonts w:ascii="Times New Roman" w:hAnsi="Times New Roman" w:cs="Times New Roman"/>
                <w:sz w:val="24"/>
                <w:szCs w:val="24"/>
              </w:rPr>
            </w:pPr>
          </w:p>
        </w:tc>
        <w:tc>
          <w:tcPr>
            <w:tcW w:w="6656"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sz w:val="24"/>
                <w:szCs w:val="24"/>
              </w:rPr>
              <w:t>Методика расчета</w:t>
            </w:r>
          </w:p>
        </w:tc>
      </w:tr>
      <w:tr w:rsidR="00C91EE6" w:rsidRPr="00C91EE6" w:rsidTr="00DB6D6F">
        <w:tc>
          <w:tcPr>
            <w:tcW w:w="675" w:type="dxa"/>
          </w:tcPr>
          <w:p w:rsidR="00C91EE6" w:rsidRPr="00C91EE6" w:rsidRDefault="00C91EE6" w:rsidP="00C4527F">
            <w:pPr>
              <w:pStyle w:val="a7"/>
              <w:numPr>
                <w:ilvl w:val="0"/>
                <w:numId w:val="62"/>
              </w:numPr>
              <w:jc w:val="both"/>
              <w:rPr>
                <w:rFonts w:ascii="Times New Roman" w:hAnsi="Times New Roman" w:cs="Times New Roman"/>
                <w:sz w:val="24"/>
                <w:szCs w:val="24"/>
              </w:rPr>
            </w:pPr>
          </w:p>
        </w:tc>
        <w:tc>
          <w:tcPr>
            <w:tcW w:w="1784"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bCs/>
                <w:sz w:val="24"/>
                <w:szCs w:val="24"/>
              </w:rPr>
              <w:t>Валовая прибыль</w:t>
            </w:r>
          </w:p>
        </w:tc>
        <w:tc>
          <w:tcPr>
            <w:tcW w:w="768" w:type="dxa"/>
          </w:tcPr>
          <w:p w:rsidR="00C91EE6" w:rsidRPr="00C91EE6" w:rsidRDefault="00C91EE6" w:rsidP="00C4527F">
            <w:pPr>
              <w:pStyle w:val="a7"/>
              <w:numPr>
                <w:ilvl w:val="0"/>
                <w:numId w:val="63"/>
              </w:numPr>
              <w:jc w:val="both"/>
              <w:rPr>
                <w:rFonts w:ascii="Times New Roman" w:hAnsi="Times New Roman" w:cs="Times New Roman"/>
                <w:sz w:val="24"/>
                <w:szCs w:val="24"/>
              </w:rPr>
            </w:pPr>
          </w:p>
        </w:tc>
        <w:tc>
          <w:tcPr>
            <w:tcW w:w="6662" w:type="dxa"/>
            <w:gridSpan w:val="2"/>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sz w:val="24"/>
                <w:szCs w:val="24"/>
              </w:rPr>
              <w:t>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w:t>
            </w:r>
          </w:p>
        </w:tc>
      </w:tr>
      <w:tr w:rsidR="00C91EE6" w:rsidRPr="00C91EE6" w:rsidTr="00DB6D6F">
        <w:tc>
          <w:tcPr>
            <w:tcW w:w="675" w:type="dxa"/>
          </w:tcPr>
          <w:p w:rsidR="00C91EE6" w:rsidRPr="00C91EE6" w:rsidRDefault="00C91EE6" w:rsidP="00C4527F">
            <w:pPr>
              <w:pStyle w:val="a7"/>
              <w:numPr>
                <w:ilvl w:val="0"/>
                <w:numId w:val="62"/>
              </w:numPr>
              <w:jc w:val="both"/>
              <w:rPr>
                <w:rFonts w:ascii="Times New Roman" w:hAnsi="Times New Roman" w:cs="Times New Roman"/>
                <w:sz w:val="24"/>
                <w:szCs w:val="24"/>
              </w:rPr>
            </w:pPr>
          </w:p>
        </w:tc>
        <w:tc>
          <w:tcPr>
            <w:tcW w:w="1784"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bCs/>
                <w:sz w:val="24"/>
                <w:szCs w:val="24"/>
              </w:rPr>
              <w:t>Прибыль (убыток) от продаж</w:t>
            </w:r>
          </w:p>
        </w:tc>
        <w:tc>
          <w:tcPr>
            <w:tcW w:w="768" w:type="dxa"/>
          </w:tcPr>
          <w:p w:rsidR="00C91EE6" w:rsidRPr="00C91EE6" w:rsidRDefault="00C91EE6" w:rsidP="00C4527F">
            <w:pPr>
              <w:pStyle w:val="a7"/>
              <w:numPr>
                <w:ilvl w:val="0"/>
                <w:numId w:val="63"/>
              </w:numPr>
              <w:jc w:val="both"/>
              <w:rPr>
                <w:rFonts w:ascii="Times New Roman" w:hAnsi="Times New Roman" w:cs="Times New Roman"/>
                <w:sz w:val="24"/>
                <w:szCs w:val="24"/>
              </w:rPr>
            </w:pPr>
          </w:p>
        </w:tc>
        <w:tc>
          <w:tcPr>
            <w:tcW w:w="6662" w:type="dxa"/>
            <w:gridSpan w:val="2"/>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sz w:val="24"/>
                <w:szCs w:val="24"/>
              </w:rPr>
              <w:t>представляет собой валовую прибыль за вычетом управленческих и коммерческих расходов</w:t>
            </w:r>
          </w:p>
        </w:tc>
      </w:tr>
      <w:tr w:rsidR="00C91EE6" w:rsidRPr="00C91EE6" w:rsidTr="00DB6D6F">
        <w:tc>
          <w:tcPr>
            <w:tcW w:w="675" w:type="dxa"/>
          </w:tcPr>
          <w:p w:rsidR="00C91EE6" w:rsidRPr="00C91EE6" w:rsidRDefault="00C91EE6" w:rsidP="00C4527F">
            <w:pPr>
              <w:pStyle w:val="a7"/>
              <w:numPr>
                <w:ilvl w:val="0"/>
                <w:numId w:val="62"/>
              </w:numPr>
              <w:jc w:val="both"/>
              <w:rPr>
                <w:rFonts w:ascii="Times New Roman" w:hAnsi="Times New Roman" w:cs="Times New Roman"/>
                <w:sz w:val="24"/>
                <w:szCs w:val="24"/>
              </w:rPr>
            </w:pPr>
          </w:p>
        </w:tc>
        <w:tc>
          <w:tcPr>
            <w:tcW w:w="1784"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sz w:val="24"/>
                <w:szCs w:val="24"/>
              </w:rPr>
              <w:t>Прибыль до налогообложения</w:t>
            </w:r>
          </w:p>
        </w:tc>
        <w:tc>
          <w:tcPr>
            <w:tcW w:w="768" w:type="dxa"/>
          </w:tcPr>
          <w:p w:rsidR="00C91EE6" w:rsidRPr="00C91EE6" w:rsidRDefault="00C91EE6" w:rsidP="00C4527F">
            <w:pPr>
              <w:pStyle w:val="a7"/>
              <w:numPr>
                <w:ilvl w:val="0"/>
                <w:numId w:val="63"/>
              </w:numPr>
              <w:jc w:val="both"/>
              <w:rPr>
                <w:rFonts w:ascii="Times New Roman" w:hAnsi="Times New Roman" w:cs="Times New Roman"/>
                <w:sz w:val="24"/>
                <w:szCs w:val="24"/>
              </w:rPr>
            </w:pPr>
          </w:p>
        </w:tc>
        <w:tc>
          <w:tcPr>
            <w:tcW w:w="6662" w:type="dxa"/>
            <w:gridSpan w:val="2"/>
          </w:tcPr>
          <w:p w:rsidR="00C91EE6" w:rsidRPr="00C91EE6" w:rsidRDefault="00C91EE6" w:rsidP="00C91EE6">
            <w:pPr>
              <w:widowControl w:val="0"/>
              <w:autoSpaceDE w:val="0"/>
              <w:autoSpaceDN w:val="0"/>
              <w:adjustRightInd w:val="0"/>
              <w:jc w:val="both"/>
              <w:rPr>
                <w:rFonts w:ascii="Times New Roman" w:hAnsi="Times New Roman" w:cs="Times New Roman"/>
                <w:sz w:val="24"/>
                <w:szCs w:val="24"/>
              </w:rPr>
            </w:pPr>
            <w:r w:rsidRPr="00C91EE6">
              <w:rPr>
                <w:rFonts w:ascii="Times New Roman" w:hAnsi="Times New Roman" w:cs="Times New Roman"/>
                <w:sz w:val="24"/>
                <w:szCs w:val="24"/>
              </w:rPr>
              <w:t>прибыль от реализации +прочие доходы – прочие расходы</w:t>
            </w:r>
          </w:p>
          <w:p w:rsidR="00C91EE6" w:rsidRPr="00C91EE6" w:rsidRDefault="00C91EE6" w:rsidP="00C91EE6">
            <w:pPr>
              <w:jc w:val="both"/>
              <w:rPr>
                <w:rFonts w:ascii="Times New Roman" w:hAnsi="Times New Roman" w:cs="Times New Roman"/>
                <w:sz w:val="24"/>
                <w:szCs w:val="24"/>
              </w:rPr>
            </w:pPr>
          </w:p>
        </w:tc>
      </w:tr>
      <w:tr w:rsidR="00C91EE6" w:rsidRPr="00C91EE6" w:rsidTr="00DB6D6F">
        <w:tc>
          <w:tcPr>
            <w:tcW w:w="675" w:type="dxa"/>
          </w:tcPr>
          <w:p w:rsidR="00C91EE6" w:rsidRPr="00C91EE6" w:rsidRDefault="00C91EE6" w:rsidP="00C4527F">
            <w:pPr>
              <w:pStyle w:val="a7"/>
              <w:numPr>
                <w:ilvl w:val="0"/>
                <w:numId w:val="62"/>
              </w:numPr>
              <w:jc w:val="both"/>
              <w:rPr>
                <w:rFonts w:ascii="Times New Roman" w:hAnsi="Times New Roman" w:cs="Times New Roman"/>
                <w:sz w:val="24"/>
                <w:szCs w:val="24"/>
              </w:rPr>
            </w:pPr>
          </w:p>
        </w:tc>
        <w:tc>
          <w:tcPr>
            <w:tcW w:w="1784"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bCs/>
                <w:sz w:val="24"/>
                <w:szCs w:val="24"/>
              </w:rPr>
              <w:t>Прибыль (убыток) от обычной деятельности</w:t>
            </w:r>
          </w:p>
        </w:tc>
        <w:tc>
          <w:tcPr>
            <w:tcW w:w="768" w:type="dxa"/>
          </w:tcPr>
          <w:p w:rsidR="00C91EE6" w:rsidRPr="00C91EE6" w:rsidRDefault="00C91EE6" w:rsidP="00C4527F">
            <w:pPr>
              <w:pStyle w:val="a7"/>
              <w:numPr>
                <w:ilvl w:val="0"/>
                <w:numId w:val="63"/>
              </w:numPr>
              <w:jc w:val="both"/>
              <w:rPr>
                <w:rFonts w:ascii="Times New Roman" w:hAnsi="Times New Roman" w:cs="Times New Roman"/>
                <w:sz w:val="24"/>
                <w:szCs w:val="24"/>
              </w:rPr>
            </w:pPr>
          </w:p>
        </w:tc>
        <w:tc>
          <w:tcPr>
            <w:tcW w:w="6662" w:type="dxa"/>
            <w:gridSpan w:val="2"/>
          </w:tcPr>
          <w:p w:rsidR="00C91EE6" w:rsidRPr="00C91EE6" w:rsidRDefault="00C91EE6" w:rsidP="00C91EE6">
            <w:pPr>
              <w:jc w:val="both"/>
              <w:rPr>
                <w:rFonts w:ascii="Times New Roman" w:hAnsi="Times New Roman" w:cs="Times New Roman"/>
                <w:sz w:val="24"/>
                <w:szCs w:val="24"/>
              </w:rPr>
            </w:pPr>
            <w:proofErr w:type="gramStart"/>
            <w:r w:rsidRPr="00C91EE6">
              <w:rPr>
                <w:rFonts w:ascii="Times New Roman" w:hAnsi="Times New Roman" w:cs="Times New Roman"/>
                <w:sz w:val="24"/>
                <w:szCs w:val="24"/>
              </w:rPr>
              <w:t>получена вычитанием из прибыли до налогообложения суммы налога на прибыль и иных  аналогичных обязательных платежей</w:t>
            </w:r>
            <w:proofErr w:type="gramEnd"/>
          </w:p>
        </w:tc>
      </w:tr>
      <w:tr w:rsidR="00C91EE6" w:rsidRPr="00C91EE6" w:rsidTr="00DB6D6F">
        <w:tc>
          <w:tcPr>
            <w:tcW w:w="675" w:type="dxa"/>
          </w:tcPr>
          <w:p w:rsidR="00C91EE6" w:rsidRPr="00C91EE6" w:rsidRDefault="00C91EE6" w:rsidP="00C4527F">
            <w:pPr>
              <w:pStyle w:val="a7"/>
              <w:numPr>
                <w:ilvl w:val="0"/>
                <w:numId w:val="62"/>
              </w:numPr>
              <w:jc w:val="both"/>
              <w:rPr>
                <w:rFonts w:ascii="Times New Roman" w:hAnsi="Times New Roman" w:cs="Times New Roman"/>
                <w:sz w:val="24"/>
                <w:szCs w:val="24"/>
              </w:rPr>
            </w:pPr>
          </w:p>
        </w:tc>
        <w:tc>
          <w:tcPr>
            <w:tcW w:w="1784" w:type="dxa"/>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bCs/>
                <w:sz w:val="24"/>
                <w:szCs w:val="24"/>
              </w:rPr>
              <w:t>Чистая прибыль</w:t>
            </w:r>
          </w:p>
        </w:tc>
        <w:tc>
          <w:tcPr>
            <w:tcW w:w="768" w:type="dxa"/>
          </w:tcPr>
          <w:p w:rsidR="00C91EE6" w:rsidRPr="00C91EE6" w:rsidRDefault="00C91EE6" w:rsidP="00C4527F">
            <w:pPr>
              <w:pStyle w:val="a7"/>
              <w:numPr>
                <w:ilvl w:val="0"/>
                <w:numId w:val="63"/>
              </w:numPr>
              <w:jc w:val="both"/>
              <w:rPr>
                <w:rFonts w:ascii="Times New Roman" w:hAnsi="Times New Roman" w:cs="Times New Roman"/>
                <w:sz w:val="24"/>
                <w:szCs w:val="24"/>
              </w:rPr>
            </w:pPr>
          </w:p>
        </w:tc>
        <w:tc>
          <w:tcPr>
            <w:tcW w:w="6662" w:type="dxa"/>
            <w:gridSpan w:val="2"/>
          </w:tcPr>
          <w:p w:rsidR="00C91EE6" w:rsidRPr="00C91EE6" w:rsidRDefault="00C91EE6" w:rsidP="00C91EE6">
            <w:pPr>
              <w:jc w:val="both"/>
              <w:rPr>
                <w:rFonts w:ascii="Times New Roman" w:hAnsi="Times New Roman" w:cs="Times New Roman"/>
                <w:sz w:val="24"/>
                <w:szCs w:val="24"/>
              </w:rPr>
            </w:pPr>
            <w:r w:rsidRPr="00C91EE6">
              <w:rPr>
                <w:rFonts w:ascii="Times New Roman" w:hAnsi="Times New Roman" w:cs="Times New Roman"/>
                <w:sz w:val="24"/>
                <w:szCs w:val="24"/>
              </w:rPr>
              <w:t>прибыль от обычной деятельности с учетом чрезвычайных доходов и расходов:</w:t>
            </w:r>
          </w:p>
          <w:p w:rsidR="00C91EE6" w:rsidRPr="00C91EE6" w:rsidRDefault="00C91EE6" w:rsidP="00C91EE6">
            <w:pPr>
              <w:jc w:val="both"/>
              <w:rPr>
                <w:rFonts w:ascii="Times New Roman" w:hAnsi="Times New Roman" w:cs="Times New Roman"/>
                <w:sz w:val="24"/>
                <w:szCs w:val="24"/>
              </w:rPr>
            </w:pPr>
          </w:p>
        </w:tc>
      </w:tr>
    </w:tbl>
    <w:p w:rsidR="00C91EE6" w:rsidRDefault="00C91EE6" w:rsidP="000A638B">
      <w:pPr>
        <w:spacing w:after="0" w:line="360" w:lineRule="auto"/>
        <w:jc w:val="both"/>
        <w:rPr>
          <w:rFonts w:ascii="Times New Roman" w:hAnsi="Times New Roman" w:cs="Times New Roman"/>
          <w:sz w:val="28"/>
          <w:szCs w:val="28"/>
        </w:rPr>
      </w:pPr>
    </w:p>
    <w:p w:rsidR="00DB6D6F" w:rsidRPr="00DB6D6F" w:rsidRDefault="00DB6D6F" w:rsidP="00DB6D6F">
      <w:pPr>
        <w:spacing w:after="0" w:line="360" w:lineRule="auto"/>
        <w:ind w:firstLine="567"/>
        <w:jc w:val="both"/>
        <w:rPr>
          <w:rFonts w:ascii="Times New Roman" w:hAnsi="Times New Roman" w:cs="Times New Roman"/>
          <w:sz w:val="28"/>
          <w:szCs w:val="28"/>
        </w:rPr>
      </w:pPr>
      <w:r w:rsidRPr="00DB6D6F">
        <w:rPr>
          <w:rFonts w:ascii="Times New Roman" w:hAnsi="Times New Roman" w:cs="Times New Roman"/>
          <w:sz w:val="28"/>
          <w:szCs w:val="28"/>
        </w:rPr>
        <w:t>2.З</w:t>
      </w:r>
      <w:r w:rsidR="000B3AA2" w:rsidRPr="00DB6D6F">
        <w:rPr>
          <w:rFonts w:ascii="Times New Roman" w:hAnsi="Times New Roman" w:cs="Times New Roman"/>
          <w:sz w:val="28"/>
          <w:szCs w:val="28"/>
        </w:rPr>
        <w:t>адани</w:t>
      </w:r>
      <w:r w:rsidRPr="00DB6D6F">
        <w:rPr>
          <w:rFonts w:ascii="Times New Roman" w:hAnsi="Times New Roman" w:cs="Times New Roman"/>
          <w:sz w:val="28"/>
          <w:szCs w:val="28"/>
        </w:rPr>
        <w:t>е. Определить рентабельность затрат, прибыль от продаж, прибыль до налогообложения, чистую прибыль.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0"/>
        <w:gridCol w:w="1468"/>
      </w:tblGrid>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Показатели</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Тыс. рублей</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 xml:space="preserve">Выручка </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3000</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Переменные затраты</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1500</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Постоянные затраты</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500</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Прибыль от продажи основных средств</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20</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 xml:space="preserve">Расходы понесенные в связи </w:t>
            </w:r>
            <w:proofErr w:type="gramStart"/>
            <w:r w:rsidRPr="00DB6D6F">
              <w:rPr>
                <w:rFonts w:ascii="Times New Roman" w:hAnsi="Times New Roman" w:cs="Times New Roman"/>
                <w:sz w:val="24"/>
                <w:szCs w:val="24"/>
              </w:rPr>
              <w:t>со</w:t>
            </w:r>
            <w:proofErr w:type="gramEnd"/>
            <w:r w:rsidRPr="00DB6D6F">
              <w:rPr>
                <w:rFonts w:ascii="Times New Roman" w:hAnsi="Times New Roman" w:cs="Times New Roman"/>
                <w:sz w:val="24"/>
                <w:szCs w:val="24"/>
              </w:rPr>
              <w:t xml:space="preserve"> взятием основных средств в аренду</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10</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Кредиторская</w:t>
            </w:r>
            <w:r w:rsidR="00DB6D6F" w:rsidRPr="00DB6D6F">
              <w:rPr>
                <w:rFonts w:ascii="Times New Roman" w:hAnsi="Times New Roman" w:cs="Times New Roman"/>
                <w:sz w:val="24"/>
                <w:szCs w:val="24"/>
              </w:rPr>
              <w:t xml:space="preserve"> задолженность</w:t>
            </w:r>
            <w:r w:rsidRPr="00DB6D6F">
              <w:rPr>
                <w:rFonts w:ascii="Times New Roman" w:hAnsi="Times New Roman" w:cs="Times New Roman"/>
                <w:sz w:val="24"/>
                <w:szCs w:val="24"/>
              </w:rPr>
              <w:t>, по которой истек срок исковой давности</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20</w:t>
            </w:r>
          </w:p>
        </w:tc>
      </w:tr>
      <w:tr w:rsidR="00A37E17" w:rsidRPr="00DB6D6F" w:rsidTr="00DB6D6F">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Дебиторская</w:t>
            </w:r>
            <w:r w:rsidR="00DB6D6F" w:rsidRPr="00DB6D6F">
              <w:rPr>
                <w:rFonts w:ascii="Times New Roman" w:hAnsi="Times New Roman" w:cs="Times New Roman"/>
                <w:sz w:val="24"/>
                <w:szCs w:val="24"/>
              </w:rPr>
              <w:t xml:space="preserve"> задолженность</w:t>
            </w:r>
            <w:r w:rsidRPr="00DB6D6F">
              <w:rPr>
                <w:rFonts w:ascii="Times New Roman" w:hAnsi="Times New Roman" w:cs="Times New Roman"/>
                <w:sz w:val="24"/>
                <w:szCs w:val="24"/>
              </w:rPr>
              <w:t>, по которой истек срок исковой давности</w:t>
            </w:r>
          </w:p>
        </w:tc>
        <w:tc>
          <w:tcPr>
            <w:tcW w:w="0" w:type="auto"/>
          </w:tcPr>
          <w:p w:rsidR="000B3AA2" w:rsidRPr="00DB6D6F" w:rsidRDefault="000B3AA2" w:rsidP="00DB6D6F">
            <w:pPr>
              <w:spacing w:after="0" w:line="240" w:lineRule="auto"/>
              <w:rPr>
                <w:rFonts w:ascii="Times New Roman" w:hAnsi="Times New Roman" w:cs="Times New Roman"/>
                <w:sz w:val="24"/>
                <w:szCs w:val="24"/>
              </w:rPr>
            </w:pPr>
            <w:r w:rsidRPr="00DB6D6F">
              <w:rPr>
                <w:rFonts w:ascii="Times New Roman" w:hAnsi="Times New Roman" w:cs="Times New Roman"/>
                <w:sz w:val="24"/>
                <w:szCs w:val="24"/>
              </w:rPr>
              <w:t>30</w:t>
            </w:r>
          </w:p>
        </w:tc>
      </w:tr>
    </w:tbl>
    <w:p w:rsidR="00DB6D6F" w:rsidRPr="00A37E17" w:rsidRDefault="00DB6D6F" w:rsidP="00DB6D6F">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B6D6F">
        <w:rPr>
          <w:rFonts w:ascii="Times New Roman" w:hAnsi="Times New Roman" w:cs="Times New Roman"/>
          <w:sz w:val="28"/>
          <w:szCs w:val="28"/>
        </w:rPr>
        <w:t>Задание.</w:t>
      </w:r>
      <w:r>
        <w:rPr>
          <w:rFonts w:ascii="Times New Roman" w:hAnsi="Times New Roman" w:cs="Times New Roman"/>
          <w:b/>
          <w:sz w:val="28"/>
          <w:szCs w:val="28"/>
        </w:rPr>
        <w:t xml:space="preserve"> </w:t>
      </w:r>
      <w:r w:rsidRPr="00DB6D6F">
        <w:rPr>
          <w:rFonts w:ascii="Times New Roman" w:hAnsi="Times New Roman" w:cs="Times New Roman"/>
          <w:sz w:val="28"/>
          <w:szCs w:val="28"/>
        </w:rPr>
        <w:t>Определите оптимальный размер цены.  Маржинальный доход, точка безубыточности, сумма прибыли (тыс. руб.)</w:t>
      </w:r>
      <w:proofErr w:type="gramStart"/>
      <w:r w:rsidRPr="00DB6D6F">
        <w:rPr>
          <w:rFonts w:ascii="Times New Roman" w:hAnsi="Times New Roman" w:cs="Times New Roman"/>
          <w:sz w:val="28"/>
          <w:szCs w:val="28"/>
        </w:rPr>
        <w:t>.К</w:t>
      </w:r>
      <w:proofErr w:type="gramEnd"/>
      <w:r w:rsidRPr="00DB6D6F">
        <w:rPr>
          <w:rFonts w:ascii="Times New Roman" w:hAnsi="Times New Roman" w:cs="Times New Roman"/>
          <w:sz w:val="28"/>
          <w:szCs w:val="28"/>
        </w:rPr>
        <w:t>акую цену выгодно установить 200 руб. или 300 руб.?</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A37E17">
        <w:rPr>
          <w:rFonts w:ascii="Times New Roman" w:hAnsi="Times New Roman" w:cs="Times New Roman"/>
          <w:sz w:val="28"/>
          <w:szCs w:val="28"/>
        </w:rPr>
        <w:t xml:space="preserve">Фирма стоит перед выбором цены на новое изделие, конкурент продаёт его по цене 250 руб. Условно-постоянные расходы на весь объём </w:t>
      </w:r>
      <w:r w:rsidRPr="00A37E17">
        <w:rPr>
          <w:rFonts w:ascii="Times New Roman" w:hAnsi="Times New Roman" w:cs="Times New Roman"/>
          <w:sz w:val="28"/>
          <w:szCs w:val="28"/>
        </w:rPr>
        <w:lastRenderedPageBreak/>
        <w:t>производства составят 2400 тыс. руб., условно-переменные 80 рублей на одно изделие. План производства 25000 изделий в год.</w:t>
      </w:r>
    </w:p>
    <w:p w:rsidR="000B3AA2" w:rsidRPr="00A37E17" w:rsidRDefault="000B3AA2" w:rsidP="000A638B">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37E17">
        <w:rPr>
          <w:rFonts w:ascii="Times New Roman" w:hAnsi="Times New Roman" w:cs="Times New Roman"/>
          <w:sz w:val="28"/>
          <w:szCs w:val="28"/>
        </w:rPr>
        <w:t xml:space="preserve">Если улучшится качество, то фирма станет продавать товар по цене 300 рублей, но постоянные расходы увеличатся на 10%, а переменные на 25%. </w:t>
      </w:r>
    </w:p>
    <w:tbl>
      <w:tblPr>
        <w:tblStyle w:val="a8"/>
        <w:tblW w:w="0" w:type="auto"/>
        <w:tblLayout w:type="fixed"/>
        <w:tblLook w:val="0000" w:firstRow="0" w:lastRow="0" w:firstColumn="0" w:lastColumn="0" w:noHBand="0" w:noVBand="0"/>
      </w:tblPr>
      <w:tblGrid>
        <w:gridCol w:w="5083"/>
        <w:gridCol w:w="1923"/>
        <w:gridCol w:w="2379"/>
      </w:tblGrid>
      <w:tr w:rsidR="000B3AA2" w:rsidRPr="00DB6D6F" w:rsidTr="00DB6D6F">
        <w:trPr>
          <w:trHeight w:val="357"/>
        </w:trPr>
        <w:tc>
          <w:tcPr>
            <w:tcW w:w="5083"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b/>
                <w:bCs/>
                <w:sz w:val="24"/>
                <w:szCs w:val="24"/>
              </w:rPr>
              <w:t>Показатели</w:t>
            </w:r>
          </w:p>
        </w:tc>
        <w:tc>
          <w:tcPr>
            <w:tcW w:w="1923"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b/>
                <w:bCs/>
                <w:sz w:val="24"/>
                <w:szCs w:val="24"/>
              </w:rPr>
              <w:t>1 вариант</w:t>
            </w:r>
          </w:p>
        </w:tc>
        <w:tc>
          <w:tcPr>
            <w:tcW w:w="2379"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b/>
                <w:bCs/>
                <w:sz w:val="24"/>
                <w:szCs w:val="24"/>
              </w:rPr>
              <w:t>2 вариант</w:t>
            </w:r>
          </w:p>
        </w:tc>
      </w:tr>
      <w:tr w:rsidR="000B3AA2" w:rsidRPr="00DB6D6F" w:rsidTr="00DB6D6F">
        <w:trPr>
          <w:trHeight w:val="240"/>
        </w:trPr>
        <w:tc>
          <w:tcPr>
            <w:tcW w:w="5083"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sz w:val="24"/>
                <w:szCs w:val="24"/>
              </w:rPr>
              <w:t>Цена (руб.)</w:t>
            </w:r>
          </w:p>
        </w:tc>
        <w:tc>
          <w:tcPr>
            <w:tcW w:w="1923"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sz w:val="24"/>
                <w:szCs w:val="24"/>
              </w:rPr>
              <w:t>300</w:t>
            </w:r>
          </w:p>
        </w:tc>
        <w:tc>
          <w:tcPr>
            <w:tcW w:w="2379"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sz w:val="24"/>
                <w:szCs w:val="24"/>
              </w:rPr>
              <w:t>200</w:t>
            </w:r>
          </w:p>
        </w:tc>
      </w:tr>
      <w:tr w:rsidR="000B3AA2" w:rsidRPr="00DB6D6F" w:rsidTr="00DB6D6F">
        <w:trPr>
          <w:trHeight w:val="226"/>
        </w:trPr>
        <w:tc>
          <w:tcPr>
            <w:tcW w:w="5083"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sz w:val="24"/>
                <w:szCs w:val="24"/>
              </w:rPr>
              <w:t>Переменные расходы на 1 изд. (руб.)</w:t>
            </w:r>
          </w:p>
        </w:tc>
        <w:tc>
          <w:tcPr>
            <w:tcW w:w="1923" w:type="dxa"/>
          </w:tcPr>
          <w:p w:rsidR="000B3AA2" w:rsidRPr="00DB6D6F" w:rsidRDefault="00DB6D6F" w:rsidP="00DB6D6F">
            <w:pPr>
              <w:shd w:val="clear" w:color="auto" w:fill="FFFFFF"/>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80</w:t>
            </w:r>
          </w:p>
        </w:tc>
        <w:tc>
          <w:tcPr>
            <w:tcW w:w="2379" w:type="dxa"/>
          </w:tcPr>
          <w:p w:rsidR="000B3AA2" w:rsidRPr="00DB6D6F" w:rsidRDefault="00DB6D6F" w:rsidP="00DB6D6F">
            <w:pPr>
              <w:shd w:val="clear" w:color="auto" w:fill="FFFFFF"/>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80</w:t>
            </w:r>
          </w:p>
        </w:tc>
      </w:tr>
      <w:tr w:rsidR="000B3AA2" w:rsidRPr="00DB6D6F" w:rsidTr="00DB6D6F">
        <w:trPr>
          <w:trHeight w:val="226"/>
        </w:trPr>
        <w:tc>
          <w:tcPr>
            <w:tcW w:w="5083"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sz w:val="24"/>
                <w:szCs w:val="24"/>
              </w:rPr>
              <w:t>Постоянные расходы (тыс. руб.)</w:t>
            </w:r>
          </w:p>
        </w:tc>
        <w:tc>
          <w:tcPr>
            <w:tcW w:w="1923" w:type="dxa"/>
          </w:tcPr>
          <w:p w:rsidR="000B3AA2" w:rsidRPr="00DB6D6F" w:rsidRDefault="00DB6D6F" w:rsidP="00DB6D6F">
            <w:pPr>
              <w:shd w:val="clear" w:color="auto" w:fill="FFFFFF"/>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2400</w:t>
            </w:r>
          </w:p>
        </w:tc>
        <w:tc>
          <w:tcPr>
            <w:tcW w:w="2379" w:type="dxa"/>
          </w:tcPr>
          <w:p w:rsidR="000B3AA2" w:rsidRPr="00DB6D6F" w:rsidRDefault="000B3AA2" w:rsidP="00DB6D6F">
            <w:pPr>
              <w:shd w:val="clear" w:color="auto" w:fill="FFFFFF"/>
              <w:autoSpaceDE w:val="0"/>
              <w:autoSpaceDN w:val="0"/>
              <w:adjustRightInd w:val="0"/>
              <w:ind w:firstLine="567"/>
              <w:jc w:val="both"/>
              <w:rPr>
                <w:rFonts w:ascii="Times New Roman" w:hAnsi="Times New Roman" w:cs="Times New Roman"/>
                <w:sz w:val="24"/>
                <w:szCs w:val="24"/>
              </w:rPr>
            </w:pPr>
            <w:r w:rsidRPr="00DB6D6F">
              <w:rPr>
                <w:rFonts w:ascii="Times New Roman" w:hAnsi="Times New Roman" w:cs="Times New Roman"/>
                <w:sz w:val="24"/>
                <w:szCs w:val="24"/>
              </w:rPr>
              <w:t>2400</w:t>
            </w:r>
          </w:p>
        </w:tc>
      </w:tr>
    </w:tbl>
    <w:p w:rsidR="008D1597" w:rsidRPr="00CA4E50" w:rsidRDefault="008D1597" w:rsidP="000A638B">
      <w:pPr>
        <w:spacing w:after="0" w:line="360" w:lineRule="auto"/>
        <w:ind w:left="567"/>
        <w:jc w:val="both"/>
        <w:rPr>
          <w:rFonts w:ascii="Times New Roman" w:hAnsi="Times New Roman" w:cs="Times New Roman"/>
          <w:bCs/>
          <w:sz w:val="28"/>
          <w:szCs w:val="28"/>
        </w:rPr>
      </w:pPr>
      <w:r w:rsidRPr="00CA4E50">
        <w:rPr>
          <w:rFonts w:ascii="Times New Roman" w:hAnsi="Times New Roman" w:cs="Times New Roman"/>
          <w:bCs/>
          <w:sz w:val="28"/>
          <w:szCs w:val="28"/>
        </w:rPr>
        <w:t>3.Методические указания</w:t>
      </w:r>
    </w:p>
    <w:p w:rsidR="00DB6D6F" w:rsidRDefault="008D1597" w:rsidP="000A638B">
      <w:pPr>
        <w:spacing w:after="0" w:line="360" w:lineRule="auto"/>
        <w:ind w:firstLine="567"/>
        <w:jc w:val="both"/>
        <w:rPr>
          <w:rFonts w:ascii="Times New Roman" w:hAnsi="Times New Roman" w:cs="Times New Roman"/>
          <w:bCs/>
          <w:sz w:val="28"/>
          <w:szCs w:val="28"/>
        </w:rPr>
      </w:pPr>
      <w:r w:rsidRPr="00CA4E50">
        <w:rPr>
          <w:rFonts w:ascii="Times New Roman" w:hAnsi="Times New Roman" w:cs="Times New Roman"/>
          <w:bCs/>
          <w:sz w:val="28"/>
          <w:szCs w:val="28"/>
        </w:rPr>
        <w:t xml:space="preserve">При выполнении задания необходимо обратить внимание </w:t>
      </w:r>
      <w:r w:rsidR="00DB6D6F">
        <w:rPr>
          <w:rFonts w:ascii="Times New Roman" w:hAnsi="Times New Roman" w:cs="Times New Roman"/>
          <w:bCs/>
          <w:sz w:val="28"/>
          <w:szCs w:val="28"/>
        </w:rPr>
        <w:t xml:space="preserve">на прочие доходы и расходы и на их структуру, налог на прибыль устанавливается согласно действующим нормативам и главе 25 Налогового кодекса РФ. При расчете точки безубыточности следует </w:t>
      </w:r>
      <w:r w:rsidR="00C4527F">
        <w:rPr>
          <w:rFonts w:ascii="Times New Roman" w:hAnsi="Times New Roman" w:cs="Times New Roman"/>
          <w:bCs/>
          <w:sz w:val="28"/>
          <w:szCs w:val="28"/>
        </w:rPr>
        <w:t>учесть,</w:t>
      </w:r>
      <w:r w:rsidR="00DB6D6F">
        <w:rPr>
          <w:rFonts w:ascii="Times New Roman" w:hAnsi="Times New Roman" w:cs="Times New Roman"/>
          <w:bCs/>
          <w:sz w:val="28"/>
          <w:szCs w:val="28"/>
        </w:rPr>
        <w:t xml:space="preserve"> что она может быть определена как в стоимостном, так и натуральном измерении, при определении точки безубыточности в натуральном измерении следует </w:t>
      </w:r>
      <w:proofErr w:type="gramStart"/>
      <w:r w:rsidR="00DB6D6F">
        <w:rPr>
          <w:rFonts w:ascii="Times New Roman" w:hAnsi="Times New Roman" w:cs="Times New Roman"/>
          <w:bCs/>
          <w:sz w:val="28"/>
          <w:szCs w:val="28"/>
        </w:rPr>
        <w:t>помнить</w:t>
      </w:r>
      <w:proofErr w:type="gramEnd"/>
      <w:r w:rsidR="00DB6D6F">
        <w:rPr>
          <w:rFonts w:ascii="Times New Roman" w:hAnsi="Times New Roman" w:cs="Times New Roman"/>
          <w:bCs/>
          <w:sz w:val="28"/>
          <w:szCs w:val="28"/>
        </w:rPr>
        <w:t xml:space="preserve"> что это целое число и округляется всегда в большую сторону. При построении графика следует помнить, что прямая общей себестоимости и условно-переменных затрат являются параллельными, на графике следует отметить запас финансовой прочности, зону прибыли и убытка. </w:t>
      </w:r>
      <w:r w:rsidR="00C4527F">
        <w:rPr>
          <w:rFonts w:ascii="Times New Roman" w:hAnsi="Times New Roman" w:cs="Times New Roman"/>
          <w:bCs/>
          <w:sz w:val="28"/>
          <w:szCs w:val="28"/>
        </w:rPr>
        <w:t>Рентабельность определять в процентах.</w:t>
      </w:r>
    </w:p>
    <w:p w:rsidR="008D1597" w:rsidRDefault="008D1597"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AA5660">
        <w:rPr>
          <w:rFonts w:ascii="Times New Roman" w:hAnsi="Times New Roman" w:cs="Times New Roman"/>
          <w:sz w:val="28"/>
          <w:szCs w:val="28"/>
        </w:rPr>
        <w:t>.Выводы по работе</w:t>
      </w:r>
      <w:r>
        <w:rPr>
          <w:rFonts w:ascii="Times New Roman" w:hAnsi="Times New Roman" w:cs="Times New Roman"/>
          <w:sz w:val="28"/>
          <w:szCs w:val="28"/>
        </w:rPr>
        <w:t>.</w:t>
      </w:r>
    </w:p>
    <w:p w:rsidR="00DB6D6F" w:rsidRDefault="008D1597" w:rsidP="000A63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 по работе должен содержать оценку</w:t>
      </w:r>
      <w:r w:rsidR="00DB6D6F">
        <w:rPr>
          <w:rFonts w:ascii="Times New Roman" w:hAnsi="Times New Roman" w:cs="Times New Roman"/>
          <w:sz w:val="28"/>
          <w:szCs w:val="28"/>
        </w:rPr>
        <w:t xml:space="preserve"> </w:t>
      </w:r>
      <w:r w:rsidR="00C4527F">
        <w:rPr>
          <w:rFonts w:ascii="Times New Roman" w:hAnsi="Times New Roman" w:cs="Times New Roman"/>
          <w:sz w:val="28"/>
          <w:szCs w:val="28"/>
        </w:rPr>
        <w:t xml:space="preserve">влияния </w:t>
      </w:r>
      <w:r w:rsidR="00DB6D6F">
        <w:rPr>
          <w:rFonts w:ascii="Times New Roman" w:hAnsi="Times New Roman" w:cs="Times New Roman"/>
          <w:sz w:val="28"/>
          <w:szCs w:val="28"/>
        </w:rPr>
        <w:t>режима налогообложения на величину чистой прибыли</w:t>
      </w:r>
      <w:r w:rsidR="00C4527F">
        <w:rPr>
          <w:rFonts w:ascii="Times New Roman" w:hAnsi="Times New Roman" w:cs="Times New Roman"/>
          <w:sz w:val="28"/>
          <w:szCs w:val="28"/>
        </w:rPr>
        <w:t>,</w:t>
      </w:r>
      <w:r w:rsidR="00DB6D6F">
        <w:rPr>
          <w:rFonts w:ascii="Times New Roman" w:hAnsi="Times New Roman" w:cs="Times New Roman"/>
          <w:sz w:val="28"/>
          <w:szCs w:val="28"/>
        </w:rPr>
        <w:t xml:space="preserve"> остающ</w:t>
      </w:r>
      <w:r w:rsidR="00C4527F">
        <w:rPr>
          <w:rFonts w:ascii="Times New Roman" w:hAnsi="Times New Roman" w:cs="Times New Roman"/>
          <w:sz w:val="28"/>
          <w:szCs w:val="28"/>
        </w:rPr>
        <w:t>ейся в распоряжении предприятия, описание механизма распределения чистой прибыли на предприятии, аргументацию установленного размера цены, рекомендации и предложения направленные на увеличение прибыли.</w:t>
      </w:r>
    </w:p>
    <w:p w:rsidR="00556E53" w:rsidRPr="00CD0328" w:rsidRDefault="00556E53" w:rsidP="00556E53">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556E53" w:rsidRPr="000972DB"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lastRenderedPageBreak/>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556E53" w:rsidRPr="00B465AE" w:rsidRDefault="00556E53" w:rsidP="00556E53">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556E53" w:rsidRDefault="00556E53" w:rsidP="00556E53">
      <w:pPr>
        <w:tabs>
          <w:tab w:val="left" w:pos="0"/>
        </w:tabs>
        <w:spacing w:after="0" w:line="360" w:lineRule="auto"/>
        <w:ind w:firstLine="709"/>
        <w:jc w:val="both"/>
        <w:rPr>
          <w:rFonts w:ascii="Times New Roman" w:hAnsi="Times New Roman"/>
          <w:sz w:val="28"/>
          <w:szCs w:val="28"/>
        </w:rPr>
      </w:pPr>
    </w:p>
    <w:p w:rsidR="00556E53" w:rsidRPr="00B465AE" w:rsidRDefault="00556E53" w:rsidP="00556E53">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556E53" w:rsidRPr="00B465AE" w:rsidRDefault="00556E53" w:rsidP="00556E53">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A4166D" w:rsidRPr="00A37E17" w:rsidRDefault="00A4166D" w:rsidP="000A638B">
      <w:pPr>
        <w:spacing w:after="0" w:line="360" w:lineRule="auto"/>
        <w:rPr>
          <w:rFonts w:ascii="Times New Roman" w:hAnsi="Times New Roman" w:cs="Times New Roman"/>
          <w:b/>
          <w:sz w:val="24"/>
          <w:szCs w:val="24"/>
        </w:rPr>
      </w:pPr>
      <w:bookmarkStart w:id="0" w:name="_GoBack"/>
      <w:bookmarkEnd w:id="0"/>
    </w:p>
    <w:sectPr w:rsidR="00A4166D" w:rsidRPr="00A37E17" w:rsidSect="0037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4EE"/>
    <w:multiLevelType w:val="hybridMultilevel"/>
    <w:tmpl w:val="6388DB30"/>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F6C86"/>
    <w:multiLevelType w:val="hybridMultilevel"/>
    <w:tmpl w:val="340C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A63B3"/>
    <w:multiLevelType w:val="hybridMultilevel"/>
    <w:tmpl w:val="429CD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0742B"/>
    <w:multiLevelType w:val="hybridMultilevel"/>
    <w:tmpl w:val="E4E47C72"/>
    <w:lvl w:ilvl="0" w:tplc="E67CE8B0">
      <w:start w:val="1"/>
      <w:numFmt w:val="russianUpp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97167E"/>
    <w:multiLevelType w:val="hybridMultilevel"/>
    <w:tmpl w:val="199CBBFC"/>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E77B8"/>
    <w:multiLevelType w:val="hybridMultilevel"/>
    <w:tmpl w:val="5DDE9A8C"/>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115FF"/>
    <w:multiLevelType w:val="hybridMultilevel"/>
    <w:tmpl w:val="FC3AE91E"/>
    <w:lvl w:ilvl="0" w:tplc="90BABFB6">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CE84C95"/>
    <w:multiLevelType w:val="hybridMultilevel"/>
    <w:tmpl w:val="5DD2CE7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3D21E8"/>
    <w:multiLevelType w:val="hybridMultilevel"/>
    <w:tmpl w:val="7C14693C"/>
    <w:lvl w:ilvl="0" w:tplc="0B169C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510A5D"/>
    <w:multiLevelType w:val="hybridMultilevel"/>
    <w:tmpl w:val="A1C46C2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8D0D39"/>
    <w:multiLevelType w:val="hybridMultilevel"/>
    <w:tmpl w:val="D3F4E29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442B1B"/>
    <w:multiLevelType w:val="hybridMultilevel"/>
    <w:tmpl w:val="E828F7E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C54ED7"/>
    <w:multiLevelType w:val="hybridMultilevel"/>
    <w:tmpl w:val="8366769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A090CC9"/>
    <w:multiLevelType w:val="hybridMultilevel"/>
    <w:tmpl w:val="387699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EA46A1"/>
    <w:multiLevelType w:val="hybridMultilevel"/>
    <w:tmpl w:val="C3808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A8298D"/>
    <w:multiLevelType w:val="hybridMultilevel"/>
    <w:tmpl w:val="62D63894"/>
    <w:lvl w:ilvl="0" w:tplc="566016F8">
      <w:start w:val="1"/>
      <w:numFmt w:val="russianUpper"/>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nsid w:val="1DB2603D"/>
    <w:multiLevelType w:val="hybridMultilevel"/>
    <w:tmpl w:val="7C705688"/>
    <w:lvl w:ilvl="0" w:tplc="566016F8">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1E210722"/>
    <w:multiLevelType w:val="hybridMultilevel"/>
    <w:tmpl w:val="CDB2BD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AF4DD9"/>
    <w:multiLevelType w:val="hybridMultilevel"/>
    <w:tmpl w:val="8AECEE28"/>
    <w:lvl w:ilvl="0" w:tplc="73EA4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E71130"/>
    <w:multiLevelType w:val="hybridMultilevel"/>
    <w:tmpl w:val="3940C95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0AD527B"/>
    <w:multiLevelType w:val="hybridMultilevel"/>
    <w:tmpl w:val="E7822A0A"/>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3602B7"/>
    <w:multiLevelType w:val="hybridMultilevel"/>
    <w:tmpl w:val="A040605E"/>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E67CE8B0">
      <w:start w:val="1"/>
      <w:numFmt w:val="russianUpper"/>
      <w:lvlText w:val="%7)"/>
      <w:lvlJc w:val="left"/>
      <w:pPr>
        <w:tabs>
          <w:tab w:val="num" w:pos="5040"/>
        </w:tabs>
        <w:ind w:left="5040" w:hanging="360"/>
      </w:pPr>
      <w:rPr>
        <w:rFonts w:hint="default"/>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61350C4"/>
    <w:multiLevelType w:val="hybridMultilevel"/>
    <w:tmpl w:val="527604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2C21AB"/>
    <w:multiLevelType w:val="hybridMultilevel"/>
    <w:tmpl w:val="C8E6A648"/>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682856"/>
    <w:multiLevelType w:val="hybridMultilevel"/>
    <w:tmpl w:val="59D6E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6E607C"/>
    <w:multiLevelType w:val="hybridMultilevel"/>
    <w:tmpl w:val="94646B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CA3FEE"/>
    <w:multiLevelType w:val="hybridMultilevel"/>
    <w:tmpl w:val="89840CC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4671BE8"/>
    <w:multiLevelType w:val="hybridMultilevel"/>
    <w:tmpl w:val="79124C9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6D67891"/>
    <w:multiLevelType w:val="hybridMultilevel"/>
    <w:tmpl w:val="5642A5B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9CF7FDB"/>
    <w:multiLevelType w:val="hybridMultilevel"/>
    <w:tmpl w:val="819CC7AA"/>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1E4487"/>
    <w:multiLevelType w:val="hybridMultilevel"/>
    <w:tmpl w:val="887202EA"/>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E67CE8B0">
      <w:start w:val="1"/>
      <w:numFmt w:val="russianUpper"/>
      <w:lvlText w:val="%5)"/>
      <w:lvlJc w:val="left"/>
      <w:pPr>
        <w:tabs>
          <w:tab w:val="num" w:pos="3600"/>
        </w:tabs>
        <w:ind w:left="3600" w:hanging="360"/>
      </w:pPr>
      <w:rPr>
        <w:rFonts w:hint="default"/>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DDD7DEC"/>
    <w:multiLevelType w:val="hybridMultilevel"/>
    <w:tmpl w:val="47B423A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13D02A3"/>
    <w:multiLevelType w:val="hybridMultilevel"/>
    <w:tmpl w:val="C9B6EFBC"/>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6B1BCC"/>
    <w:multiLevelType w:val="hybridMultilevel"/>
    <w:tmpl w:val="1EE6CE9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44E24E7"/>
    <w:multiLevelType w:val="hybridMultilevel"/>
    <w:tmpl w:val="EAC62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4B7EF4"/>
    <w:multiLevelType w:val="hybridMultilevel"/>
    <w:tmpl w:val="79669FE4"/>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26B57"/>
    <w:multiLevelType w:val="hybridMultilevel"/>
    <w:tmpl w:val="4874DD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497652"/>
    <w:multiLevelType w:val="hybridMultilevel"/>
    <w:tmpl w:val="0CAA40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9D14AA"/>
    <w:multiLevelType w:val="hybridMultilevel"/>
    <w:tmpl w:val="BF661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144C50"/>
    <w:multiLevelType w:val="hybridMultilevel"/>
    <w:tmpl w:val="DD56C15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9590EA1"/>
    <w:multiLevelType w:val="hybridMultilevel"/>
    <w:tmpl w:val="D1E018C2"/>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9A864FB"/>
    <w:multiLevelType w:val="hybridMultilevel"/>
    <w:tmpl w:val="60CAA60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D487CCE"/>
    <w:multiLevelType w:val="hybridMultilevel"/>
    <w:tmpl w:val="9EE8B35C"/>
    <w:lvl w:ilvl="0" w:tplc="E67CE8B0">
      <w:start w:val="1"/>
      <w:numFmt w:val="russianUpp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50D65ADF"/>
    <w:multiLevelType w:val="hybridMultilevel"/>
    <w:tmpl w:val="C7F8F5D2"/>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6E2CCD"/>
    <w:multiLevelType w:val="hybridMultilevel"/>
    <w:tmpl w:val="BA804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E073C8"/>
    <w:multiLevelType w:val="hybridMultilevel"/>
    <w:tmpl w:val="15804B3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3EC3EB3"/>
    <w:multiLevelType w:val="hybridMultilevel"/>
    <w:tmpl w:val="20D2938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47A0CF7"/>
    <w:multiLevelType w:val="hybridMultilevel"/>
    <w:tmpl w:val="046C0D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D37CC5"/>
    <w:multiLevelType w:val="hybridMultilevel"/>
    <w:tmpl w:val="DAA0E6F0"/>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8AE6232"/>
    <w:multiLevelType w:val="hybridMultilevel"/>
    <w:tmpl w:val="BE9A8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8C12D60"/>
    <w:multiLevelType w:val="hybridMultilevel"/>
    <w:tmpl w:val="CEF416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D43BFB"/>
    <w:multiLevelType w:val="hybridMultilevel"/>
    <w:tmpl w:val="8292B40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F6359F"/>
    <w:multiLevelType w:val="hybridMultilevel"/>
    <w:tmpl w:val="C1AC6556"/>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D6505E"/>
    <w:multiLevelType w:val="hybridMultilevel"/>
    <w:tmpl w:val="D2E0823C"/>
    <w:lvl w:ilvl="0" w:tplc="566016F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7D512D3"/>
    <w:multiLevelType w:val="hybridMultilevel"/>
    <w:tmpl w:val="99BA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BA97126"/>
    <w:multiLevelType w:val="hybridMultilevel"/>
    <w:tmpl w:val="440614E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DA821CA"/>
    <w:multiLevelType w:val="hybridMultilevel"/>
    <w:tmpl w:val="13D6552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EFB6966"/>
    <w:multiLevelType w:val="hybridMultilevel"/>
    <w:tmpl w:val="79868BA0"/>
    <w:lvl w:ilvl="0" w:tplc="E67CE8B0">
      <w:start w:val="1"/>
      <w:numFmt w:val="russianUpp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062290B"/>
    <w:multiLevelType w:val="hybridMultilevel"/>
    <w:tmpl w:val="8C3EBC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92484F"/>
    <w:multiLevelType w:val="hybridMultilevel"/>
    <w:tmpl w:val="A900F80C"/>
    <w:lvl w:ilvl="0" w:tplc="E67CE8B0">
      <w:start w:val="1"/>
      <w:numFmt w:val="russianUpper"/>
      <w:lvlText w:val="%1)"/>
      <w:lvlJc w:val="left"/>
      <w:pPr>
        <w:ind w:left="5400" w:hanging="360"/>
      </w:pPr>
      <w:rPr>
        <w:rFonts w:hint="default"/>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60">
    <w:nsid w:val="776D6D31"/>
    <w:multiLevelType w:val="hybridMultilevel"/>
    <w:tmpl w:val="C1CEA6B2"/>
    <w:lvl w:ilvl="0" w:tplc="E67CE8B0">
      <w:start w:val="1"/>
      <w:numFmt w:val="russianUpper"/>
      <w:lvlText w:val="%1)"/>
      <w:lvlJc w:val="left"/>
      <w:pPr>
        <w:tabs>
          <w:tab w:val="num" w:pos="928"/>
        </w:tabs>
        <w:ind w:left="928" w:hanging="360"/>
      </w:pPr>
      <w:rPr>
        <w:rFonts w:hint="default"/>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8996603"/>
    <w:multiLevelType w:val="hybridMultilevel"/>
    <w:tmpl w:val="85F8216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A8B6662"/>
    <w:multiLevelType w:val="hybridMultilevel"/>
    <w:tmpl w:val="5714FF16"/>
    <w:lvl w:ilvl="0" w:tplc="8C34105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D94D0D"/>
    <w:multiLevelType w:val="hybridMultilevel"/>
    <w:tmpl w:val="4D1EE4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9"/>
  </w:num>
  <w:num w:numId="3">
    <w:abstractNumId w:val="56"/>
  </w:num>
  <w:num w:numId="4">
    <w:abstractNumId w:val="52"/>
  </w:num>
  <w:num w:numId="5">
    <w:abstractNumId w:val="48"/>
  </w:num>
  <w:num w:numId="6">
    <w:abstractNumId w:val="7"/>
  </w:num>
  <w:num w:numId="7">
    <w:abstractNumId w:val="28"/>
  </w:num>
  <w:num w:numId="8">
    <w:abstractNumId w:val="30"/>
  </w:num>
  <w:num w:numId="9">
    <w:abstractNumId w:val="33"/>
  </w:num>
  <w:num w:numId="10">
    <w:abstractNumId w:val="27"/>
  </w:num>
  <w:num w:numId="11">
    <w:abstractNumId w:val="36"/>
  </w:num>
  <w:num w:numId="12">
    <w:abstractNumId w:val="61"/>
  </w:num>
  <w:num w:numId="13">
    <w:abstractNumId w:val="45"/>
  </w:num>
  <w:num w:numId="14">
    <w:abstractNumId w:val="35"/>
  </w:num>
  <w:num w:numId="15">
    <w:abstractNumId w:val="40"/>
  </w:num>
  <w:num w:numId="16">
    <w:abstractNumId w:val="8"/>
  </w:num>
  <w:num w:numId="17">
    <w:abstractNumId w:val="19"/>
  </w:num>
  <w:num w:numId="18">
    <w:abstractNumId w:val="11"/>
  </w:num>
  <w:num w:numId="19">
    <w:abstractNumId w:val="5"/>
  </w:num>
  <w:num w:numId="20">
    <w:abstractNumId w:val="41"/>
  </w:num>
  <w:num w:numId="21">
    <w:abstractNumId w:val="21"/>
  </w:num>
  <w:num w:numId="22">
    <w:abstractNumId w:val="51"/>
  </w:num>
  <w:num w:numId="23">
    <w:abstractNumId w:val="12"/>
  </w:num>
  <w:num w:numId="24">
    <w:abstractNumId w:val="26"/>
  </w:num>
  <w:num w:numId="25">
    <w:abstractNumId w:val="58"/>
  </w:num>
  <w:num w:numId="26">
    <w:abstractNumId w:val="6"/>
  </w:num>
  <w:num w:numId="27">
    <w:abstractNumId w:val="1"/>
  </w:num>
  <w:num w:numId="28">
    <w:abstractNumId w:val="22"/>
  </w:num>
  <w:num w:numId="29">
    <w:abstractNumId w:val="14"/>
  </w:num>
  <w:num w:numId="30">
    <w:abstractNumId w:val="47"/>
  </w:num>
  <w:num w:numId="31">
    <w:abstractNumId w:val="59"/>
  </w:num>
  <w:num w:numId="32">
    <w:abstractNumId w:val="57"/>
  </w:num>
  <w:num w:numId="33">
    <w:abstractNumId w:val="54"/>
  </w:num>
  <w:num w:numId="34">
    <w:abstractNumId w:val="17"/>
  </w:num>
  <w:num w:numId="35">
    <w:abstractNumId w:val="62"/>
  </w:num>
  <w:num w:numId="36">
    <w:abstractNumId w:val="49"/>
  </w:num>
  <w:num w:numId="37">
    <w:abstractNumId w:val="13"/>
  </w:num>
  <w:num w:numId="38">
    <w:abstractNumId w:val="3"/>
  </w:num>
  <w:num w:numId="39">
    <w:abstractNumId w:val="42"/>
  </w:num>
  <w:num w:numId="40">
    <w:abstractNumId w:val="24"/>
  </w:num>
  <w:num w:numId="41">
    <w:abstractNumId w:val="50"/>
  </w:num>
  <w:num w:numId="42">
    <w:abstractNumId w:val="44"/>
  </w:num>
  <w:num w:numId="43">
    <w:abstractNumId w:val="31"/>
  </w:num>
  <w:num w:numId="44">
    <w:abstractNumId w:val="2"/>
  </w:num>
  <w:num w:numId="45">
    <w:abstractNumId w:val="63"/>
  </w:num>
  <w:num w:numId="46">
    <w:abstractNumId w:val="55"/>
  </w:num>
  <w:num w:numId="47">
    <w:abstractNumId w:val="10"/>
  </w:num>
  <w:num w:numId="48">
    <w:abstractNumId w:val="18"/>
  </w:num>
  <w:num w:numId="49">
    <w:abstractNumId w:val="39"/>
  </w:num>
  <w:num w:numId="50">
    <w:abstractNumId w:val="46"/>
  </w:num>
  <w:num w:numId="51">
    <w:abstractNumId w:val="16"/>
  </w:num>
  <w:num w:numId="52">
    <w:abstractNumId w:val="32"/>
  </w:num>
  <w:num w:numId="53">
    <w:abstractNumId w:val="15"/>
  </w:num>
  <w:num w:numId="54">
    <w:abstractNumId w:val="23"/>
  </w:num>
  <w:num w:numId="55">
    <w:abstractNumId w:val="53"/>
  </w:num>
  <w:num w:numId="56">
    <w:abstractNumId w:val="4"/>
  </w:num>
  <w:num w:numId="57">
    <w:abstractNumId w:val="20"/>
  </w:num>
  <w:num w:numId="58">
    <w:abstractNumId w:val="43"/>
  </w:num>
  <w:num w:numId="59">
    <w:abstractNumId w:val="29"/>
  </w:num>
  <w:num w:numId="60">
    <w:abstractNumId w:val="34"/>
  </w:num>
  <w:num w:numId="61">
    <w:abstractNumId w:val="25"/>
  </w:num>
  <w:num w:numId="62">
    <w:abstractNumId w:val="38"/>
  </w:num>
  <w:num w:numId="63">
    <w:abstractNumId w:val="37"/>
  </w:num>
  <w:num w:numId="64">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A4166D"/>
    <w:rsid w:val="000175E7"/>
    <w:rsid w:val="0009442F"/>
    <w:rsid w:val="000A638B"/>
    <w:rsid w:val="000B3AA2"/>
    <w:rsid w:val="000F42A6"/>
    <w:rsid w:val="001B2808"/>
    <w:rsid w:val="001D6C61"/>
    <w:rsid w:val="002624A2"/>
    <w:rsid w:val="002C34A3"/>
    <w:rsid w:val="003172A3"/>
    <w:rsid w:val="0037185F"/>
    <w:rsid w:val="003C6B5D"/>
    <w:rsid w:val="00467E9E"/>
    <w:rsid w:val="004A3271"/>
    <w:rsid w:val="005337B4"/>
    <w:rsid w:val="00556E53"/>
    <w:rsid w:val="0061149E"/>
    <w:rsid w:val="00685E73"/>
    <w:rsid w:val="006A1B51"/>
    <w:rsid w:val="006D67A7"/>
    <w:rsid w:val="007522DF"/>
    <w:rsid w:val="00762B67"/>
    <w:rsid w:val="007964FF"/>
    <w:rsid w:val="007A334F"/>
    <w:rsid w:val="008548CC"/>
    <w:rsid w:val="008A04E4"/>
    <w:rsid w:val="008D1597"/>
    <w:rsid w:val="00913105"/>
    <w:rsid w:val="009A6D76"/>
    <w:rsid w:val="009F49AD"/>
    <w:rsid w:val="00A37E17"/>
    <w:rsid w:val="00A4166D"/>
    <w:rsid w:val="00AA5660"/>
    <w:rsid w:val="00B224F0"/>
    <w:rsid w:val="00BD4359"/>
    <w:rsid w:val="00BF35E6"/>
    <w:rsid w:val="00C20711"/>
    <w:rsid w:val="00C4527F"/>
    <w:rsid w:val="00C64A77"/>
    <w:rsid w:val="00C91EE6"/>
    <w:rsid w:val="00CA4154"/>
    <w:rsid w:val="00CA4E50"/>
    <w:rsid w:val="00D17B84"/>
    <w:rsid w:val="00DB6D6F"/>
    <w:rsid w:val="00DC2189"/>
    <w:rsid w:val="00E94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97"/>
    <w:rPr>
      <w:rFonts w:eastAsiaTheme="minorEastAsia"/>
      <w:lang w:eastAsia="ru-RU"/>
    </w:rPr>
  </w:style>
  <w:style w:type="paragraph" w:styleId="1">
    <w:name w:val="heading 1"/>
    <w:basedOn w:val="a"/>
    <w:next w:val="a"/>
    <w:link w:val="10"/>
    <w:qFormat/>
    <w:rsid w:val="00A4166D"/>
    <w:pPr>
      <w:keepNext/>
      <w:spacing w:after="0" w:line="240" w:lineRule="auto"/>
      <w:jc w:val="both"/>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A4166D"/>
    <w:pPr>
      <w:keepNext/>
      <w:tabs>
        <w:tab w:val="left" w:pos="6946"/>
      </w:tabs>
      <w:spacing w:after="0" w:line="240" w:lineRule="auto"/>
      <w:jc w:val="both"/>
      <w:outlineLvl w:val="1"/>
    </w:pPr>
    <w:rPr>
      <w:rFonts w:ascii="Times New Roman" w:eastAsia="Times New Roman" w:hAnsi="Times New Roman" w:cs="Times New Roman"/>
      <w:sz w:val="24"/>
      <w:szCs w:val="20"/>
      <w:u w:val="single"/>
    </w:rPr>
  </w:style>
  <w:style w:type="paragraph" w:styleId="3">
    <w:name w:val="heading 3"/>
    <w:basedOn w:val="a"/>
    <w:next w:val="a"/>
    <w:link w:val="30"/>
    <w:unhideWhenUsed/>
    <w:qFormat/>
    <w:rsid w:val="00A4166D"/>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semiHidden/>
    <w:unhideWhenUsed/>
    <w:qFormat/>
    <w:rsid w:val="00A4166D"/>
    <w:pPr>
      <w:keepNext/>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unhideWhenUsed/>
    <w:qFormat/>
    <w:rsid w:val="00A4166D"/>
    <w:pPr>
      <w:keepNext/>
      <w:spacing w:after="0" w:line="240" w:lineRule="auto"/>
      <w:ind w:left="45"/>
      <w:outlineLvl w:val="4"/>
    </w:pPr>
    <w:rPr>
      <w:rFonts w:ascii="Times New Roman" w:eastAsia="Times New Roman" w:hAnsi="Times New Roman" w:cs="Times New Roman"/>
      <w:sz w:val="20"/>
      <w:szCs w:val="20"/>
      <w:u w:val="single"/>
    </w:rPr>
  </w:style>
  <w:style w:type="paragraph" w:styleId="6">
    <w:name w:val="heading 6"/>
    <w:basedOn w:val="a"/>
    <w:next w:val="a"/>
    <w:link w:val="60"/>
    <w:uiPriority w:val="9"/>
    <w:unhideWhenUsed/>
    <w:qFormat/>
    <w:rsid w:val="00A416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16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166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66D"/>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A4166D"/>
    <w:rPr>
      <w:rFonts w:ascii="Times New Roman" w:eastAsia="Times New Roman" w:hAnsi="Times New Roman" w:cs="Times New Roman"/>
      <w:sz w:val="24"/>
      <w:szCs w:val="20"/>
      <w:u w:val="single"/>
      <w:lang w:eastAsia="ru-RU"/>
    </w:rPr>
  </w:style>
  <w:style w:type="character" w:customStyle="1" w:styleId="30">
    <w:name w:val="Заголовок 3 Знак"/>
    <w:basedOn w:val="a0"/>
    <w:link w:val="3"/>
    <w:rsid w:val="00A4166D"/>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A4166D"/>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A4166D"/>
    <w:rPr>
      <w:rFonts w:ascii="Times New Roman" w:eastAsia="Times New Roman" w:hAnsi="Times New Roman" w:cs="Times New Roman"/>
      <w:sz w:val="20"/>
      <w:szCs w:val="20"/>
      <w:u w:val="single"/>
      <w:lang w:eastAsia="ru-RU"/>
    </w:rPr>
  </w:style>
  <w:style w:type="character" w:customStyle="1" w:styleId="60">
    <w:name w:val="Заголовок 6 Знак"/>
    <w:basedOn w:val="a0"/>
    <w:link w:val="6"/>
    <w:uiPriority w:val="9"/>
    <w:rsid w:val="00A4166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A4166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A4166D"/>
    <w:rPr>
      <w:rFonts w:asciiTheme="majorHAnsi" w:eastAsiaTheme="majorEastAsia" w:hAnsiTheme="majorHAnsi" w:cstheme="majorBidi"/>
      <w:color w:val="404040" w:themeColor="text1" w:themeTint="BF"/>
      <w:sz w:val="20"/>
      <w:szCs w:val="20"/>
      <w:lang w:eastAsia="ru-RU"/>
    </w:rPr>
  </w:style>
  <w:style w:type="paragraph" w:styleId="a3">
    <w:name w:val="Body Text"/>
    <w:basedOn w:val="a"/>
    <w:link w:val="a4"/>
    <w:semiHidden/>
    <w:unhideWhenUsed/>
    <w:rsid w:val="00A4166D"/>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A4166D"/>
    <w:rPr>
      <w:rFonts w:ascii="Times New Roman" w:eastAsia="Times New Roman" w:hAnsi="Times New Roman" w:cs="Times New Roman"/>
      <w:sz w:val="24"/>
      <w:szCs w:val="20"/>
      <w:lang w:eastAsia="ru-RU"/>
    </w:rPr>
  </w:style>
  <w:style w:type="paragraph" w:styleId="a5">
    <w:name w:val="Body Text Indent"/>
    <w:basedOn w:val="a"/>
    <w:link w:val="a6"/>
    <w:uiPriority w:val="99"/>
    <w:semiHidden/>
    <w:unhideWhenUsed/>
    <w:rsid w:val="00A4166D"/>
    <w:pPr>
      <w:spacing w:after="120"/>
      <w:ind w:left="283"/>
    </w:pPr>
  </w:style>
  <w:style w:type="character" w:customStyle="1" w:styleId="a6">
    <w:name w:val="Основной текст с отступом Знак"/>
    <w:basedOn w:val="a0"/>
    <w:link w:val="a5"/>
    <w:uiPriority w:val="99"/>
    <w:semiHidden/>
    <w:rsid w:val="00A4166D"/>
    <w:rPr>
      <w:rFonts w:eastAsiaTheme="minorEastAsia"/>
      <w:lang w:eastAsia="ru-RU"/>
    </w:rPr>
  </w:style>
  <w:style w:type="paragraph" w:styleId="a7">
    <w:name w:val="List Paragraph"/>
    <w:basedOn w:val="a"/>
    <w:uiPriority w:val="99"/>
    <w:qFormat/>
    <w:rsid w:val="00A4166D"/>
    <w:pPr>
      <w:ind w:left="720"/>
      <w:contextualSpacing/>
    </w:pPr>
  </w:style>
  <w:style w:type="table" w:styleId="a8">
    <w:name w:val="Table Grid"/>
    <w:basedOn w:val="a1"/>
    <w:uiPriority w:val="59"/>
    <w:rsid w:val="00A4166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Таблицы (моноширинный)"/>
    <w:basedOn w:val="a"/>
    <w:next w:val="a"/>
    <w:uiPriority w:val="99"/>
    <w:rsid w:val="00A4166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a">
    <w:name w:val="Normal (Web)"/>
    <w:basedOn w:val="a"/>
    <w:uiPriority w:val="99"/>
    <w:unhideWhenUsed/>
    <w:rsid w:val="00317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72A3"/>
  </w:style>
  <w:style w:type="character" w:styleId="ab">
    <w:name w:val="Hyperlink"/>
    <w:basedOn w:val="a0"/>
    <w:uiPriority w:val="99"/>
    <w:semiHidden/>
    <w:unhideWhenUsed/>
    <w:rsid w:val="003172A3"/>
    <w:rPr>
      <w:color w:val="0000FF"/>
      <w:u w:val="single"/>
    </w:rPr>
  </w:style>
  <w:style w:type="character" w:styleId="ac">
    <w:name w:val="FollowedHyperlink"/>
    <w:basedOn w:val="a0"/>
    <w:uiPriority w:val="99"/>
    <w:semiHidden/>
    <w:unhideWhenUsed/>
    <w:rsid w:val="003172A3"/>
    <w:rPr>
      <w:color w:val="800080" w:themeColor="followedHyperlink"/>
      <w:u w:val="single"/>
    </w:rPr>
  </w:style>
  <w:style w:type="paragraph" w:styleId="HTML">
    <w:name w:val="HTML Preformatted"/>
    <w:basedOn w:val="a"/>
    <w:link w:val="HTML0"/>
    <w:uiPriority w:val="99"/>
    <w:semiHidden/>
    <w:unhideWhenUsed/>
    <w:rsid w:val="00DC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C2189"/>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C2071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20711"/>
    <w:rPr>
      <w:rFonts w:ascii="Tahoma" w:eastAsiaTheme="minorEastAsia" w:hAnsi="Tahoma" w:cs="Tahoma"/>
      <w:sz w:val="16"/>
      <w:szCs w:val="16"/>
      <w:lang w:eastAsia="ru-RU"/>
    </w:rPr>
  </w:style>
  <w:style w:type="paragraph" w:customStyle="1" w:styleId="11">
    <w:name w:val="Обычный1"/>
    <w:rsid w:val="002C34A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gray">
    <w:name w:val="gray"/>
    <w:basedOn w:val="a0"/>
    <w:rsid w:val="009A6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6D"/>
    <w:rPr>
      <w:rFonts w:eastAsiaTheme="minorEastAsia"/>
      <w:lang w:eastAsia="ru-RU"/>
    </w:rPr>
  </w:style>
  <w:style w:type="paragraph" w:styleId="1">
    <w:name w:val="heading 1"/>
    <w:basedOn w:val="a"/>
    <w:next w:val="a"/>
    <w:link w:val="10"/>
    <w:qFormat/>
    <w:rsid w:val="00A4166D"/>
    <w:pPr>
      <w:keepNext/>
      <w:spacing w:after="0" w:line="240" w:lineRule="auto"/>
      <w:jc w:val="both"/>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A4166D"/>
    <w:pPr>
      <w:keepNext/>
      <w:tabs>
        <w:tab w:val="left" w:pos="6946"/>
      </w:tabs>
      <w:spacing w:after="0" w:line="240" w:lineRule="auto"/>
      <w:jc w:val="both"/>
      <w:outlineLvl w:val="1"/>
    </w:pPr>
    <w:rPr>
      <w:rFonts w:ascii="Times New Roman" w:eastAsia="Times New Roman" w:hAnsi="Times New Roman" w:cs="Times New Roman"/>
      <w:sz w:val="24"/>
      <w:szCs w:val="20"/>
      <w:u w:val="single"/>
    </w:rPr>
  </w:style>
  <w:style w:type="paragraph" w:styleId="3">
    <w:name w:val="heading 3"/>
    <w:basedOn w:val="a"/>
    <w:next w:val="a"/>
    <w:link w:val="30"/>
    <w:unhideWhenUsed/>
    <w:qFormat/>
    <w:rsid w:val="00A4166D"/>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semiHidden/>
    <w:unhideWhenUsed/>
    <w:qFormat/>
    <w:rsid w:val="00A4166D"/>
    <w:pPr>
      <w:keepNext/>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unhideWhenUsed/>
    <w:qFormat/>
    <w:rsid w:val="00A4166D"/>
    <w:pPr>
      <w:keepNext/>
      <w:spacing w:after="0" w:line="240" w:lineRule="auto"/>
      <w:ind w:left="45"/>
      <w:outlineLvl w:val="4"/>
    </w:pPr>
    <w:rPr>
      <w:rFonts w:ascii="Times New Roman" w:eastAsia="Times New Roman" w:hAnsi="Times New Roman" w:cs="Times New Roman"/>
      <w:sz w:val="20"/>
      <w:szCs w:val="20"/>
      <w:u w:val="single"/>
    </w:rPr>
  </w:style>
  <w:style w:type="paragraph" w:styleId="6">
    <w:name w:val="heading 6"/>
    <w:basedOn w:val="a"/>
    <w:next w:val="a"/>
    <w:link w:val="60"/>
    <w:uiPriority w:val="9"/>
    <w:unhideWhenUsed/>
    <w:qFormat/>
    <w:rsid w:val="00A416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16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166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66D"/>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A4166D"/>
    <w:rPr>
      <w:rFonts w:ascii="Times New Roman" w:eastAsia="Times New Roman" w:hAnsi="Times New Roman" w:cs="Times New Roman"/>
      <w:sz w:val="24"/>
      <w:szCs w:val="20"/>
      <w:u w:val="single"/>
      <w:lang w:eastAsia="ru-RU"/>
    </w:rPr>
  </w:style>
  <w:style w:type="character" w:customStyle="1" w:styleId="30">
    <w:name w:val="Заголовок 3 Знак"/>
    <w:basedOn w:val="a0"/>
    <w:link w:val="3"/>
    <w:rsid w:val="00A4166D"/>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A4166D"/>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A4166D"/>
    <w:rPr>
      <w:rFonts w:ascii="Times New Roman" w:eastAsia="Times New Roman" w:hAnsi="Times New Roman" w:cs="Times New Roman"/>
      <w:sz w:val="20"/>
      <w:szCs w:val="20"/>
      <w:u w:val="single"/>
      <w:lang w:eastAsia="ru-RU"/>
    </w:rPr>
  </w:style>
  <w:style w:type="character" w:customStyle="1" w:styleId="60">
    <w:name w:val="Заголовок 6 Знак"/>
    <w:basedOn w:val="a0"/>
    <w:link w:val="6"/>
    <w:uiPriority w:val="9"/>
    <w:rsid w:val="00A4166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A4166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A4166D"/>
    <w:rPr>
      <w:rFonts w:asciiTheme="majorHAnsi" w:eastAsiaTheme="majorEastAsia" w:hAnsiTheme="majorHAnsi" w:cstheme="majorBidi"/>
      <w:color w:val="404040" w:themeColor="text1" w:themeTint="BF"/>
      <w:sz w:val="20"/>
      <w:szCs w:val="20"/>
      <w:lang w:eastAsia="ru-RU"/>
    </w:rPr>
  </w:style>
  <w:style w:type="paragraph" w:styleId="a3">
    <w:name w:val="Body Text"/>
    <w:basedOn w:val="a"/>
    <w:link w:val="a4"/>
    <w:semiHidden/>
    <w:unhideWhenUsed/>
    <w:rsid w:val="00A4166D"/>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A4166D"/>
    <w:rPr>
      <w:rFonts w:ascii="Times New Roman" w:eastAsia="Times New Roman" w:hAnsi="Times New Roman" w:cs="Times New Roman"/>
      <w:sz w:val="24"/>
      <w:szCs w:val="20"/>
      <w:lang w:eastAsia="ru-RU"/>
    </w:rPr>
  </w:style>
  <w:style w:type="paragraph" w:styleId="a5">
    <w:name w:val="Body Text Indent"/>
    <w:basedOn w:val="a"/>
    <w:link w:val="a6"/>
    <w:uiPriority w:val="99"/>
    <w:semiHidden/>
    <w:unhideWhenUsed/>
    <w:rsid w:val="00A4166D"/>
    <w:pPr>
      <w:spacing w:after="120"/>
      <w:ind w:left="283"/>
    </w:pPr>
  </w:style>
  <w:style w:type="character" w:customStyle="1" w:styleId="a6">
    <w:name w:val="Основной текст с отступом Знак"/>
    <w:basedOn w:val="a0"/>
    <w:link w:val="a5"/>
    <w:uiPriority w:val="99"/>
    <w:semiHidden/>
    <w:rsid w:val="00A4166D"/>
    <w:rPr>
      <w:rFonts w:eastAsiaTheme="minorEastAsia"/>
      <w:lang w:eastAsia="ru-RU"/>
    </w:rPr>
  </w:style>
  <w:style w:type="paragraph" w:styleId="a7">
    <w:name w:val="List Paragraph"/>
    <w:basedOn w:val="a"/>
    <w:uiPriority w:val="99"/>
    <w:qFormat/>
    <w:rsid w:val="00A4166D"/>
    <w:pPr>
      <w:ind w:left="720"/>
      <w:contextualSpacing/>
    </w:pPr>
  </w:style>
  <w:style w:type="table" w:styleId="a8">
    <w:name w:val="Table Grid"/>
    <w:basedOn w:val="a1"/>
    <w:uiPriority w:val="59"/>
    <w:rsid w:val="00A4166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Таблицы (моноширинный)"/>
    <w:basedOn w:val="a"/>
    <w:next w:val="a"/>
    <w:uiPriority w:val="99"/>
    <w:rsid w:val="00A4166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a">
    <w:name w:val="Normal (Web)"/>
    <w:basedOn w:val="a"/>
    <w:uiPriority w:val="99"/>
    <w:unhideWhenUsed/>
    <w:rsid w:val="00317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72A3"/>
  </w:style>
  <w:style w:type="character" w:styleId="ab">
    <w:name w:val="Hyperlink"/>
    <w:basedOn w:val="a0"/>
    <w:uiPriority w:val="99"/>
    <w:semiHidden/>
    <w:unhideWhenUsed/>
    <w:rsid w:val="003172A3"/>
    <w:rPr>
      <w:color w:val="0000FF"/>
      <w:u w:val="single"/>
    </w:rPr>
  </w:style>
  <w:style w:type="character" w:styleId="ac">
    <w:name w:val="FollowedHyperlink"/>
    <w:basedOn w:val="a0"/>
    <w:uiPriority w:val="99"/>
    <w:semiHidden/>
    <w:unhideWhenUsed/>
    <w:rsid w:val="003172A3"/>
    <w:rPr>
      <w:color w:val="800080" w:themeColor="followedHyperlink"/>
      <w:u w:val="single"/>
    </w:rPr>
  </w:style>
  <w:style w:type="paragraph" w:styleId="HTML">
    <w:name w:val="HTML Preformatted"/>
    <w:basedOn w:val="a"/>
    <w:link w:val="HTML0"/>
    <w:uiPriority w:val="99"/>
    <w:semiHidden/>
    <w:unhideWhenUsed/>
    <w:rsid w:val="00DC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C218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327">
      <w:bodyDiv w:val="1"/>
      <w:marLeft w:val="0"/>
      <w:marRight w:val="0"/>
      <w:marTop w:val="0"/>
      <w:marBottom w:val="0"/>
      <w:divBdr>
        <w:top w:val="none" w:sz="0" w:space="0" w:color="auto"/>
        <w:left w:val="none" w:sz="0" w:space="0" w:color="auto"/>
        <w:bottom w:val="none" w:sz="0" w:space="0" w:color="auto"/>
        <w:right w:val="none" w:sz="0" w:space="0" w:color="auto"/>
      </w:divBdr>
    </w:div>
    <w:div w:id="1050615284">
      <w:bodyDiv w:val="1"/>
      <w:marLeft w:val="0"/>
      <w:marRight w:val="0"/>
      <w:marTop w:val="0"/>
      <w:marBottom w:val="0"/>
      <w:divBdr>
        <w:top w:val="none" w:sz="0" w:space="0" w:color="auto"/>
        <w:left w:val="none" w:sz="0" w:space="0" w:color="auto"/>
        <w:bottom w:val="none" w:sz="0" w:space="0" w:color="auto"/>
        <w:right w:val="none" w:sz="0" w:space="0" w:color="auto"/>
      </w:divBdr>
    </w:div>
    <w:div w:id="1217201482">
      <w:bodyDiv w:val="1"/>
      <w:marLeft w:val="0"/>
      <w:marRight w:val="0"/>
      <w:marTop w:val="0"/>
      <w:marBottom w:val="0"/>
      <w:divBdr>
        <w:top w:val="none" w:sz="0" w:space="0" w:color="auto"/>
        <w:left w:val="none" w:sz="0" w:space="0" w:color="auto"/>
        <w:bottom w:val="none" w:sz="0" w:space="0" w:color="auto"/>
        <w:right w:val="none" w:sz="0" w:space="0" w:color="auto"/>
      </w:divBdr>
    </w:div>
    <w:div w:id="1414014331">
      <w:bodyDiv w:val="1"/>
      <w:marLeft w:val="0"/>
      <w:marRight w:val="0"/>
      <w:marTop w:val="0"/>
      <w:marBottom w:val="0"/>
      <w:divBdr>
        <w:top w:val="none" w:sz="0" w:space="0" w:color="auto"/>
        <w:left w:val="none" w:sz="0" w:space="0" w:color="auto"/>
        <w:bottom w:val="none" w:sz="0" w:space="0" w:color="auto"/>
        <w:right w:val="none" w:sz="0" w:space="0" w:color="auto"/>
      </w:divBdr>
    </w:div>
    <w:div w:id="1605455040">
      <w:bodyDiv w:val="1"/>
      <w:marLeft w:val="0"/>
      <w:marRight w:val="0"/>
      <w:marTop w:val="0"/>
      <w:marBottom w:val="0"/>
      <w:divBdr>
        <w:top w:val="none" w:sz="0" w:space="0" w:color="auto"/>
        <w:left w:val="none" w:sz="0" w:space="0" w:color="auto"/>
        <w:bottom w:val="none" w:sz="0" w:space="0" w:color="auto"/>
        <w:right w:val="none" w:sz="0" w:space="0" w:color="auto"/>
      </w:divBdr>
      <w:divsChild>
        <w:div w:id="1998878717">
          <w:marLeft w:val="0"/>
          <w:marRight w:val="0"/>
          <w:marTop w:val="30"/>
          <w:marBottom w:val="150"/>
          <w:divBdr>
            <w:top w:val="none" w:sz="0" w:space="0" w:color="auto"/>
            <w:left w:val="none" w:sz="0" w:space="0" w:color="auto"/>
            <w:bottom w:val="none" w:sz="0" w:space="0" w:color="auto"/>
            <w:right w:val="none" w:sz="0" w:space="0" w:color="auto"/>
          </w:divBdr>
        </w:div>
      </w:divsChild>
    </w:div>
    <w:div w:id="19949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affexpert.ru/documents/T5.doc" TargetMode="External"/><Relationship Id="rId18" Type="http://schemas.openxmlformats.org/officeDocument/2006/relationships/hyperlink" Target="http://www.staffexpert.ru/documents/T10.doc" TargetMode="External"/><Relationship Id="rId26" Type="http://schemas.openxmlformats.org/officeDocument/2006/relationships/hyperlink" Target="http://www.staffexpert.ru/documents/T53a.xls" TargetMode="External"/><Relationship Id="rId3" Type="http://schemas.openxmlformats.org/officeDocument/2006/relationships/styles" Target="styles.xml"/><Relationship Id="rId21" Type="http://schemas.openxmlformats.org/officeDocument/2006/relationships/hyperlink" Target="http://www.staffexpert.ru/documents/T12.xls" TargetMode="External"/><Relationship Id="rId7" Type="http://schemas.openxmlformats.org/officeDocument/2006/relationships/image" Target="media/image1.jpeg"/><Relationship Id="rId12" Type="http://schemas.openxmlformats.org/officeDocument/2006/relationships/hyperlink" Target="http://www.staffexpert.ru/documents/T3.xls" TargetMode="External"/><Relationship Id="rId17" Type="http://schemas.openxmlformats.org/officeDocument/2006/relationships/hyperlink" Target="http://www.staffexpert.ru/documents/T9.doc" TargetMode="External"/><Relationship Id="rId25" Type="http://schemas.openxmlformats.org/officeDocument/2006/relationships/hyperlink" Target="http://www.staffexpert.ru/documents/T53.xl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ffexpert.ru/documents/T8.doc" TargetMode="External"/><Relationship Id="rId20" Type="http://schemas.openxmlformats.org/officeDocument/2006/relationships/hyperlink" Target="http://www.staffexpert.ru/documents/T11.doc" TargetMode="External"/><Relationship Id="rId29" Type="http://schemas.openxmlformats.org/officeDocument/2006/relationships/hyperlink" Target="http://www.staffexpert.ru/documents/T60.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ffexpert.ru/documents/T2.doc" TargetMode="External"/><Relationship Id="rId24" Type="http://schemas.openxmlformats.org/officeDocument/2006/relationships/hyperlink" Target="http://www.staffexpert.ru/documents/T51.xl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affexpert.ru/documents/T7.xls" TargetMode="External"/><Relationship Id="rId23" Type="http://schemas.openxmlformats.org/officeDocument/2006/relationships/hyperlink" Target="http://www.staffexpert.ru/documents/T49.xls" TargetMode="External"/><Relationship Id="rId28" Type="http://schemas.openxmlformats.org/officeDocument/2006/relationships/hyperlink" Target="http://www.staffexpert.ru/documents/T54a.xls" TargetMode="External"/><Relationship Id="rId10" Type="http://schemas.openxmlformats.org/officeDocument/2006/relationships/hyperlink" Target="http://www.staffexpert.ru/documents/T1.doc" TargetMode="External"/><Relationship Id="rId19" Type="http://schemas.openxmlformats.org/officeDocument/2006/relationships/hyperlink" Target="http://www.staffexpert.ru/documents/T10a.xls" TargetMode="External"/><Relationship Id="rId31" Type="http://schemas.openxmlformats.org/officeDocument/2006/relationships/hyperlink" Target="http://www.staffexpert.ru/documents/T73.xls"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staffexpert.ru/documents/T6.xls" TargetMode="External"/><Relationship Id="rId22" Type="http://schemas.openxmlformats.org/officeDocument/2006/relationships/hyperlink" Target="http://www.staffexpert.ru/documents/T13.xls" TargetMode="External"/><Relationship Id="rId27" Type="http://schemas.openxmlformats.org/officeDocument/2006/relationships/hyperlink" Target="http://www.staffexpert.ru/documents/T54.xls" TargetMode="External"/><Relationship Id="rId30" Type="http://schemas.openxmlformats.org/officeDocument/2006/relationships/hyperlink" Target="http://www.staffexpert.ru/documents/T61.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3AFE-4E4A-41CE-9ECC-158AEF5B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43</Pages>
  <Words>8251</Words>
  <Characters>47032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dcterms:created xsi:type="dcterms:W3CDTF">2013-02-09T19:12:00Z</dcterms:created>
  <dcterms:modified xsi:type="dcterms:W3CDTF">2015-06-14T13:03:00Z</dcterms:modified>
</cp:coreProperties>
</file>