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44B" w:rsidRPr="00AC2C6D" w:rsidRDefault="0001544B" w:rsidP="0001544B">
      <w:pPr>
        <w:spacing w:after="0"/>
        <w:jc w:val="center"/>
        <w:rPr>
          <w:rFonts w:ascii="Times New Roman" w:hAnsi="Times New Roman" w:cs="Times New Roman"/>
          <w:b/>
          <w:sz w:val="24"/>
          <w:szCs w:val="24"/>
        </w:rPr>
      </w:pPr>
      <w:r w:rsidRPr="00AC2C6D">
        <w:rPr>
          <w:rFonts w:ascii="Times New Roman" w:hAnsi="Times New Roman" w:cs="Times New Roman"/>
          <w:b/>
          <w:sz w:val="24"/>
          <w:szCs w:val="24"/>
        </w:rPr>
        <w:t xml:space="preserve">МЕТОДИЧЕСКИЕ РЕКОМЕНДАЦИИ </w:t>
      </w:r>
    </w:p>
    <w:p w:rsidR="0001544B" w:rsidRPr="00AC2C6D" w:rsidRDefault="0001544B" w:rsidP="0001544B">
      <w:pPr>
        <w:spacing w:after="0"/>
        <w:jc w:val="center"/>
        <w:rPr>
          <w:rFonts w:ascii="Times New Roman" w:hAnsi="Times New Roman" w:cs="Times New Roman"/>
          <w:b/>
          <w:sz w:val="24"/>
          <w:szCs w:val="24"/>
        </w:rPr>
      </w:pPr>
      <w:r w:rsidRPr="00AC2C6D">
        <w:rPr>
          <w:rFonts w:ascii="Times New Roman" w:hAnsi="Times New Roman" w:cs="Times New Roman"/>
          <w:b/>
          <w:sz w:val="24"/>
          <w:szCs w:val="24"/>
        </w:rPr>
        <w:t xml:space="preserve">К ПРАКТИЧЕСКИМ ЗАНЯТИЯМ </w:t>
      </w:r>
    </w:p>
    <w:p w:rsidR="00323274" w:rsidRPr="00AC2C6D" w:rsidRDefault="0001544B" w:rsidP="00323274">
      <w:pPr>
        <w:widowControl w:val="0"/>
        <w:autoSpaceDE w:val="0"/>
        <w:autoSpaceDN w:val="0"/>
        <w:adjustRightInd w:val="0"/>
        <w:spacing w:line="240" w:lineRule="auto"/>
        <w:jc w:val="center"/>
        <w:rPr>
          <w:rFonts w:ascii="Times New Roman" w:hAnsi="Times New Roman" w:cs="Times New Roman"/>
          <w:b/>
          <w:bCs/>
          <w:sz w:val="24"/>
          <w:szCs w:val="24"/>
        </w:rPr>
      </w:pPr>
      <w:r w:rsidRPr="00AC2C6D">
        <w:rPr>
          <w:rFonts w:ascii="Times New Roman" w:hAnsi="Times New Roman" w:cs="Times New Roman"/>
          <w:b/>
          <w:bCs/>
          <w:sz w:val="24"/>
          <w:szCs w:val="24"/>
        </w:rPr>
        <w:t>ПМ 02. Организация продаж страховых продуктов</w:t>
      </w:r>
    </w:p>
    <w:p w:rsidR="0001544B" w:rsidRPr="00AC2C6D" w:rsidRDefault="0001544B" w:rsidP="0001544B">
      <w:pPr>
        <w:widowControl w:val="0"/>
        <w:autoSpaceDE w:val="0"/>
        <w:autoSpaceDN w:val="0"/>
        <w:adjustRightInd w:val="0"/>
        <w:spacing w:line="240" w:lineRule="auto"/>
        <w:jc w:val="center"/>
        <w:rPr>
          <w:rFonts w:ascii="Times New Roman" w:hAnsi="Times New Roman" w:cs="Times New Roman"/>
          <w:b/>
          <w:bCs/>
          <w:sz w:val="24"/>
          <w:szCs w:val="24"/>
        </w:rPr>
      </w:pPr>
      <w:r w:rsidRPr="00AC2C6D">
        <w:rPr>
          <w:rFonts w:ascii="Times New Roman" w:hAnsi="Times New Roman" w:cs="Times New Roman"/>
          <w:b/>
          <w:bCs/>
          <w:sz w:val="24"/>
          <w:szCs w:val="24"/>
        </w:rPr>
        <w:t>Практическая  работа №1.</w:t>
      </w:r>
    </w:p>
    <w:p w:rsidR="0001544B" w:rsidRPr="00AC2C6D" w:rsidRDefault="0001544B" w:rsidP="0001544B">
      <w:pPr>
        <w:rPr>
          <w:rFonts w:ascii="Times New Roman" w:hAnsi="Times New Roman" w:cs="Times New Roman"/>
          <w:b/>
          <w:bCs/>
          <w:color w:val="000000"/>
          <w:sz w:val="24"/>
          <w:szCs w:val="24"/>
        </w:rPr>
      </w:pPr>
      <w:r w:rsidRPr="00AC2C6D">
        <w:rPr>
          <w:rFonts w:ascii="Times New Roman" w:hAnsi="Times New Roman" w:cs="Times New Roman"/>
          <w:b/>
          <w:bCs/>
          <w:color w:val="000000"/>
          <w:sz w:val="24"/>
          <w:szCs w:val="24"/>
        </w:rPr>
        <w:t>Тема:</w:t>
      </w:r>
      <w:r w:rsidRPr="00AC2C6D">
        <w:rPr>
          <w:rFonts w:ascii="Times New Roman" w:hAnsi="Times New Roman" w:cs="Times New Roman"/>
          <w:sz w:val="24"/>
          <w:szCs w:val="24"/>
        </w:rPr>
        <w:t xml:space="preserve"> </w:t>
      </w:r>
      <w:r w:rsidRPr="00AC2C6D">
        <w:rPr>
          <w:rFonts w:ascii="Times New Roman" w:hAnsi="Times New Roman" w:cs="Times New Roman"/>
          <w:b/>
          <w:bCs/>
          <w:sz w:val="24"/>
          <w:szCs w:val="24"/>
        </w:rPr>
        <w:t xml:space="preserve">Анализ </w:t>
      </w:r>
      <w:proofErr w:type="gramStart"/>
      <w:r w:rsidRPr="00AC2C6D">
        <w:rPr>
          <w:rFonts w:ascii="Times New Roman" w:hAnsi="Times New Roman" w:cs="Times New Roman"/>
          <w:b/>
          <w:bCs/>
          <w:sz w:val="24"/>
          <w:szCs w:val="24"/>
        </w:rPr>
        <w:t>основных</w:t>
      </w:r>
      <w:proofErr w:type="gramEnd"/>
      <w:r w:rsidRPr="00AC2C6D">
        <w:rPr>
          <w:rFonts w:ascii="Times New Roman" w:hAnsi="Times New Roman" w:cs="Times New Roman"/>
          <w:b/>
          <w:bCs/>
          <w:sz w:val="24"/>
          <w:szCs w:val="24"/>
        </w:rPr>
        <w:t xml:space="preserve"> показателей страхового рынка.</w:t>
      </w:r>
    </w:p>
    <w:p w:rsidR="0001544B" w:rsidRPr="00AC2C6D" w:rsidRDefault="0001544B" w:rsidP="0001544B">
      <w:pPr>
        <w:rPr>
          <w:rFonts w:ascii="Times New Roman" w:hAnsi="Times New Roman" w:cs="Times New Roman"/>
          <w:b/>
          <w:bCs/>
          <w:color w:val="000000"/>
          <w:sz w:val="24"/>
          <w:szCs w:val="24"/>
        </w:rPr>
      </w:pPr>
      <w:r w:rsidRPr="00AC2C6D">
        <w:rPr>
          <w:rFonts w:ascii="Times New Roman" w:hAnsi="Times New Roman" w:cs="Times New Roman"/>
          <w:b/>
          <w:bCs/>
          <w:color w:val="000000"/>
          <w:sz w:val="24"/>
          <w:szCs w:val="24"/>
        </w:rPr>
        <w:t>Цель</w:t>
      </w:r>
      <w:r w:rsidRPr="00AC2C6D">
        <w:rPr>
          <w:rFonts w:ascii="Times New Roman" w:hAnsi="Times New Roman" w:cs="Times New Roman"/>
          <w:color w:val="000000"/>
          <w:sz w:val="24"/>
          <w:szCs w:val="24"/>
        </w:rPr>
        <w:t xml:space="preserve">: сформировать навыки анализа </w:t>
      </w:r>
      <w:proofErr w:type="gramStart"/>
      <w:r w:rsidRPr="00AC2C6D">
        <w:rPr>
          <w:rFonts w:ascii="Times New Roman" w:hAnsi="Times New Roman" w:cs="Times New Roman"/>
          <w:sz w:val="24"/>
          <w:szCs w:val="24"/>
        </w:rPr>
        <w:t>основных</w:t>
      </w:r>
      <w:proofErr w:type="gramEnd"/>
      <w:r w:rsidRPr="00AC2C6D">
        <w:rPr>
          <w:rFonts w:ascii="Times New Roman" w:hAnsi="Times New Roman" w:cs="Times New Roman"/>
          <w:sz w:val="24"/>
          <w:szCs w:val="24"/>
        </w:rPr>
        <w:t xml:space="preserve"> показателей страхового рынка.</w:t>
      </w:r>
    </w:p>
    <w:p w:rsidR="0001544B" w:rsidRPr="00AC2C6D" w:rsidRDefault="0001544B" w:rsidP="0001544B">
      <w:pPr>
        <w:shd w:val="clear" w:color="auto" w:fill="FFFFFF"/>
        <w:autoSpaceDE w:val="0"/>
        <w:autoSpaceDN w:val="0"/>
        <w:adjustRightInd w:val="0"/>
        <w:jc w:val="both"/>
        <w:rPr>
          <w:rFonts w:ascii="Times New Roman" w:hAnsi="Times New Roman" w:cs="Times New Roman"/>
          <w:color w:val="000000"/>
          <w:sz w:val="24"/>
          <w:szCs w:val="24"/>
        </w:rPr>
      </w:pPr>
      <w:r w:rsidRPr="00AC2C6D">
        <w:rPr>
          <w:rFonts w:ascii="Times New Roman" w:hAnsi="Times New Roman" w:cs="Times New Roman"/>
          <w:b/>
          <w:bCs/>
          <w:color w:val="000000"/>
          <w:sz w:val="24"/>
          <w:szCs w:val="24"/>
        </w:rPr>
        <w:t xml:space="preserve">Оснащенность:    </w:t>
      </w:r>
      <w:r w:rsidRPr="00AC2C6D">
        <w:rPr>
          <w:rFonts w:ascii="Times New Roman" w:hAnsi="Times New Roman" w:cs="Times New Roman"/>
          <w:color w:val="000000"/>
          <w:sz w:val="24"/>
          <w:szCs w:val="24"/>
        </w:rPr>
        <w:t xml:space="preserve">канцелярские   принадлежности, калькулятор.   </w:t>
      </w:r>
    </w:p>
    <w:p w:rsidR="0001544B" w:rsidRPr="00AC2C6D" w:rsidRDefault="0001544B" w:rsidP="0001544B">
      <w:pPr>
        <w:shd w:val="clear" w:color="auto" w:fill="FFFFFF"/>
        <w:autoSpaceDE w:val="0"/>
        <w:autoSpaceDN w:val="0"/>
        <w:adjustRightInd w:val="0"/>
        <w:jc w:val="both"/>
        <w:rPr>
          <w:rFonts w:ascii="Times New Roman" w:hAnsi="Times New Roman" w:cs="Times New Roman"/>
          <w:b/>
          <w:bCs/>
          <w:color w:val="000000"/>
          <w:sz w:val="24"/>
          <w:szCs w:val="24"/>
        </w:rPr>
      </w:pPr>
      <w:r w:rsidRPr="00AC2C6D">
        <w:rPr>
          <w:rFonts w:ascii="Times New Roman" w:hAnsi="Times New Roman" w:cs="Times New Roman"/>
          <w:b/>
          <w:bCs/>
          <w:color w:val="000000"/>
          <w:sz w:val="24"/>
          <w:szCs w:val="24"/>
        </w:rPr>
        <w:t>Контрольные вопросы:</w:t>
      </w:r>
    </w:p>
    <w:p w:rsidR="0001544B" w:rsidRPr="00AC2C6D" w:rsidRDefault="0001544B" w:rsidP="0001544B">
      <w:pPr>
        <w:pStyle w:val="a3"/>
        <w:numPr>
          <w:ilvl w:val="0"/>
          <w:numId w:val="1"/>
        </w:numPr>
        <w:rPr>
          <w:color w:val="000000"/>
        </w:rPr>
      </w:pPr>
      <w:r w:rsidRPr="00AC2C6D">
        <w:t xml:space="preserve">Основные </w:t>
      </w:r>
      <w:r w:rsidRPr="00AC2C6D">
        <w:rPr>
          <w:color w:val="000000"/>
        </w:rPr>
        <w:t>условия, определяющие инвестиционную привлекательность рынка?</w:t>
      </w:r>
    </w:p>
    <w:p w:rsidR="0001544B" w:rsidRPr="00AC2C6D" w:rsidRDefault="0001544B" w:rsidP="0001544B">
      <w:pPr>
        <w:pStyle w:val="a3"/>
        <w:numPr>
          <w:ilvl w:val="0"/>
          <w:numId w:val="1"/>
        </w:numPr>
        <w:rPr>
          <w:color w:val="000000"/>
        </w:rPr>
      </w:pPr>
      <w:r w:rsidRPr="00AC2C6D">
        <w:t>Чем  характеризуют развитие страховой отрасли России?</w:t>
      </w:r>
    </w:p>
    <w:p w:rsidR="0001544B" w:rsidRPr="00AC2C6D" w:rsidRDefault="0001544B" w:rsidP="0001544B">
      <w:pPr>
        <w:pStyle w:val="a3"/>
        <w:numPr>
          <w:ilvl w:val="0"/>
          <w:numId w:val="1"/>
        </w:numPr>
        <w:rPr>
          <w:color w:val="000000"/>
        </w:rPr>
      </w:pPr>
      <w:r w:rsidRPr="00AC2C6D">
        <w:t>Виды страховых отношений?</w:t>
      </w:r>
    </w:p>
    <w:p w:rsidR="0001544B" w:rsidRPr="00AC2C6D" w:rsidRDefault="0001544B" w:rsidP="0001544B">
      <w:pPr>
        <w:pStyle w:val="a3"/>
        <w:numPr>
          <w:ilvl w:val="0"/>
          <w:numId w:val="1"/>
        </w:numPr>
        <w:rPr>
          <w:color w:val="000000"/>
        </w:rPr>
      </w:pPr>
      <w:r w:rsidRPr="00AC2C6D">
        <w:t>Отрасли и виды страхования?</w:t>
      </w:r>
    </w:p>
    <w:p w:rsidR="0001544B" w:rsidRPr="00AC2C6D" w:rsidRDefault="0001544B" w:rsidP="0001544B">
      <w:pPr>
        <w:shd w:val="clear" w:color="auto" w:fill="FFFFFF"/>
        <w:autoSpaceDE w:val="0"/>
        <w:autoSpaceDN w:val="0"/>
        <w:adjustRightInd w:val="0"/>
        <w:jc w:val="center"/>
        <w:rPr>
          <w:rFonts w:ascii="Times New Roman" w:hAnsi="Times New Roman" w:cs="Times New Roman"/>
          <w:b/>
          <w:bCs/>
          <w:color w:val="000000"/>
          <w:sz w:val="24"/>
          <w:szCs w:val="24"/>
        </w:rPr>
      </w:pPr>
      <w:r w:rsidRPr="00AC2C6D">
        <w:rPr>
          <w:rFonts w:ascii="Times New Roman" w:hAnsi="Times New Roman" w:cs="Times New Roman"/>
          <w:b/>
          <w:bCs/>
          <w:color w:val="000000"/>
          <w:sz w:val="24"/>
          <w:szCs w:val="24"/>
        </w:rPr>
        <w:t>Методические указания</w:t>
      </w:r>
    </w:p>
    <w:p w:rsidR="0001544B" w:rsidRPr="00AC2C6D" w:rsidRDefault="0001544B" w:rsidP="0001544B">
      <w:pPr>
        <w:autoSpaceDE w:val="0"/>
        <w:autoSpaceDN w:val="0"/>
        <w:spacing w:after="0" w:line="240" w:lineRule="auto"/>
        <w:jc w:val="center"/>
        <w:rPr>
          <w:rFonts w:ascii="Times New Roman" w:hAnsi="Times New Roman" w:cs="Times New Roman"/>
          <w:b/>
          <w:bCs/>
          <w:sz w:val="24"/>
          <w:szCs w:val="24"/>
          <w:lang w:eastAsia="ru-RU"/>
        </w:rPr>
      </w:pPr>
      <w:r w:rsidRPr="00AC2C6D">
        <w:rPr>
          <w:rFonts w:ascii="Times New Roman" w:hAnsi="Times New Roman" w:cs="Times New Roman"/>
          <w:b/>
          <w:bCs/>
          <w:sz w:val="24"/>
          <w:szCs w:val="24"/>
          <w:lang w:eastAsia="ru-RU"/>
        </w:rPr>
        <w:t xml:space="preserve">Основные понятия и показатели статистики страхования </w:t>
      </w:r>
      <w:r w:rsidRPr="00AC2C6D">
        <w:rPr>
          <w:rFonts w:ascii="Times New Roman" w:hAnsi="Times New Roman" w:cs="Times New Roman"/>
          <w:b/>
          <w:bCs/>
          <w:sz w:val="24"/>
          <w:szCs w:val="24"/>
          <w:lang w:eastAsia="ru-RU"/>
        </w:rPr>
        <w:br/>
        <w:t>и формулы их расчета</w:t>
      </w:r>
    </w:p>
    <w:p w:rsidR="0001544B" w:rsidRPr="00AC2C6D" w:rsidRDefault="0001544B" w:rsidP="0001544B">
      <w:pPr>
        <w:autoSpaceDE w:val="0"/>
        <w:autoSpaceDN w:val="0"/>
        <w:spacing w:after="0" w:line="240" w:lineRule="auto"/>
        <w:ind w:firstLine="360"/>
        <w:jc w:val="both"/>
        <w:rPr>
          <w:rFonts w:ascii="Times New Roman" w:hAnsi="Times New Roman" w:cs="Times New Roman"/>
          <w:sz w:val="24"/>
          <w:szCs w:val="24"/>
          <w:lang w:eastAsia="ru-RU"/>
        </w:rPr>
      </w:pPr>
    </w:p>
    <w:tbl>
      <w:tblPr>
        <w:tblW w:w="9731" w:type="dxa"/>
        <w:jc w:val="center"/>
        <w:tblCellMar>
          <w:left w:w="0" w:type="dxa"/>
          <w:right w:w="0" w:type="dxa"/>
        </w:tblCellMar>
        <w:tblLook w:val="00A0"/>
      </w:tblPr>
      <w:tblGrid>
        <w:gridCol w:w="1762"/>
        <w:gridCol w:w="330"/>
        <w:gridCol w:w="7628"/>
        <w:gridCol w:w="11"/>
      </w:tblGrid>
      <w:tr w:rsidR="0001544B" w:rsidRPr="00AC2C6D" w:rsidTr="00FB31C8">
        <w:trPr>
          <w:gridAfter w:val="1"/>
          <w:wAfter w:w="11" w:type="dxa"/>
          <w:jc w:val="center"/>
        </w:trPr>
        <w:tc>
          <w:tcPr>
            <w:tcW w:w="9720"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1544B" w:rsidRPr="00AC2C6D" w:rsidRDefault="0001544B" w:rsidP="00FB31C8">
            <w:pPr>
              <w:autoSpaceDE w:val="0"/>
              <w:autoSpaceDN w:val="0"/>
              <w:spacing w:after="0" w:line="240" w:lineRule="auto"/>
              <w:jc w:val="center"/>
              <w:rPr>
                <w:rFonts w:ascii="Times New Roman" w:hAnsi="Times New Roman" w:cs="Times New Roman"/>
                <w:b/>
                <w:bCs/>
                <w:sz w:val="24"/>
                <w:szCs w:val="24"/>
                <w:lang w:eastAsia="ru-RU"/>
              </w:rPr>
            </w:pPr>
            <w:r w:rsidRPr="00AC2C6D">
              <w:rPr>
                <w:rFonts w:ascii="Times New Roman" w:hAnsi="Times New Roman" w:cs="Times New Roman"/>
                <w:b/>
                <w:bCs/>
                <w:sz w:val="24"/>
                <w:szCs w:val="24"/>
                <w:lang w:eastAsia="ru-RU"/>
              </w:rPr>
              <w:t>Общие понятия страхового рынка</w:t>
            </w:r>
          </w:p>
        </w:tc>
      </w:tr>
      <w:tr w:rsidR="0001544B" w:rsidRPr="00AC2C6D" w:rsidTr="00FB31C8">
        <w:trPr>
          <w:gridAfter w:val="1"/>
          <w:wAfter w:w="11" w:type="dxa"/>
          <w:jc w:val="center"/>
        </w:trPr>
        <w:tc>
          <w:tcPr>
            <w:tcW w:w="176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Страховой рынок</w:t>
            </w:r>
          </w:p>
        </w:tc>
        <w:tc>
          <w:tcPr>
            <w:tcW w:w="7958"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Особая сфера денежных отношений, где объектом купли-продажи выступает специфическая услуга – страховая защита, формируются предложение и спрос на нее</w:t>
            </w:r>
          </w:p>
        </w:tc>
      </w:tr>
      <w:tr w:rsidR="0001544B" w:rsidRPr="00AC2C6D" w:rsidTr="00FB31C8">
        <w:trPr>
          <w:gridAfter w:val="1"/>
          <w:wAfter w:w="11" w:type="dxa"/>
          <w:jc w:val="center"/>
        </w:trPr>
        <w:tc>
          <w:tcPr>
            <w:tcW w:w="176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Страховые брокеры</w:t>
            </w:r>
          </w:p>
        </w:tc>
        <w:tc>
          <w:tcPr>
            <w:tcW w:w="7958"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Юридические или физические лица, зарегистрированные в установленном порядке в качестве предпринимателей, осуществляющие посредническую деятельность по страхованию от своего имени на основании поручений страхователя или страховщика</w:t>
            </w:r>
          </w:p>
        </w:tc>
      </w:tr>
      <w:tr w:rsidR="0001544B" w:rsidRPr="00AC2C6D" w:rsidTr="00FB31C8">
        <w:trPr>
          <w:gridAfter w:val="1"/>
          <w:wAfter w:w="11" w:type="dxa"/>
          <w:jc w:val="center"/>
        </w:trPr>
        <w:tc>
          <w:tcPr>
            <w:tcW w:w="176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Страховой случай</w:t>
            </w:r>
          </w:p>
        </w:tc>
        <w:tc>
          <w:tcPr>
            <w:tcW w:w="7958"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Наступившее событие, влекущее за собой нанесение материального или морального ущерба юридическим </w:t>
            </w:r>
            <w:proofErr w:type="gramStart"/>
            <w:r w:rsidRPr="00AC2C6D">
              <w:rPr>
                <w:rFonts w:ascii="Times New Roman" w:hAnsi="Times New Roman" w:cs="Times New Roman"/>
                <w:sz w:val="24"/>
                <w:szCs w:val="24"/>
                <w:lang w:eastAsia="ru-RU"/>
              </w:rPr>
              <w:t>и(</w:t>
            </w:r>
            <w:proofErr w:type="gramEnd"/>
            <w:r w:rsidRPr="00AC2C6D">
              <w:rPr>
                <w:rFonts w:ascii="Times New Roman" w:hAnsi="Times New Roman" w:cs="Times New Roman"/>
                <w:sz w:val="24"/>
                <w:szCs w:val="24"/>
                <w:lang w:eastAsia="ru-RU"/>
              </w:rPr>
              <w:t>или) физическим лицам, которое обязывает страховщика выплатить возмещение</w:t>
            </w:r>
          </w:p>
        </w:tc>
      </w:tr>
      <w:tr w:rsidR="0001544B" w:rsidRPr="00AC2C6D" w:rsidTr="00FB31C8">
        <w:trPr>
          <w:jc w:val="center"/>
        </w:trPr>
        <w:tc>
          <w:tcPr>
            <w:tcW w:w="9731"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1544B" w:rsidRPr="00AC2C6D" w:rsidRDefault="0001544B" w:rsidP="00FB31C8">
            <w:pPr>
              <w:autoSpaceDE w:val="0"/>
              <w:autoSpaceDN w:val="0"/>
              <w:spacing w:after="0" w:line="240" w:lineRule="auto"/>
              <w:jc w:val="center"/>
              <w:rPr>
                <w:rFonts w:ascii="Times New Roman" w:hAnsi="Times New Roman" w:cs="Times New Roman"/>
                <w:b/>
                <w:bCs/>
                <w:sz w:val="24"/>
                <w:szCs w:val="24"/>
                <w:lang w:eastAsia="ru-RU"/>
              </w:rPr>
            </w:pPr>
            <w:r w:rsidRPr="00AC2C6D">
              <w:rPr>
                <w:rFonts w:ascii="Times New Roman" w:hAnsi="Times New Roman" w:cs="Times New Roman"/>
                <w:b/>
                <w:bCs/>
                <w:sz w:val="24"/>
                <w:szCs w:val="24"/>
                <w:lang w:eastAsia="ru-RU"/>
              </w:rPr>
              <w:t xml:space="preserve">Абсолютные показатели </w:t>
            </w:r>
            <w:proofErr w:type="gramStart"/>
            <w:r w:rsidRPr="00AC2C6D">
              <w:rPr>
                <w:rFonts w:ascii="Times New Roman" w:hAnsi="Times New Roman" w:cs="Times New Roman"/>
                <w:b/>
                <w:bCs/>
                <w:sz w:val="24"/>
                <w:szCs w:val="24"/>
                <w:lang w:eastAsia="ru-RU"/>
              </w:rPr>
              <w:t>страховой</w:t>
            </w:r>
            <w:proofErr w:type="gramEnd"/>
            <w:r w:rsidRPr="00AC2C6D">
              <w:rPr>
                <w:rFonts w:ascii="Times New Roman" w:hAnsi="Times New Roman" w:cs="Times New Roman"/>
                <w:b/>
                <w:bCs/>
                <w:sz w:val="24"/>
                <w:szCs w:val="24"/>
                <w:lang w:eastAsia="ru-RU"/>
              </w:rPr>
              <w:t xml:space="preserve"> деятельности</w:t>
            </w:r>
          </w:p>
        </w:tc>
      </w:tr>
      <w:tr w:rsidR="0001544B" w:rsidRPr="00AC2C6D" w:rsidTr="00FB31C8">
        <w:trPr>
          <w:trHeight w:val="3416"/>
          <w:jc w:val="center"/>
        </w:trPr>
        <w:tc>
          <w:tcPr>
            <w:tcW w:w="2092" w:type="dxa"/>
            <w:gridSpan w:val="2"/>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Абсолютные показатели, </w:t>
            </w:r>
          </w:p>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характеризующие </w:t>
            </w:r>
          </w:p>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страховую </w:t>
            </w:r>
          </w:p>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деятельность</w:t>
            </w:r>
          </w:p>
        </w:tc>
        <w:tc>
          <w:tcPr>
            <w:tcW w:w="7639" w:type="dxa"/>
            <w:gridSpan w:val="2"/>
            <w:tcBorders>
              <w:top w:val="nil"/>
              <w:left w:val="nil"/>
              <w:bottom w:val="nil"/>
              <w:right w:val="single" w:sz="8" w:space="0" w:color="auto"/>
            </w:tcBorders>
            <w:shd w:val="clear" w:color="auto" w:fill="FFFFFF"/>
            <w:tcMar>
              <w:top w:w="0" w:type="dxa"/>
              <w:left w:w="40" w:type="dxa"/>
              <w:bottom w:w="0" w:type="dxa"/>
              <w:right w:w="40" w:type="dxa"/>
            </w:tcMar>
          </w:tcPr>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1. страховое поле </w:t>
            </w:r>
            <w:proofErr w:type="spellStart"/>
            <w:r w:rsidRPr="00AC2C6D">
              <w:rPr>
                <w:rFonts w:ascii="Times New Roman" w:hAnsi="Times New Roman" w:cs="Times New Roman"/>
                <w:i/>
                <w:iCs/>
                <w:sz w:val="24"/>
                <w:szCs w:val="24"/>
                <w:lang w:val="en-US" w:eastAsia="ru-RU"/>
              </w:rPr>
              <w:t>N</w:t>
            </w:r>
            <w:r w:rsidRPr="00AC2C6D">
              <w:rPr>
                <w:rFonts w:ascii="Times New Roman" w:hAnsi="Times New Roman" w:cs="Times New Roman"/>
                <w:i/>
                <w:iCs/>
                <w:sz w:val="24"/>
                <w:szCs w:val="24"/>
                <w:vertAlign w:val="subscript"/>
                <w:lang w:val="en-US" w:eastAsia="ru-RU"/>
              </w:rPr>
              <w:t>max</w:t>
            </w:r>
            <w:proofErr w:type="spellEnd"/>
            <w:r w:rsidRPr="00AC2C6D">
              <w:rPr>
                <w:rFonts w:ascii="Times New Roman" w:hAnsi="Times New Roman" w:cs="Times New Roman"/>
                <w:sz w:val="24"/>
                <w:szCs w:val="24"/>
                <w:lang w:eastAsia="ru-RU"/>
              </w:rPr>
              <w:t xml:space="preserve"> – максимально возможное количество объектов страхования.</w:t>
            </w:r>
          </w:p>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2. </w:t>
            </w:r>
            <w:proofErr w:type="gramStart"/>
            <w:r w:rsidRPr="00AC2C6D">
              <w:rPr>
                <w:rFonts w:ascii="Times New Roman" w:hAnsi="Times New Roman" w:cs="Times New Roman"/>
                <w:caps/>
                <w:sz w:val="24"/>
                <w:szCs w:val="24"/>
                <w:lang w:eastAsia="ru-RU"/>
              </w:rPr>
              <w:t>ч</w:t>
            </w:r>
            <w:r w:rsidRPr="00AC2C6D">
              <w:rPr>
                <w:rFonts w:ascii="Times New Roman" w:hAnsi="Times New Roman" w:cs="Times New Roman"/>
                <w:sz w:val="24"/>
                <w:szCs w:val="24"/>
                <w:lang w:eastAsia="ru-RU"/>
              </w:rPr>
              <w:t xml:space="preserve">исло застрахованных объектов (число заключенных до </w:t>
            </w:r>
            <w:r w:rsidRPr="00AC2C6D">
              <w:rPr>
                <w:rFonts w:ascii="Times New Roman" w:hAnsi="Times New Roman" w:cs="Times New Roman"/>
                <w:sz w:val="24"/>
                <w:szCs w:val="24"/>
                <w:lang w:eastAsia="ru-RU"/>
              </w:rPr>
              <w:br/>
              <w:t xml:space="preserve">говоров </w:t>
            </w:r>
            <w:r w:rsidRPr="00AC2C6D">
              <w:rPr>
                <w:rFonts w:ascii="Times New Roman" w:hAnsi="Times New Roman" w:cs="Times New Roman"/>
                <w:i/>
                <w:iCs/>
                <w:sz w:val="24"/>
                <w:szCs w:val="24"/>
                <w:lang w:val="en-US" w:eastAsia="ru-RU"/>
              </w:rPr>
              <w:t>N</w:t>
            </w:r>
            <w:r w:rsidRPr="00AC2C6D">
              <w:rPr>
                <w:rFonts w:ascii="Times New Roman" w:hAnsi="Times New Roman" w:cs="Times New Roman"/>
                <w:sz w:val="24"/>
                <w:szCs w:val="24"/>
                <w:lang w:eastAsia="ru-RU"/>
              </w:rPr>
              <w:t xml:space="preserve"> – количество фактически застрахованных объектов или заключенных страховщиком договоров.</w:t>
            </w:r>
            <w:proofErr w:type="gramEnd"/>
          </w:p>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3. </w:t>
            </w:r>
            <w:r w:rsidRPr="00AC2C6D">
              <w:rPr>
                <w:rFonts w:ascii="Times New Roman" w:hAnsi="Times New Roman" w:cs="Times New Roman"/>
                <w:caps/>
                <w:sz w:val="24"/>
                <w:szCs w:val="24"/>
                <w:lang w:eastAsia="ru-RU"/>
              </w:rPr>
              <w:t>ч</w:t>
            </w:r>
            <w:r w:rsidRPr="00AC2C6D">
              <w:rPr>
                <w:rFonts w:ascii="Times New Roman" w:hAnsi="Times New Roman" w:cs="Times New Roman"/>
                <w:sz w:val="24"/>
                <w:szCs w:val="24"/>
                <w:lang w:eastAsia="ru-RU"/>
              </w:rPr>
              <w:t xml:space="preserve">исло страховых случаев </w:t>
            </w:r>
            <w:proofErr w:type="gramStart"/>
            <w:r w:rsidRPr="00AC2C6D">
              <w:rPr>
                <w:rFonts w:ascii="Times New Roman" w:hAnsi="Times New Roman" w:cs="Times New Roman"/>
                <w:i/>
                <w:iCs/>
                <w:sz w:val="24"/>
                <w:szCs w:val="24"/>
                <w:lang w:val="en-US" w:eastAsia="ru-RU"/>
              </w:rPr>
              <w:t>n</w:t>
            </w:r>
            <w:proofErr w:type="gramEnd"/>
            <w:r w:rsidRPr="00AC2C6D">
              <w:rPr>
                <w:rFonts w:ascii="Times New Roman" w:hAnsi="Times New Roman" w:cs="Times New Roman"/>
                <w:i/>
                <w:iCs/>
                <w:sz w:val="24"/>
                <w:szCs w:val="24"/>
                <w:vertAlign w:val="subscript"/>
                <w:lang w:eastAsia="ru-RU"/>
              </w:rPr>
              <w:t>с</w:t>
            </w:r>
            <w:r w:rsidRPr="00AC2C6D">
              <w:rPr>
                <w:rFonts w:ascii="Times New Roman" w:hAnsi="Times New Roman" w:cs="Times New Roman"/>
                <w:sz w:val="24"/>
                <w:szCs w:val="24"/>
                <w:lang w:eastAsia="ru-RU"/>
              </w:rPr>
              <w:t xml:space="preserve"> – число наступивших страховых случаев.</w:t>
            </w:r>
          </w:p>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4. </w:t>
            </w:r>
            <w:r w:rsidRPr="00AC2C6D">
              <w:rPr>
                <w:rFonts w:ascii="Times New Roman" w:hAnsi="Times New Roman" w:cs="Times New Roman"/>
                <w:caps/>
                <w:sz w:val="24"/>
                <w:szCs w:val="24"/>
                <w:lang w:eastAsia="ru-RU"/>
              </w:rPr>
              <w:t>ч</w:t>
            </w:r>
            <w:r w:rsidRPr="00AC2C6D">
              <w:rPr>
                <w:rFonts w:ascii="Times New Roman" w:hAnsi="Times New Roman" w:cs="Times New Roman"/>
                <w:sz w:val="24"/>
                <w:szCs w:val="24"/>
                <w:lang w:eastAsia="ru-RU"/>
              </w:rPr>
              <w:t xml:space="preserve">исло пострадавших объектов </w:t>
            </w:r>
            <w:proofErr w:type="gramStart"/>
            <w:r w:rsidRPr="00AC2C6D">
              <w:rPr>
                <w:rFonts w:ascii="Times New Roman" w:hAnsi="Times New Roman" w:cs="Times New Roman"/>
                <w:i/>
                <w:iCs/>
                <w:sz w:val="24"/>
                <w:szCs w:val="24"/>
                <w:lang w:val="en-US" w:eastAsia="ru-RU"/>
              </w:rPr>
              <w:t>n</w:t>
            </w:r>
            <w:proofErr w:type="spellStart"/>
            <w:proofErr w:type="gramEnd"/>
            <w:r w:rsidRPr="00AC2C6D">
              <w:rPr>
                <w:rFonts w:ascii="Times New Roman" w:hAnsi="Times New Roman" w:cs="Times New Roman"/>
                <w:i/>
                <w:iCs/>
                <w:sz w:val="24"/>
                <w:szCs w:val="24"/>
                <w:vertAlign w:val="subscript"/>
                <w:lang w:eastAsia="ru-RU"/>
              </w:rPr>
              <w:t>п</w:t>
            </w:r>
            <w:proofErr w:type="spellEnd"/>
            <w:r w:rsidRPr="00AC2C6D">
              <w:rPr>
                <w:rFonts w:ascii="Times New Roman" w:hAnsi="Times New Roman" w:cs="Times New Roman"/>
                <w:sz w:val="24"/>
                <w:szCs w:val="24"/>
                <w:lang w:eastAsia="ru-RU"/>
              </w:rPr>
              <w:t xml:space="preserve"> – число пострадавших объектов в ходе наступления страхового случая.</w:t>
            </w:r>
          </w:p>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5. </w:t>
            </w:r>
            <w:r w:rsidRPr="00AC2C6D">
              <w:rPr>
                <w:rFonts w:ascii="Times New Roman" w:hAnsi="Times New Roman" w:cs="Times New Roman"/>
                <w:caps/>
                <w:sz w:val="24"/>
                <w:szCs w:val="24"/>
                <w:lang w:eastAsia="ru-RU"/>
              </w:rPr>
              <w:t>с</w:t>
            </w:r>
            <w:r w:rsidRPr="00AC2C6D">
              <w:rPr>
                <w:rFonts w:ascii="Times New Roman" w:hAnsi="Times New Roman" w:cs="Times New Roman"/>
                <w:sz w:val="24"/>
                <w:szCs w:val="24"/>
                <w:lang w:eastAsia="ru-RU"/>
              </w:rPr>
              <w:t xml:space="preserve">умма поступивших платежей </w:t>
            </w:r>
            <w:r w:rsidRPr="00AC2C6D">
              <w:rPr>
                <w:rFonts w:ascii="Times New Roman" w:hAnsi="Times New Roman" w:cs="Times New Roman"/>
                <w:i/>
                <w:iCs/>
                <w:sz w:val="24"/>
                <w:szCs w:val="24"/>
                <w:lang w:eastAsia="ru-RU"/>
              </w:rPr>
              <w:t>V</w:t>
            </w:r>
            <w:r w:rsidRPr="00AC2C6D">
              <w:rPr>
                <w:rFonts w:ascii="Times New Roman" w:hAnsi="Times New Roman" w:cs="Times New Roman"/>
                <w:sz w:val="24"/>
                <w:szCs w:val="24"/>
                <w:lang w:eastAsia="ru-RU"/>
              </w:rPr>
              <w:t xml:space="preserve"> – сумма поступивших платежей.</w:t>
            </w:r>
          </w:p>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6. </w:t>
            </w:r>
            <w:r w:rsidRPr="00AC2C6D">
              <w:rPr>
                <w:rFonts w:ascii="Times New Roman" w:hAnsi="Times New Roman" w:cs="Times New Roman"/>
                <w:caps/>
                <w:sz w:val="24"/>
                <w:szCs w:val="24"/>
                <w:lang w:eastAsia="ru-RU"/>
              </w:rPr>
              <w:t>с</w:t>
            </w:r>
            <w:r w:rsidRPr="00AC2C6D">
              <w:rPr>
                <w:rFonts w:ascii="Times New Roman" w:hAnsi="Times New Roman" w:cs="Times New Roman"/>
                <w:sz w:val="24"/>
                <w:szCs w:val="24"/>
                <w:lang w:eastAsia="ru-RU"/>
              </w:rPr>
              <w:t xml:space="preserve">умма выплат возмещения </w:t>
            </w:r>
            <w:r w:rsidRPr="00AC2C6D">
              <w:rPr>
                <w:rFonts w:ascii="Times New Roman" w:hAnsi="Times New Roman" w:cs="Times New Roman"/>
                <w:i/>
                <w:iCs/>
                <w:sz w:val="24"/>
                <w:szCs w:val="24"/>
                <w:lang w:val="en-US" w:eastAsia="ru-RU"/>
              </w:rPr>
              <w:t>W</w:t>
            </w:r>
            <w:r w:rsidRPr="00AC2C6D">
              <w:rPr>
                <w:rFonts w:ascii="Times New Roman" w:hAnsi="Times New Roman" w:cs="Times New Roman"/>
                <w:sz w:val="24"/>
                <w:szCs w:val="24"/>
                <w:lang w:eastAsia="ru-RU"/>
              </w:rPr>
              <w:t xml:space="preserve"> – сумма выплат страхователю за потерю (ущерб) имущества, жизни и т. п. </w:t>
            </w:r>
            <w:proofErr w:type="gramStart"/>
            <w:r w:rsidRPr="00AC2C6D">
              <w:rPr>
                <w:rFonts w:ascii="Times New Roman" w:hAnsi="Times New Roman" w:cs="Times New Roman"/>
                <w:sz w:val="24"/>
                <w:szCs w:val="24"/>
                <w:lang w:eastAsia="ru-RU"/>
              </w:rPr>
              <w:t>по</w:t>
            </w:r>
            <w:proofErr w:type="gramEnd"/>
            <w:r w:rsidRPr="00AC2C6D">
              <w:rPr>
                <w:rFonts w:ascii="Times New Roman" w:hAnsi="Times New Roman" w:cs="Times New Roman"/>
                <w:sz w:val="24"/>
                <w:szCs w:val="24"/>
                <w:lang w:eastAsia="ru-RU"/>
              </w:rPr>
              <w:t xml:space="preserve"> наступлении страхового случая.</w:t>
            </w:r>
          </w:p>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7. </w:t>
            </w:r>
            <w:r w:rsidRPr="00AC2C6D">
              <w:rPr>
                <w:rFonts w:ascii="Times New Roman" w:hAnsi="Times New Roman" w:cs="Times New Roman"/>
                <w:caps/>
                <w:sz w:val="24"/>
                <w:szCs w:val="24"/>
                <w:lang w:eastAsia="ru-RU"/>
              </w:rPr>
              <w:t>а</w:t>
            </w:r>
            <w:r w:rsidRPr="00AC2C6D">
              <w:rPr>
                <w:rFonts w:ascii="Times New Roman" w:hAnsi="Times New Roman" w:cs="Times New Roman"/>
                <w:sz w:val="24"/>
                <w:szCs w:val="24"/>
                <w:lang w:eastAsia="ru-RU"/>
              </w:rPr>
              <w:t xml:space="preserve">бсолютная сумма дохода страховых организаций – разница между суммой взносов и выплат: </w:t>
            </w:r>
            <w:r w:rsidRPr="00AC2C6D">
              <w:rPr>
                <w:rFonts w:ascii="Times New Roman" w:hAnsi="Times New Roman" w:cs="Times New Roman"/>
                <w:i/>
                <w:iCs/>
                <w:sz w:val="24"/>
                <w:szCs w:val="24"/>
                <w:lang w:eastAsia="ru-RU"/>
              </w:rPr>
              <w:t>Д=</w:t>
            </w:r>
            <w:r w:rsidRPr="00AC2C6D">
              <w:rPr>
                <w:rFonts w:ascii="Times New Roman" w:hAnsi="Times New Roman" w:cs="Times New Roman"/>
                <w:i/>
                <w:iCs/>
                <w:sz w:val="24"/>
                <w:szCs w:val="24"/>
                <w:lang w:val="en-US" w:eastAsia="ru-RU"/>
              </w:rPr>
              <w:t>V</w:t>
            </w:r>
            <w:r w:rsidRPr="00AC2C6D">
              <w:rPr>
                <w:rFonts w:ascii="Times New Roman" w:hAnsi="Times New Roman" w:cs="Times New Roman"/>
                <w:i/>
                <w:iCs/>
                <w:sz w:val="24"/>
                <w:szCs w:val="24"/>
                <w:lang w:eastAsia="ru-RU"/>
              </w:rPr>
              <w:t xml:space="preserve"> – </w:t>
            </w:r>
            <w:r w:rsidRPr="00AC2C6D">
              <w:rPr>
                <w:rFonts w:ascii="Times New Roman" w:hAnsi="Times New Roman" w:cs="Times New Roman"/>
                <w:i/>
                <w:iCs/>
                <w:sz w:val="24"/>
                <w:szCs w:val="24"/>
                <w:lang w:val="en-US" w:eastAsia="ru-RU"/>
              </w:rPr>
              <w:t>W</w:t>
            </w:r>
            <w:r w:rsidRPr="00AC2C6D">
              <w:rPr>
                <w:rFonts w:ascii="Times New Roman" w:hAnsi="Times New Roman" w:cs="Times New Roman"/>
                <w:i/>
                <w:iCs/>
                <w:sz w:val="24"/>
                <w:szCs w:val="24"/>
                <w:lang w:eastAsia="ru-RU"/>
              </w:rPr>
              <w:t>.</w:t>
            </w:r>
          </w:p>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8. </w:t>
            </w:r>
            <w:r w:rsidRPr="00AC2C6D">
              <w:rPr>
                <w:rFonts w:ascii="Times New Roman" w:hAnsi="Times New Roman" w:cs="Times New Roman"/>
                <w:caps/>
                <w:sz w:val="24"/>
                <w:szCs w:val="24"/>
                <w:lang w:eastAsia="ru-RU"/>
              </w:rPr>
              <w:t>с</w:t>
            </w:r>
            <w:r w:rsidRPr="00AC2C6D">
              <w:rPr>
                <w:rFonts w:ascii="Times New Roman" w:hAnsi="Times New Roman" w:cs="Times New Roman"/>
                <w:sz w:val="24"/>
                <w:szCs w:val="24"/>
                <w:lang w:eastAsia="ru-RU"/>
              </w:rPr>
              <w:t xml:space="preserve">траховая сумма застрахованного имущества </w:t>
            </w:r>
            <w:r w:rsidRPr="00AC2C6D">
              <w:rPr>
                <w:rFonts w:ascii="Times New Roman" w:hAnsi="Times New Roman" w:cs="Times New Roman"/>
                <w:i/>
                <w:iCs/>
                <w:sz w:val="24"/>
                <w:szCs w:val="24"/>
                <w:lang w:val="en-US" w:eastAsia="ru-RU"/>
              </w:rPr>
              <w:t>S</w:t>
            </w:r>
            <w:r w:rsidRPr="00AC2C6D">
              <w:rPr>
                <w:rFonts w:ascii="Times New Roman" w:hAnsi="Times New Roman" w:cs="Times New Roman"/>
                <w:i/>
                <w:iCs/>
                <w:sz w:val="24"/>
                <w:szCs w:val="24"/>
                <w:lang w:eastAsia="ru-RU"/>
              </w:rPr>
              <w:t>.</w:t>
            </w:r>
          </w:p>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9. </w:t>
            </w:r>
            <w:r w:rsidRPr="00AC2C6D">
              <w:rPr>
                <w:rFonts w:ascii="Times New Roman" w:hAnsi="Times New Roman" w:cs="Times New Roman"/>
                <w:caps/>
                <w:sz w:val="24"/>
                <w:szCs w:val="24"/>
                <w:lang w:eastAsia="ru-RU"/>
              </w:rPr>
              <w:t>с</w:t>
            </w:r>
            <w:r w:rsidRPr="00AC2C6D">
              <w:rPr>
                <w:rFonts w:ascii="Times New Roman" w:hAnsi="Times New Roman" w:cs="Times New Roman"/>
                <w:sz w:val="24"/>
                <w:szCs w:val="24"/>
                <w:lang w:eastAsia="ru-RU"/>
              </w:rPr>
              <w:t xml:space="preserve">умма пострадавших объектов </w:t>
            </w:r>
            <w:proofErr w:type="gramStart"/>
            <w:r w:rsidRPr="00AC2C6D">
              <w:rPr>
                <w:rFonts w:ascii="Times New Roman" w:hAnsi="Times New Roman" w:cs="Times New Roman"/>
                <w:i/>
                <w:iCs/>
                <w:sz w:val="24"/>
                <w:szCs w:val="24"/>
                <w:lang w:val="en-US" w:eastAsia="ru-RU"/>
              </w:rPr>
              <w:t>S</w:t>
            </w:r>
            <w:proofErr w:type="spellStart"/>
            <w:proofErr w:type="gramEnd"/>
            <w:r w:rsidRPr="00AC2C6D">
              <w:rPr>
                <w:rFonts w:ascii="Times New Roman" w:hAnsi="Times New Roman" w:cs="Times New Roman"/>
                <w:i/>
                <w:iCs/>
                <w:sz w:val="24"/>
                <w:szCs w:val="24"/>
                <w:vertAlign w:val="subscript"/>
                <w:lang w:eastAsia="ru-RU"/>
              </w:rPr>
              <w:t>п</w:t>
            </w:r>
            <w:proofErr w:type="spellEnd"/>
          </w:p>
        </w:tc>
      </w:tr>
      <w:tr w:rsidR="0001544B" w:rsidRPr="00AC2C6D" w:rsidTr="00FB31C8">
        <w:trPr>
          <w:jc w:val="center"/>
        </w:trPr>
        <w:tc>
          <w:tcPr>
            <w:tcW w:w="9731" w:type="dxa"/>
            <w:gridSpan w:val="4"/>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1544B" w:rsidRPr="00AC2C6D" w:rsidRDefault="0001544B" w:rsidP="00FB31C8">
            <w:pPr>
              <w:autoSpaceDE w:val="0"/>
              <w:autoSpaceDN w:val="0"/>
              <w:spacing w:after="0" w:line="240" w:lineRule="auto"/>
              <w:jc w:val="center"/>
              <w:rPr>
                <w:rFonts w:ascii="Times New Roman" w:hAnsi="Times New Roman" w:cs="Times New Roman"/>
                <w:b/>
                <w:bCs/>
                <w:sz w:val="24"/>
                <w:szCs w:val="24"/>
                <w:lang w:eastAsia="ru-RU"/>
              </w:rPr>
            </w:pPr>
            <w:r w:rsidRPr="00AC2C6D">
              <w:rPr>
                <w:rFonts w:ascii="Times New Roman" w:hAnsi="Times New Roman" w:cs="Times New Roman"/>
                <w:b/>
                <w:bCs/>
                <w:sz w:val="24"/>
                <w:szCs w:val="24"/>
                <w:lang w:eastAsia="ru-RU"/>
              </w:rPr>
              <w:t xml:space="preserve">Относительные показатели </w:t>
            </w:r>
            <w:proofErr w:type="gramStart"/>
            <w:r w:rsidRPr="00AC2C6D">
              <w:rPr>
                <w:rFonts w:ascii="Times New Roman" w:hAnsi="Times New Roman" w:cs="Times New Roman"/>
                <w:b/>
                <w:bCs/>
                <w:sz w:val="24"/>
                <w:szCs w:val="24"/>
                <w:lang w:eastAsia="ru-RU"/>
              </w:rPr>
              <w:t>страховой</w:t>
            </w:r>
            <w:proofErr w:type="gramEnd"/>
            <w:r w:rsidRPr="00AC2C6D">
              <w:rPr>
                <w:rFonts w:ascii="Times New Roman" w:hAnsi="Times New Roman" w:cs="Times New Roman"/>
                <w:b/>
                <w:bCs/>
                <w:sz w:val="24"/>
                <w:szCs w:val="24"/>
                <w:lang w:eastAsia="ru-RU"/>
              </w:rPr>
              <w:t xml:space="preserve"> деятельности</w:t>
            </w:r>
          </w:p>
        </w:tc>
      </w:tr>
      <w:tr w:rsidR="0001544B" w:rsidRPr="00AC2C6D" w:rsidTr="00FB31C8">
        <w:trPr>
          <w:jc w:val="center"/>
        </w:trPr>
        <w:tc>
          <w:tcPr>
            <w:tcW w:w="2092"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Степень охвата страхового поля</w:t>
            </w:r>
          </w:p>
        </w:tc>
        <w:tc>
          <w:tcPr>
            <w:tcW w:w="7639" w:type="dxa"/>
            <w:gridSpan w:val="2"/>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Рассчитывается как отношение количества заключенных договоров страхования к страховому полю:</w:t>
            </w:r>
          </w:p>
          <w:p w:rsidR="0001544B" w:rsidRPr="00AC2C6D" w:rsidRDefault="0001544B" w:rsidP="00FB31C8">
            <w:pPr>
              <w:autoSpaceDE w:val="0"/>
              <w:autoSpaceDN w:val="0"/>
              <w:spacing w:after="0" w:line="240" w:lineRule="auto"/>
              <w:jc w:val="center"/>
              <w:rPr>
                <w:rFonts w:ascii="Times New Roman" w:hAnsi="Times New Roman" w:cs="Times New Roman"/>
                <w:sz w:val="24"/>
                <w:szCs w:val="24"/>
                <w:lang w:eastAsia="ru-RU"/>
              </w:rPr>
            </w:pPr>
            <w:r w:rsidRPr="00AC2C6D">
              <w:rPr>
                <w:rFonts w:ascii="Times New Roman" w:hAnsi="Times New Roman" w:cs="Times New Roman"/>
                <w:noProof/>
                <w:sz w:val="24"/>
                <w:szCs w:val="24"/>
                <w:vertAlign w:val="subscript"/>
                <w:lang w:eastAsia="ru-RU"/>
              </w:rPr>
              <w:drawing>
                <wp:inline distT="0" distB="0" distL="0" distR="0">
                  <wp:extent cx="571500" cy="400050"/>
                  <wp:effectExtent l="0" t="0" r="0" b="0"/>
                  <wp:docPr id="19" name="Рисунок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rrowheads="1"/>
                          </pic:cNvPicPr>
                        </pic:nvPicPr>
                        <pic:blipFill>
                          <a:blip r:embed="rId5"/>
                          <a:srcRect/>
                          <a:stretch>
                            <a:fillRect/>
                          </a:stretch>
                        </pic:blipFill>
                        <pic:spPr bwMode="auto">
                          <a:xfrm>
                            <a:off x="0" y="0"/>
                            <a:ext cx="571500" cy="400050"/>
                          </a:xfrm>
                          <a:prstGeom prst="rect">
                            <a:avLst/>
                          </a:prstGeom>
                          <a:noFill/>
                          <a:ln w="9525">
                            <a:noFill/>
                            <a:miter lim="800000"/>
                            <a:headEnd/>
                            <a:tailEnd/>
                          </a:ln>
                        </pic:spPr>
                      </pic:pic>
                    </a:graphicData>
                  </a:graphic>
                </wp:inline>
              </w:drawing>
            </w:r>
          </w:p>
        </w:tc>
      </w:tr>
    </w:tbl>
    <w:p w:rsidR="0001544B" w:rsidRPr="00AC2C6D" w:rsidRDefault="0001544B" w:rsidP="0001544B">
      <w:pPr>
        <w:autoSpaceDE w:val="0"/>
        <w:autoSpaceDN w:val="0"/>
        <w:spacing w:after="0" w:line="240" w:lineRule="auto"/>
        <w:rPr>
          <w:rFonts w:ascii="Times New Roman" w:hAnsi="Times New Roman" w:cs="Times New Roman"/>
          <w:sz w:val="24"/>
          <w:szCs w:val="24"/>
          <w:lang w:eastAsia="ru-RU"/>
        </w:rPr>
      </w:pPr>
    </w:p>
    <w:p w:rsidR="0001544B" w:rsidRPr="00AC2C6D" w:rsidRDefault="0001544B" w:rsidP="0001544B">
      <w:pPr>
        <w:autoSpaceDE w:val="0"/>
        <w:autoSpaceDN w:val="0"/>
        <w:spacing w:after="0" w:line="240" w:lineRule="auto"/>
        <w:rPr>
          <w:rFonts w:ascii="Times New Roman" w:hAnsi="Times New Roman" w:cs="Times New Roman"/>
          <w:sz w:val="24"/>
          <w:szCs w:val="24"/>
          <w:lang w:eastAsia="ru-RU"/>
        </w:rPr>
      </w:pPr>
    </w:p>
    <w:tbl>
      <w:tblPr>
        <w:tblW w:w="10260" w:type="dxa"/>
        <w:jc w:val="center"/>
        <w:tblCellMar>
          <w:left w:w="0" w:type="dxa"/>
          <w:right w:w="0" w:type="dxa"/>
        </w:tblCellMar>
        <w:tblLook w:val="00A0"/>
      </w:tblPr>
      <w:tblGrid>
        <w:gridCol w:w="1748"/>
        <w:gridCol w:w="8512"/>
      </w:tblGrid>
      <w:tr w:rsidR="0001544B" w:rsidRPr="00AC2C6D" w:rsidTr="00FB31C8">
        <w:trPr>
          <w:jc w:val="center"/>
        </w:trPr>
        <w:tc>
          <w:tcPr>
            <w:tcW w:w="1026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1544B" w:rsidRPr="00AC2C6D" w:rsidRDefault="0001544B" w:rsidP="00FB31C8">
            <w:pPr>
              <w:autoSpaceDE w:val="0"/>
              <w:autoSpaceDN w:val="0"/>
              <w:spacing w:after="0" w:line="240" w:lineRule="auto"/>
              <w:jc w:val="center"/>
              <w:rPr>
                <w:rFonts w:ascii="Times New Roman" w:hAnsi="Times New Roman" w:cs="Times New Roman"/>
                <w:b/>
                <w:bCs/>
                <w:sz w:val="24"/>
                <w:szCs w:val="24"/>
                <w:lang w:eastAsia="ru-RU"/>
              </w:rPr>
            </w:pPr>
            <w:r w:rsidRPr="00AC2C6D">
              <w:rPr>
                <w:rFonts w:ascii="Times New Roman" w:hAnsi="Times New Roman" w:cs="Times New Roman"/>
                <w:b/>
                <w:bCs/>
                <w:sz w:val="24"/>
                <w:szCs w:val="24"/>
                <w:lang w:eastAsia="ru-RU"/>
              </w:rPr>
              <w:lastRenderedPageBreak/>
              <w:t xml:space="preserve">Относительные показатели </w:t>
            </w:r>
            <w:proofErr w:type="gramStart"/>
            <w:r w:rsidRPr="00AC2C6D">
              <w:rPr>
                <w:rFonts w:ascii="Times New Roman" w:hAnsi="Times New Roman" w:cs="Times New Roman"/>
                <w:b/>
                <w:bCs/>
                <w:sz w:val="24"/>
                <w:szCs w:val="24"/>
                <w:lang w:eastAsia="ru-RU"/>
              </w:rPr>
              <w:t>страховой</w:t>
            </w:r>
            <w:proofErr w:type="gramEnd"/>
            <w:r w:rsidRPr="00AC2C6D">
              <w:rPr>
                <w:rFonts w:ascii="Times New Roman" w:hAnsi="Times New Roman" w:cs="Times New Roman"/>
                <w:b/>
                <w:bCs/>
                <w:sz w:val="24"/>
                <w:szCs w:val="24"/>
                <w:lang w:eastAsia="ru-RU"/>
              </w:rPr>
              <w:t xml:space="preserve"> деятельности</w:t>
            </w:r>
          </w:p>
        </w:tc>
      </w:tr>
      <w:tr w:rsidR="0001544B" w:rsidRPr="00AC2C6D" w:rsidTr="00FB31C8">
        <w:trPr>
          <w:jc w:val="center"/>
        </w:trPr>
        <w:tc>
          <w:tcPr>
            <w:tcW w:w="174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Частота</w:t>
            </w:r>
          </w:p>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страховых</w:t>
            </w:r>
          </w:p>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случаев</w:t>
            </w:r>
          </w:p>
        </w:tc>
        <w:tc>
          <w:tcPr>
            <w:tcW w:w="851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Показывает, сколько страховых случаев приходится на 100 застрахованных объектов. Рассчитывается как отношение числа страховых случаев к количеству застрахованных объектов:</w:t>
            </w:r>
          </w:p>
          <w:p w:rsidR="0001544B" w:rsidRPr="00AC2C6D" w:rsidRDefault="0001544B" w:rsidP="00FB31C8">
            <w:pPr>
              <w:autoSpaceDE w:val="0"/>
              <w:autoSpaceDN w:val="0"/>
              <w:spacing w:after="0" w:line="240" w:lineRule="auto"/>
              <w:jc w:val="center"/>
              <w:rPr>
                <w:rFonts w:ascii="Times New Roman" w:hAnsi="Times New Roman" w:cs="Times New Roman"/>
                <w:sz w:val="24"/>
                <w:szCs w:val="24"/>
                <w:lang w:val="en-US" w:eastAsia="ru-RU"/>
              </w:rPr>
            </w:pPr>
            <w:r w:rsidRPr="00AC2C6D">
              <w:rPr>
                <w:rFonts w:ascii="Times New Roman" w:hAnsi="Times New Roman" w:cs="Times New Roman"/>
                <w:noProof/>
                <w:sz w:val="24"/>
                <w:szCs w:val="24"/>
                <w:vertAlign w:val="subscript"/>
                <w:lang w:eastAsia="ru-RU"/>
              </w:rPr>
              <w:drawing>
                <wp:inline distT="0" distB="0" distL="0" distR="0">
                  <wp:extent cx="847725" cy="400050"/>
                  <wp:effectExtent l="0" t="0" r="0" b="0"/>
                  <wp:docPr id="20" name="Рисунок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rrowheads="1"/>
                          </pic:cNvPicPr>
                        </pic:nvPicPr>
                        <pic:blipFill>
                          <a:blip r:embed="rId6"/>
                          <a:srcRect/>
                          <a:stretch>
                            <a:fillRect/>
                          </a:stretch>
                        </pic:blipFill>
                        <pic:spPr bwMode="auto">
                          <a:xfrm>
                            <a:off x="0" y="0"/>
                            <a:ext cx="847725" cy="400050"/>
                          </a:xfrm>
                          <a:prstGeom prst="rect">
                            <a:avLst/>
                          </a:prstGeom>
                          <a:noFill/>
                          <a:ln w="9525">
                            <a:noFill/>
                            <a:miter lim="800000"/>
                            <a:headEnd/>
                            <a:tailEnd/>
                          </a:ln>
                        </pic:spPr>
                      </pic:pic>
                    </a:graphicData>
                  </a:graphic>
                </wp:inline>
              </w:drawing>
            </w:r>
          </w:p>
        </w:tc>
      </w:tr>
      <w:tr w:rsidR="0001544B" w:rsidRPr="00AC2C6D" w:rsidTr="00FB31C8">
        <w:trPr>
          <w:jc w:val="center"/>
        </w:trPr>
        <w:tc>
          <w:tcPr>
            <w:tcW w:w="174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Коэффициент выплат</w:t>
            </w:r>
          </w:p>
        </w:tc>
        <w:tc>
          <w:tcPr>
            <w:tcW w:w="851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1544B" w:rsidRPr="00AC2C6D" w:rsidRDefault="0001544B" w:rsidP="00FB31C8">
            <w:pPr>
              <w:autoSpaceDE w:val="0"/>
              <w:autoSpaceDN w:val="0"/>
              <w:spacing w:after="0" w:line="240" w:lineRule="auto"/>
              <w:jc w:val="center"/>
              <w:rPr>
                <w:rFonts w:ascii="Times New Roman" w:hAnsi="Times New Roman" w:cs="Times New Roman"/>
                <w:sz w:val="24"/>
                <w:szCs w:val="24"/>
                <w:lang w:eastAsia="ru-RU"/>
              </w:rPr>
            </w:pPr>
            <w:r w:rsidRPr="00AC2C6D">
              <w:rPr>
                <w:rFonts w:ascii="Times New Roman" w:hAnsi="Times New Roman" w:cs="Times New Roman"/>
                <w:noProof/>
                <w:sz w:val="24"/>
                <w:szCs w:val="24"/>
                <w:vertAlign w:val="subscript"/>
                <w:lang w:eastAsia="ru-RU"/>
              </w:rPr>
              <w:drawing>
                <wp:inline distT="0" distB="0" distL="0" distR="0">
                  <wp:extent cx="800100" cy="400050"/>
                  <wp:effectExtent l="0" t="0" r="0" b="0"/>
                  <wp:docPr id="21" name="Рисунок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rrowheads="1"/>
                          </pic:cNvPicPr>
                        </pic:nvPicPr>
                        <pic:blipFill>
                          <a:blip r:embed="rId7"/>
                          <a:srcRect/>
                          <a:stretch>
                            <a:fillRect/>
                          </a:stretch>
                        </pic:blipFill>
                        <pic:spPr bwMode="auto">
                          <a:xfrm>
                            <a:off x="0" y="0"/>
                            <a:ext cx="800100" cy="400050"/>
                          </a:xfrm>
                          <a:prstGeom prst="rect">
                            <a:avLst/>
                          </a:prstGeom>
                          <a:noFill/>
                          <a:ln w="9525">
                            <a:noFill/>
                            <a:miter lim="800000"/>
                            <a:headEnd/>
                            <a:tailEnd/>
                          </a:ln>
                        </pic:spPr>
                      </pic:pic>
                    </a:graphicData>
                  </a:graphic>
                </wp:inline>
              </w:drawing>
            </w:r>
            <w:r w:rsidRPr="00AC2C6D">
              <w:rPr>
                <w:rFonts w:ascii="Times New Roman" w:hAnsi="Times New Roman" w:cs="Times New Roman"/>
                <w:sz w:val="24"/>
                <w:szCs w:val="24"/>
                <w:lang w:eastAsia="ru-RU"/>
              </w:rPr>
              <w:t>.</w:t>
            </w:r>
          </w:p>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Данный показатель должен быть меньше или равен 1</w:t>
            </w:r>
          </w:p>
        </w:tc>
      </w:tr>
      <w:tr w:rsidR="0001544B" w:rsidRPr="00AC2C6D" w:rsidTr="00FB31C8">
        <w:trPr>
          <w:trHeight w:val="3833"/>
          <w:jc w:val="center"/>
        </w:trPr>
        <w:tc>
          <w:tcPr>
            <w:tcW w:w="1748"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Средние показатели</w:t>
            </w:r>
          </w:p>
        </w:tc>
        <w:tc>
          <w:tcPr>
            <w:tcW w:w="8512" w:type="dxa"/>
            <w:tcBorders>
              <w:top w:val="nil"/>
              <w:left w:val="nil"/>
              <w:bottom w:val="nil"/>
              <w:right w:val="single" w:sz="8" w:space="0" w:color="auto"/>
            </w:tcBorders>
            <w:shd w:val="clear" w:color="auto" w:fill="FFFFFF"/>
            <w:tcMar>
              <w:top w:w="0" w:type="dxa"/>
              <w:left w:w="40" w:type="dxa"/>
              <w:bottom w:w="0" w:type="dxa"/>
              <w:right w:w="40" w:type="dxa"/>
            </w:tcMar>
          </w:tcPr>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1. Средняя страховая сумма застрахованного имущества</w:t>
            </w:r>
            <w:proofErr w:type="gramStart"/>
            <w:r w:rsidRPr="00AC2C6D">
              <w:rPr>
                <w:rFonts w:ascii="Times New Roman" w:hAnsi="Times New Roman" w:cs="Times New Roman"/>
                <w:sz w:val="24"/>
                <w:szCs w:val="24"/>
                <w:lang w:eastAsia="ru-RU"/>
              </w:rPr>
              <w:t>:</w:t>
            </w:r>
            <w:proofErr w:type="gramEnd"/>
          </w:p>
          <w:p w:rsidR="0001544B" w:rsidRPr="00AC2C6D" w:rsidRDefault="0001544B" w:rsidP="00FB31C8">
            <w:pPr>
              <w:autoSpaceDE w:val="0"/>
              <w:autoSpaceDN w:val="0"/>
              <w:spacing w:after="0" w:line="240" w:lineRule="auto"/>
              <w:jc w:val="center"/>
              <w:rPr>
                <w:rFonts w:ascii="Times New Roman" w:hAnsi="Times New Roman" w:cs="Times New Roman"/>
                <w:sz w:val="24"/>
                <w:szCs w:val="24"/>
                <w:lang w:eastAsia="ru-RU"/>
              </w:rPr>
            </w:pPr>
            <w:r w:rsidRPr="00AC2C6D">
              <w:rPr>
                <w:rFonts w:ascii="Times New Roman" w:hAnsi="Times New Roman" w:cs="Times New Roman"/>
                <w:noProof/>
                <w:sz w:val="24"/>
                <w:szCs w:val="24"/>
                <w:vertAlign w:val="subscript"/>
                <w:lang w:eastAsia="ru-RU"/>
              </w:rPr>
              <w:drawing>
                <wp:inline distT="0" distB="0" distL="0" distR="0">
                  <wp:extent cx="638175" cy="342900"/>
                  <wp:effectExtent l="0" t="0" r="0" b="0"/>
                  <wp:docPr id="22" name="Рисунок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rrowheads="1"/>
                          </pic:cNvPicPr>
                        </pic:nvPicPr>
                        <pic:blipFill>
                          <a:blip r:embed="rId8"/>
                          <a:srcRect/>
                          <a:stretch>
                            <a:fillRect/>
                          </a:stretch>
                        </pic:blipFill>
                        <pic:spPr bwMode="auto">
                          <a:xfrm>
                            <a:off x="0" y="0"/>
                            <a:ext cx="638175" cy="342900"/>
                          </a:xfrm>
                          <a:prstGeom prst="rect">
                            <a:avLst/>
                          </a:prstGeom>
                          <a:noFill/>
                          <a:ln w="9525">
                            <a:noFill/>
                            <a:miter lim="800000"/>
                            <a:headEnd/>
                            <a:tailEnd/>
                          </a:ln>
                        </pic:spPr>
                      </pic:pic>
                    </a:graphicData>
                  </a:graphic>
                </wp:inline>
              </w:drawing>
            </w:r>
            <w:r w:rsidRPr="00AC2C6D">
              <w:rPr>
                <w:rFonts w:ascii="Times New Roman" w:hAnsi="Times New Roman" w:cs="Times New Roman"/>
                <w:sz w:val="24"/>
                <w:szCs w:val="24"/>
                <w:lang w:eastAsia="ru-RU"/>
              </w:rPr>
              <w:t>.</w:t>
            </w:r>
          </w:p>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2. Средняя сумма страхового взноса (платежа</w:t>
            </w:r>
            <w:proofErr w:type="gramStart"/>
            <w:r w:rsidRPr="00AC2C6D">
              <w:rPr>
                <w:rFonts w:ascii="Times New Roman" w:hAnsi="Times New Roman" w:cs="Times New Roman"/>
                <w:sz w:val="24"/>
                <w:szCs w:val="24"/>
                <w:lang w:eastAsia="ru-RU"/>
              </w:rPr>
              <w:t>)</w:t>
            </w:r>
            <w:proofErr w:type="gramEnd"/>
          </w:p>
          <w:p w:rsidR="0001544B" w:rsidRPr="00AC2C6D" w:rsidRDefault="0001544B" w:rsidP="00FB31C8">
            <w:pPr>
              <w:autoSpaceDE w:val="0"/>
              <w:autoSpaceDN w:val="0"/>
              <w:spacing w:after="0" w:line="240" w:lineRule="auto"/>
              <w:jc w:val="center"/>
              <w:rPr>
                <w:rFonts w:ascii="Times New Roman" w:hAnsi="Times New Roman" w:cs="Times New Roman"/>
                <w:sz w:val="24"/>
                <w:szCs w:val="24"/>
                <w:lang w:eastAsia="ru-RU"/>
              </w:rPr>
            </w:pPr>
            <w:r w:rsidRPr="00AC2C6D">
              <w:rPr>
                <w:rFonts w:ascii="Times New Roman" w:hAnsi="Times New Roman" w:cs="Times New Roman"/>
                <w:noProof/>
                <w:sz w:val="24"/>
                <w:szCs w:val="24"/>
                <w:vertAlign w:val="subscript"/>
                <w:lang w:eastAsia="ru-RU"/>
              </w:rPr>
              <w:drawing>
                <wp:inline distT="0" distB="0" distL="0" distR="0">
                  <wp:extent cx="542925" cy="371475"/>
                  <wp:effectExtent l="19050" t="0" r="0" b="0"/>
                  <wp:docPr id="23" name="Рисунок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rrowheads="1"/>
                          </pic:cNvPicPr>
                        </pic:nvPicPr>
                        <pic:blipFill>
                          <a:blip r:embed="rId9"/>
                          <a:srcRect/>
                          <a:stretch>
                            <a:fillRect/>
                          </a:stretch>
                        </pic:blipFill>
                        <pic:spPr bwMode="auto">
                          <a:xfrm>
                            <a:off x="0" y="0"/>
                            <a:ext cx="542925" cy="371475"/>
                          </a:xfrm>
                          <a:prstGeom prst="rect">
                            <a:avLst/>
                          </a:prstGeom>
                          <a:noFill/>
                          <a:ln w="9525">
                            <a:noFill/>
                            <a:miter lim="800000"/>
                            <a:headEnd/>
                            <a:tailEnd/>
                          </a:ln>
                        </pic:spPr>
                      </pic:pic>
                    </a:graphicData>
                  </a:graphic>
                </wp:inline>
              </w:drawing>
            </w:r>
            <w:r w:rsidRPr="00AC2C6D">
              <w:rPr>
                <w:rFonts w:ascii="Times New Roman" w:hAnsi="Times New Roman" w:cs="Times New Roman"/>
                <w:sz w:val="24"/>
                <w:szCs w:val="24"/>
                <w:lang w:eastAsia="ru-RU"/>
              </w:rPr>
              <w:t>.</w:t>
            </w:r>
          </w:p>
          <w:p w:rsidR="0001544B" w:rsidRPr="00AC2C6D" w:rsidRDefault="0001544B" w:rsidP="00FB31C8">
            <w:pPr>
              <w:autoSpaceDE w:val="0"/>
              <w:autoSpaceDN w:val="0"/>
              <w:spacing w:after="0" w:line="240"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3. Средняя страховая сумма пострадавших объектов</w:t>
            </w:r>
          </w:p>
          <w:p w:rsidR="0001544B" w:rsidRPr="00AC2C6D" w:rsidRDefault="0001544B" w:rsidP="00FB31C8">
            <w:pPr>
              <w:autoSpaceDE w:val="0"/>
              <w:autoSpaceDN w:val="0"/>
              <w:spacing w:after="0" w:line="240" w:lineRule="auto"/>
              <w:jc w:val="center"/>
              <w:rPr>
                <w:rFonts w:ascii="Times New Roman" w:hAnsi="Times New Roman" w:cs="Times New Roman"/>
                <w:sz w:val="24"/>
                <w:szCs w:val="24"/>
                <w:lang w:val="en-US" w:eastAsia="ru-RU"/>
              </w:rPr>
            </w:pPr>
            <w:r w:rsidRPr="00AC2C6D">
              <w:rPr>
                <w:rFonts w:ascii="Times New Roman" w:hAnsi="Times New Roman" w:cs="Times New Roman"/>
                <w:noProof/>
                <w:sz w:val="24"/>
                <w:szCs w:val="24"/>
                <w:vertAlign w:val="subscript"/>
                <w:lang w:eastAsia="ru-RU"/>
              </w:rPr>
              <w:drawing>
                <wp:inline distT="0" distB="0" distL="0" distR="0">
                  <wp:extent cx="371475" cy="409575"/>
                  <wp:effectExtent l="19050" t="0" r="9525" b="0"/>
                  <wp:docPr id="24" name="Рисунок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rrowheads="1"/>
                          </pic:cNvPicPr>
                        </pic:nvPicPr>
                        <pic:blipFill>
                          <a:blip r:embed="rId10"/>
                          <a:srcRect/>
                          <a:stretch>
                            <a:fillRect/>
                          </a:stretch>
                        </pic:blipFill>
                        <pic:spPr bwMode="auto">
                          <a:xfrm>
                            <a:off x="0" y="0"/>
                            <a:ext cx="371475" cy="409575"/>
                          </a:xfrm>
                          <a:prstGeom prst="rect">
                            <a:avLst/>
                          </a:prstGeom>
                          <a:noFill/>
                          <a:ln w="9525">
                            <a:noFill/>
                            <a:miter lim="800000"/>
                            <a:headEnd/>
                            <a:tailEnd/>
                          </a:ln>
                        </pic:spPr>
                      </pic:pic>
                    </a:graphicData>
                  </a:graphic>
                </wp:inline>
              </w:drawing>
            </w:r>
          </w:p>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4. Средняя сумма страховых выплат</w:t>
            </w:r>
          </w:p>
          <w:p w:rsidR="0001544B" w:rsidRPr="00AC2C6D" w:rsidRDefault="0001544B" w:rsidP="00FB31C8">
            <w:pPr>
              <w:autoSpaceDE w:val="0"/>
              <w:autoSpaceDN w:val="0"/>
              <w:spacing w:after="0" w:line="240" w:lineRule="auto"/>
              <w:jc w:val="center"/>
              <w:rPr>
                <w:rFonts w:ascii="Times New Roman" w:hAnsi="Times New Roman" w:cs="Times New Roman"/>
                <w:sz w:val="24"/>
                <w:szCs w:val="24"/>
                <w:lang w:eastAsia="ru-RU"/>
              </w:rPr>
            </w:pPr>
            <w:r w:rsidRPr="00AC2C6D">
              <w:rPr>
                <w:rFonts w:ascii="Times New Roman" w:hAnsi="Times New Roman" w:cs="Times New Roman"/>
                <w:noProof/>
                <w:sz w:val="24"/>
                <w:szCs w:val="24"/>
                <w:vertAlign w:val="subscript"/>
                <w:lang w:eastAsia="ru-RU"/>
              </w:rPr>
              <w:drawing>
                <wp:inline distT="0" distB="0" distL="0" distR="0">
                  <wp:extent cx="571500" cy="419100"/>
                  <wp:effectExtent l="19050" t="0" r="0" b="0"/>
                  <wp:docPr id="25" name="Рисунок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rrowheads="1"/>
                          </pic:cNvPicPr>
                        </pic:nvPicPr>
                        <pic:blipFill>
                          <a:blip r:embed="rId11"/>
                          <a:srcRect/>
                          <a:stretch>
                            <a:fillRect/>
                          </a:stretch>
                        </pic:blipFill>
                        <pic:spPr bwMode="auto">
                          <a:xfrm>
                            <a:off x="0" y="0"/>
                            <a:ext cx="571500" cy="419100"/>
                          </a:xfrm>
                          <a:prstGeom prst="rect">
                            <a:avLst/>
                          </a:prstGeom>
                          <a:noFill/>
                          <a:ln w="9525">
                            <a:noFill/>
                            <a:miter lim="800000"/>
                            <a:headEnd/>
                            <a:tailEnd/>
                          </a:ln>
                        </pic:spPr>
                      </pic:pic>
                    </a:graphicData>
                  </a:graphic>
                </wp:inline>
              </w:drawing>
            </w:r>
            <w:r w:rsidRPr="00AC2C6D">
              <w:rPr>
                <w:rFonts w:ascii="Times New Roman" w:hAnsi="Times New Roman" w:cs="Times New Roman"/>
                <w:sz w:val="24"/>
                <w:szCs w:val="24"/>
                <w:lang w:eastAsia="ru-RU"/>
              </w:rPr>
              <w:t>.</w:t>
            </w:r>
          </w:p>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Этот показатель называется средним размером выплаченного страхового возмещения</w:t>
            </w:r>
          </w:p>
        </w:tc>
      </w:tr>
      <w:tr w:rsidR="0001544B" w:rsidRPr="00AC2C6D" w:rsidTr="00FB31C8">
        <w:trPr>
          <w:jc w:val="center"/>
        </w:trPr>
        <w:tc>
          <w:tcPr>
            <w:tcW w:w="1748"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Убыточность</w:t>
            </w:r>
          </w:p>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страховой</w:t>
            </w:r>
          </w:p>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суммы</w:t>
            </w:r>
          </w:p>
        </w:tc>
        <w:tc>
          <w:tcPr>
            <w:tcW w:w="851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Определяется по формуле</w:t>
            </w:r>
          </w:p>
          <w:p w:rsidR="0001544B" w:rsidRPr="00AC2C6D" w:rsidRDefault="0001544B" w:rsidP="00FB31C8">
            <w:pPr>
              <w:autoSpaceDE w:val="0"/>
              <w:autoSpaceDN w:val="0"/>
              <w:spacing w:before="120" w:after="120" w:line="240" w:lineRule="auto"/>
              <w:jc w:val="center"/>
              <w:rPr>
                <w:rFonts w:ascii="Times New Roman" w:hAnsi="Times New Roman" w:cs="Times New Roman"/>
                <w:sz w:val="24"/>
                <w:szCs w:val="24"/>
                <w:lang w:eastAsia="ru-RU"/>
              </w:rPr>
            </w:pPr>
            <w:r w:rsidRPr="00AC2C6D">
              <w:rPr>
                <w:rFonts w:ascii="Times New Roman" w:hAnsi="Times New Roman" w:cs="Times New Roman"/>
                <w:noProof/>
                <w:sz w:val="24"/>
                <w:szCs w:val="24"/>
                <w:vertAlign w:val="subscript"/>
                <w:lang w:eastAsia="ru-RU"/>
              </w:rPr>
              <w:drawing>
                <wp:inline distT="0" distB="0" distL="0" distR="0">
                  <wp:extent cx="2962275" cy="457200"/>
                  <wp:effectExtent l="19050" t="0" r="9525" b="0"/>
                  <wp:docPr id="26" name="Рисунок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rrowheads="1"/>
                          </pic:cNvPicPr>
                        </pic:nvPicPr>
                        <pic:blipFill>
                          <a:blip r:embed="rId12"/>
                          <a:srcRect/>
                          <a:stretch>
                            <a:fillRect/>
                          </a:stretch>
                        </pic:blipFill>
                        <pic:spPr bwMode="auto">
                          <a:xfrm>
                            <a:off x="0" y="0"/>
                            <a:ext cx="2962275" cy="457200"/>
                          </a:xfrm>
                          <a:prstGeom prst="rect">
                            <a:avLst/>
                          </a:prstGeom>
                          <a:noFill/>
                          <a:ln w="9525">
                            <a:noFill/>
                            <a:miter lim="800000"/>
                            <a:headEnd/>
                            <a:tailEnd/>
                          </a:ln>
                        </pic:spPr>
                      </pic:pic>
                    </a:graphicData>
                  </a:graphic>
                </wp:inline>
              </w:drawing>
            </w:r>
            <w:r w:rsidRPr="00AC2C6D">
              <w:rPr>
                <w:rFonts w:ascii="Times New Roman" w:hAnsi="Times New Roman" w:cs="Times New Roman"/>
                <w:sz w:val="24"/>
                <w:szCs w:val="24"/>
                <w:lang w:eastAsia="ru-RU"/>
              </w:rPr>
              <w:t>,</w:t>
            </w:r>
          </w:p>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где </w:t>
            </w:r>
            <w:r w:rsidRPr="00AC2C6D">
              <w:rPr>
                <w:rFonts w:ascii="Times New Roman" w:hAnsi="Times New Roman" w:cs="Times New Roman"/>
                <w:i/>
                <w:iCs/>
                <w:sz w:val="24"/>
                <w:szCs w:val="24"/>
                <w:lang w:eastAsia="ru-RU"/>
              </w:rPr>
              <w:t>К</w:t>
            </w:r>
            <w:proofErr w:type="gramStart"/>
            <w:r w:rsidRPr="00AC2C6D">
              <w:rPr>
                <w:rFonts w:ascii="Times New Roman" w:hAnsi="Times New Roman" w:cs="Times New Roman"/>
                <w:i/>
                <w:iCs/>
                <w:sz w:val="24"/>
                <w:szCs w:val="24"/>
                <w:vertAlign w:val="subscript"/>
                <w:lang w:val="en-US" w:eastAsia="ru-RU"/>
              </w:rPr>
              <w:t>m</w:t>
            </w:r>
            <w:proofErr w:type="gramEnd"/>
            <w:r w:rsidRPr="00AC2C6D">
              <w:rPr>
                <w:rFonts w:ascii="Times New Roman" w:hAnsi="Times New Roman" w:cs="Times New Roman"/>
                <w:sz w:val="24"/>
                <w:szCs w:val="24"/>
                <w:lang w:eastAsia="ru-RU"/>
              </w:rPr>
              <w:t xml:space="preserve"> – коэффициент тяжести страхового события</w:t>
            </w:r>
          </w:p>
        </w:tc>
      </w:tr>
      <w:tr w:rsidR="0001544B" w:rsidRPr="00AC2C6D" w:rsidTr="00FB31C8">
        <w:trPr>
          <w:jc w:val="center"/>
        </w:trPr>
        <w:tc>
          <w:tcPr>
            <w:tcW w:w="174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1544B" w:rsidRPr="00AC2C6D" w:rsidRDefault="0001544B" w:rsidP="00FB31C8">
            <w:pPr>
              <w:autoSpaceDE w:val="0"/>
              <w:autoSpaceDN w:val="0"/>
              <w:spacing w:after="0" w:line="240" w:lineRule="auto"/>
              <w:jc w:val="both"/>
              <w:rPr>
                <w:rFonts w:ascii="Times New Roman" w:hAnsi="Times New Roman" w:cs="Times New Roman"/>
                <w:sz w:val="24"/>
                <w:szCs w:val="24"/>
                <w:lang w:val="en-US" w:eastAsia="ru-RU"/>
              </w:rPr>
            </w:pPr>
            <w:r w:rsidRPr="00AC2C6D">
              <w:rPr>
                <w:rFonts w:ascii="Times New Roman" w:hAnsi="Times New Roman" w:cs="Times New Roman"/>
                <w:sz w:val="24"/>
                <w:szCs w:val="24"/>
                <w:lang w:eastAsia="ru-RU"/>
              </w:rPr>
              <w:t>Средняя убыточность</w:t>
            </w:r>
          </w:p>
        </w:tc>
        <w:tc>
          <w:tcPr>
            <w:tcW w:w="851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Определяется по формуле</w:t>
            </w:r>
          </w:p>
          <w:p w:rsidR="0001544B" w:rsidRPr="00AC2C6D" w:rsidRDefault="0001544B" w:rsidP="00FB31C8">
            <w:pPr>
              <w:autoSpaceDE w:val="0"/>
              <w:autoSpaceDN w:val="0"/>
              <w:spacing w:after="0" w:line="240" w:lineRule="auto"/>
              <w:jc w:val="center"/>
              <w:rPr>
                <w:rFonts w:ascii="Times New Roman" w:hAnsi="Times New Roman" w:cs="Times New Roman"/>
                <w:sz w:val="24"/>
                <w:szCs w:val="24"/>
                <w:lang w:val="en-US" w:eastAsia="ru-RU"/>
              </w:rPr>
            </w:pPr>
            <w:r w:rsidRPr="00AC2C6D">
              <w:rPr>
                <w:rFonts w:ascii="Times New Roman" w:hAnsi="Times New Roman" w:cs="Times New Roman"/>
                <w:noProof/>
                <w:sz w:val="24"/>
                <w:szCs w:val="24"/>
                <w:vertAlign w:val="subscript"/>
                <w:lang w:eastAsia="ru-RU"/>
              </w:rPr>
              <w:drawing>
                <wp:inline distT="0" distB="0" distL="0" distR="0">
                  <wp:extent cx="1476375" cy="495300"/>
                  <wp:effectExtent l="19050" t="0" r="9525" b="0"/>
                  <wp:docPr id="27" name="Рисунок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rrowheads="1"/>
                          </pic:cNvPicPr>
                        </pic:nvPicPr>
                        <pic:blipFill>
                          <a:blip r:embed="rId13"/>
                          <a:srcRect/>
                          <a:stretch>
                            <a:fillRect/>
                          </a:stretch>
                        </pic:blipFill>
                        <pic:spPr bwMode="auto">
                          <a:xfrm>
                            <a:off x="0" y="0"/>
                            <a:ext cx="1476375" cy="495300"/>
                          </a:xfrm>
                          <a:prstGeom prst="rect">
                            <a:avLst/>
                          </a:prstGeom>
                          <a:noFill/>
                          <a:ln w="9525">
                            <a:noFill/>
                            <a:miter lim="800000"/>
                            <a:headEnd/>
                            <a:tailEnd/>
                          </a:ln>
                        </pic:spPr>
                      </pic:pic>
                    </a:graphicData>
                  </a:graphic>
                </wp:inline>
              </w:drawing>
            </w:r>
          </w:p>
          <w:p w:rsidR="0001544B" w:rsidRPr="00AC2C6D" w:rsidRDefault="0001544B" w:rsidP="00FB31C8">
            <w:pPr>
              <w:autoSpaceDE w:val="0"/>
              <w:autoSpaceDN w:val="0"/>
              <w:spacing w:after="0" w:line="240" w:lineRule="auto"/>
              <w:jc w:val="both"/>
              <w:rPr>
                <w:rFonts w:ascii="Times New Roman" w:hAnsi="Times New Roman" w:cs="Times New Roman"/>
                <w:sz w:val="24"/>
                <w:szCs w:val="24"/>
                <w:lang w:val="en-US" w:eastAsia="ru-RU"/>
              </w:rPr>
            </w:pPr>
            <w:r w:rsidRPr="00AC2C6D">
              <w:rPr>
                <w:rFonts w:ascii="Times New Roman" w:hAnsi="Times New Roman" w:cs="Times New Roman"/>
                <w:sz w:val="24"/>
                <w:szCs w:val="24"/>
                <w:lang w:eastAsia="ru-RU"/>
              </w:rPr>
              <w:t>(по совокупности объектов)</w:t>
            </w:r>
          </w:p>
        </w:tc>
      </w:tr>
      <w:tr w:rsidR="0001544B" w:rsidRPr="00AC2C6D" w:rsidTr="00FB31C8">
        <w:trPr>
          <w:jc w:val="center"/>
        </w:trPr>
        <w:tc>
          <w:tcPr>
            <w:tcW w:w="174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1544B" w:rsidRPr="00AC2C6D" w:rsidRDefault="0001544B" w:rsidP="00FB31C8">
            <w:pPr>
              <w:autoSpaceDE w:val="0"/>
              <w:autoSpaceDN w:val="0"/>
              <w:spacing w:after="0" w:line="240" w:lineRule="auto"/>
              <w:jc w:val="both"/>
              <w:rPr>
                <w:rFonts w:ascii="Times New Roman" w:hAnsi="Times New Roman" w:cs="Times New Roman"/>
                <w:sz w:val="24"/>
                <w:szCs w:val="24"/>
                <w:lang w:val="en-US" w:eastAsia="ru-RU"/>
              </w:rPr>
            </w:pPr>
            <w:r w:rsidRPr="00AC2C6D">
              <w:rPr>
                <w:rFonts w:ascii="Times New Roman" w:hAnsi="Times New Roman" w:cs="Times New Roman"/>
                <w:sz w:val="24"/>
                <w:szCs w:val="24"/>
                <w:lang w:eastAsia="ru-RU"/>
              </w:rPr>
              <w:t>Коэффициент тяжести страховых событий</w:t>
            </w:r>
          </w:p>
        </w:tc>
        <w:tc>
          <w:tcPr>
            <w:tcW w:w="851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Определяется по формуле</w:t>
            </w:r>
          </w:p>
          <w:p w:rsidR="0001544B" w:rsidRPr="00AC2C6D" w:rsidRDefault="0001544B" w:rsidP="00FB31C8">
            <w:pPr>
              <w:autoSpaceDE w:val="0"/>
              <w:autoSpaceDN w:val="0"/>
              <w:spacing w:after="0" w:line="240" w:lineRule="auto"/>
              <w:jc w:val="center"/>
              <w:rPr>
                <w:rFonts w:ascii="Times New Roman" w:hAnsi="Times New Roman" w:cs="Times New Roman"/>
                <w:sz w:val="24"/>
                <w:szCs w:val="24"/>
                <w:lang w:eastAsia="ru-RU"/>
              </w:rPr>
            </w:pPr>
            <w:r w:rsidRPr="00AC2C6D">
              <w:rPr>
                <w:rFonts w:ascii="Times New Roman" w:hAnsi="Times New Roman" w:cs="Times New Roman"/>
                <w:noProof/>
                <w:sz w:val="24"/>
                <w:szCs w:val="24"/>
                <w:vertAlign w:val="subscript"/>
                <w:lang w:eastAsia="ru-RU"/>
              </w:rPr>
              <w:drawing>
                <wp:inline distT="0" distB="0" distL="0" distR="0">
                  <wp:extent cx="609600" cy="419100"/>
                  <wp:effectExtent l="0" t="0" r="0" b="0"/>
                  <wp:docPr id="28" name="Рисунок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rrowheads="1"/>
                          </pic:cNvPicPr>
                        </pic:nvPicPr>
                        <pic:blipFill>
                          <a:blip r:embed="rId14"/>
                          <a:srcRect/>
                          <a:stretch>
                            <a:fillRect/>
                          </a:stretch>
                        </pic:blipFill>
                        <pic:spPr bwMode="auto">
                          <a:xfrm>
                            <a:off x="0" y="0"/>
                            <a:ext cx="609600" cy="419100"/>
                          </a:xfrm>
                          <a:prstGeom prst="rect">
                            <a:avLst/>
                          </a:prstGeom>
                          <a:noFill/>
                          <a:ln w="9525">
                            <a:noFill/>
                            <a:miter lim="800000"/>
                            <a:headEnd/>
                            <a:tailEnd/>
                          </a:ln>
                        </pic:spPr>
                      </pic:pic>
                    </a:graphicData>
                  </a:graphic>
                </wp:inline>
              </w:drawing>
            </w:r>
          </w:p>
        </w:tc>
      </w:tr>
      <w:tr w:rsidR="0001544B" w:rsidRPr="00AC2C6D" w:rsidTr="00FB31C8">
        <w:trPr>
          <w:jc w:val="center"/>
        </w:trPr>
        <w:tc>
          <w:tcPr>
            <w:tcW w:w="174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Коэффициент финансовой устойчивости</w:t>
            </w:r>
          </w:p>
          <w:p w:rsidR="0001544B" w:rsidRPr="00AC2C6D" w:rsidRDefault="0001544B" w:rsidP="00FB31C8">
            <w:pPr>
              <w:autoSpaceDE w:val="0"/>
              <w:autoSpaceDN w:val="0"/>
              <w:spacing w:after="0" w:line="240" w:lineRule="auto"/>
              <w:jc w:val="both"/>
              <w:rPr>
                <w:rFonts w:ascii="Times New Roman" w:hAnsi="Times New Roman" w:cs="Times New Roman"/>
                <w:sz w:val="24"/>
                <w:szCs w:val="24"/>
                <w:lang w:val="en-US" w:eastAsia="ru-RU"/>
              </w:rPr>
            </w:pPr>
            <w:r w:rsidRPr="00AC2C6D">
              <w:rPr>
                <w:rFonts w:ascii="Times New Roman" w:hAnsi="Times New Roman" w:cs="Times New Roman"/>
                <w:sz w:val="24"/>
                <w:szCs w:val="24"/>
                <w:lang w:eastAsia="ru-RU"/>
              </w:rPr>
              <w:t>(</w:t>
            </w:r>
            <w:r w:rsidRPr="00AC2C6D">
              <w:rPr>
                <w:rFonts w:ascii="Times New Roman" w:hAnsi="Times New Roman" w:cs="Times New Roman"/>
                <w:i/>
                <w:iCs/>
                <w:sz w:val="24"/>
                <w:szCs w:val="24"/>
                <w:lang w:val="en-US" w:eastAsia="ru-RU"/>
              </w:rPr>
              <w:t>t</w:t>
            </w:r>
            <w:r w:rsidRPr="00AC2C6D">
              <w:rPr>
                <w:rFonts w:ascii="Times New Roman" w:hAnsi="Times New Roman" w:cs="Times New Roman"/>
                <w:sz w:val="24"/>
                <w:szCs w:val="24"/>
                <w:lang w:eastAsia="ru-RU"/>
              </w:rPr>
              <w:t xml:space="preserve"> = 2)</w:t>
            </w:r>
          </w:p>
        </w:tc>
        <w:tc>
          <w:tcPr>
            <w:tcW w:w="851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Определяется по формуле</w:t>
            </w:r>
          </w:p>
          <w:p w:rsidR="0001544B" w:rsidRPr="00AC2C6D" w:rsidRDefault="0001544B" w:rsidP="00FB31C8">
            <w:pPr>
              <w:autoSpaceDE w:val="0"/>
              <w:autoSpaceDN w:val="0"/>
              <w:spacing w:after="0" w:line="240" w:lineRule="auto"/>
              <w:jc w:val="center"/>
              <w:rPr>
                <w:rFonts w:ascii="Times New Roman" w:hAnsi="Times New Roman" w:cs="Times New Roman"/>
                <w:sz w:val="24"/>
                <w:szCs w:val="24"/>
                <w:lang w:eastAsia="ru-RU"/>
              </w:rPr>
            </w:pPr>
            <w:r w:rsidRPr="00AC2C6D">
              <w:rPr>
                <w:rFonts w:ascii="Times New Roman" w:hAnsi="Times New Roman" w:cs="Times New Roman"/>
                <w:i/>
                <w:iCs/>
                <w:color w:val="000000"/>
                <w:sz w:val="24"/>
                <w:szCs w:val="24"/>
              </w:rPr>
              <w:t xml:space="preserve">                          </w:t>
            </w:r>
            <w:r w:rsidRPr="00AC2C6D">
              <w:rPr>
                <w:rFonts w:ascii="Times New Roman" w:hAnsi="Times New Roman" w:cs="Times New Roman"/>
                <w:sz w:val="24"/>
                <w:szCs w:val="24"/>
                <w:lang w:eastAsia="ru-RU"/>
              </w:rPr>
            </w:r>
            <w:r w:rsidR="00037978" w:rsidRPr="00AC2C6D">
              <w:rPr>
                <w:rFonts w:ascii="Times New Roman" w:hAnsi="Times New Roman" w:cs="Times New Roman"/>
                <w:sz w:val="24"/>
                <w:szCs w:val="24"/>
                <w:lang w:eastAsia="ru-RU"/>
              </w:rPr>
              <w:pict>
                <v:group id="_x0000_s1027" editas="canvas" style="width:264.3pt;height:49.25pt;mso-position-horizontal-relative:char;mso-position-vertical-relative:line" coordsize="5286,985">
                  <o:lock v:ext="edit" aspectratio="t"/>
                  <v:shape id="_x0000_s1028" type="#_x0000_t75" style="position:absolute;width:5286;height:985" o:preferrelative="f">
                    <v:fill o:detectmouseclick="t"/>
                    <v:path o:extrusionok="t" o:connecttype="none"/>
                    <o:lock v:ext="edit" text="t"/>
                  </v:shape>
                  <v:line id="_x0000_s1029" style="position:absolute" from="1170,410" to="1892,411" strokeweight=".5pt"/>
                  <v:line id="_x0000_s1030" style="position:absolute;flip:y" from="994,505" to="1029,525" strokeweight=".5pt"/>
                  <v:line id="_x0000_s1031" style="position:absolute" from="1029,510" to="1080,782" strokeweight=".95pt"/>
                  <v:line id="_x0000_s1032" style="position:absolute;flip:y" from="1084,59" to="1149,782" strokeweight=".5pt"/>
                  <v:line id="_x0000_s1033" style="position:absolute" from="1149,59" to="1911,60" strokeweight=".5pt"/>
                  <v:line id="_x0000_s1034" style="position:absolute;flip:y" from="2520,475" to="2545,540" strokeweight=".5pt"/>
                  <v:line id="_x0000_s1035" style="position:absolute" from="2665,59" to="5214,60" strokeweight=".5pt"/>
                  <v:rect id="_x0000_s1036" style="position:absolute;left:5152;top:235;width:134;height:544;mso-wrap-style:none" filled="f" stroked="f">
                    <v:textbox style="mso-next-textbox:#_x0000_s1036;mso-fit-shape-to-text:t" inset="0,0,0,0">
                      <w:txbxContent>
                        <w:p w:rsidR="0001544B" w:rsidRDefault="0001544B" w:rsidP="0001544B">
                          <w:pPr>
                            <w:rPr>
                              <w:rFonts w:cs="Times New Roman"/>
                            </w:rPr>
                          </w:pPr>
                          <w:r>
                            <w:rPr>
                              <w:rFonts w:ascii="Arial" w:hAnsi="Arial" w:cs="Arial"/>
                              <w:i/>
                              <w:iCs/>
                              <w:color w:val="000000"/>
                              <w:sz w:val="26"/>
                              <w:szCs w:val="26"/>
                              <w:lang w:val="en-US"/>
                            </w:rPr>
                            <w:t>.</w:t>
                          </w:r>
                        </w:p>
                      </w:txbxContent>
                    </v:textbox>
                  </v:rect>
                  <v:rect id="_x0000_s1037" style="position:absolute;left:4518;top:235;width:134;height:544;mso-wrap-style:none" filled="f" stroked="f">
                    <v:textbox style="mso-next-textbox:#_x0000_s1037;mso-fit-shape-to-text:t" inset="0,0,0,0">
                      <w:txbxContent>
                        <w:p w:rsidR="0001544B" w:rsidRDefault="0001544B" w:rsidP="0001544B">
                          <w:pPr>
                            <w:rPr>
                              <w:rFonts w:cs="Times New Roman"/>
                            </w:rPr>
                          </w:pPr>
                          <w:r>
                            <w:rPr>
                              <w:rFonts w:ascii="Arial" w:hAnsi="Arial" w:cs="Arial"/>
                              <w:i/>
                              <w:iCs/>
                              <w:color w:val="000000"/>
                              <w:sz w:val="26"/>
                              <w:szCs w:val="26"/>
                              <w:lang w:val="en-US"/>
                            </w:rPr>
                            <w:t>,</w:t>
                          </w:r>
                        </w:p>
                      </w:txbxContent>
                    </v:textbox>
                  </v:rect>
                  <v:rect id="_x0000_s1038" style="position:absolute;left:3425;top:441;width:134;height:544;mso-wrap-style:none" filled="f" stroked="f">
                    <v:textbox style="mso-next-textbox:#_x0000_s1038;mso-fit-shape-to-text:t" inset="0,0,0,0">
                      <w:txbxContent>
                        <w:p w:rsidR="0001544B" w:rsidRDefault="0001544B" w:rsidP="0001544B">
                          <w:pPr>
                            <w:rPr>
                              <w:rFonts w:cs="Times New Roman"/>
                            </w:rPr>
                          </w:pPr>
                          <w:r>
                            <w:rPr>
                              <w:rFonts w:ascii="Arial" w:hAnsi="Arial" w:cs="Arial"/>
                              <w:i/>
                              <w:iCs/>
                              <w:color w:val="000000"/>
                              <w:sz w:val="26"/>
                              <w:szCs w:val="26"/>
                              <w:lang w:val="en-US"/>
                            </w:rPr>
                            <w:t>,</w:t>
                          </w:r>
                        </w:p>
                      </w:txbxContent>
                    </v:textbox>
                  </v:rect>
                  <v:rect id="_x0000_s1039" style="position:absolute;left:3378;top:70;width:134;height:544;mso-wrap-style:none" filled="f" stroked="f">
                    <v:textbox style="mso-next-textbox:#_x0000_s1039" inset="0,0,0,0">
                      <w:txbxContent>
                        <w:p w:rsidR="0001544B" w:rsidRDefault="0001544B" w:rsidP="0001544B">
                          <w:pPr>
                            <w:rPr>
                              <w:rFonts w:cs="Times New Roman"/>
                            </w:rPr>
                          </w:pPr>
                          <w:r>
                            <w:rPr>
                              <w:rFonts w:ascii="Arial" w:hAnsi="Arial" w:cs="Arial"/>
                              <w:i/>
                              <w:iCs/>
                              <w:color w:val="000000"/>
                              <w:sz w:val="26"/>
                              <w:szCs w:val="26"/>
                              <w:lang w:val="en-US"/>
                            </w:rPr>
                            <w:t>,</w:t>
                          </w:r>
                        </w:p>
                      </w:txbxContent>
                    </v:textbox>
                  </v:rect>
                  <v:rect id="_x0000_s1040" style="position:absolute;left:1722;top:441;width:206;height:544;mso-wrap-style:none" filled="f" stroked="f">
                    <v:textbox style="mso-next-textbox:#_x0000_s1040;mso-fit-shape-to-text:t" inset="0,0,0,0">
                      <w:txbxContent>
                        <w:p w:rsidR="0001544B" w:rsidRDefault="0001544B" w:rsidP="0001544B">
                          <w:pPr>
                            <w:rPr>
                              <w:rFonts w:cs="Times New Roman"/>
                            </w:rPr>
                          </w:pPr>
                          <w:proofErr w:type="gramStart"/>
                          <w:r>
                            <w:rPr>
                              <w:rFonts w:ascii="Arial" w:hAnsi="Arial" w:cs="Arial"/>
                              <w:i/>
                              <w:iCs/>
                              <w:color w:val="000000"/>
                              <w:sz w:val="26"/>
                              <w:szCs w:val="26"/>
                              <w:lang w:val="en-US"/>
                            </w:rPr>
                            <w:t>q</w:t>
                          </w:r>
                          <w:proofErr w:type="gramEnd"/>
                        </w:p>
                      </w:txbxContent>
                    </v:textbox>
                  </v:rect>
                  <v:rect id="_x0000_s1041" style="position:absolute;left:1179;top:441;width:249;height:544;mso-wrap-style:none" filled="f" stroked="f">
                    <v:textbox style="mso-next-textbox:#_x0000_s1041;mso-fit-shape-to-text:t" inset="0,0,0,0">
                      <w:txbxContent>
                        <w:p w:rsidR="0001544B" w:rsidRDefault="0001544B" w:rsidP="0001544B">
                          <w:pPr>
                            <w:rPr>
                              <w:rFonts w:cs="Times New Roman"/>
                            </w:rPr>
                          </w:pPr>
                          <w:r>
                            <w:rPr>
                              <w:rFonts w:ascii="Arial" w:hAnsi="Arial" w:cs="Arial"/>
                              <w:i/>
                              <w:iCs/>
                              <w:color w:val="000000"/>
                              <w:sz w:val="26"/>
                              <w:szCs w:val="26"/>
                              <w:lang w:val="en-US"/>
                            </w:rPr>
                            <w:t>N</w:t>
                          </w:r>
                        </w:p>
                      </w:txbxContent>
                    </v:textbox>
                  </v:rect>
                  <v:rect id="_x0000_s1042" style="position:absolute;left:1618;top:70;width:206;height:544;mso-wrap-style:none" filled="f" stroked="f">
                    <v:textbox style="mso-next-textbox:#_x0000_s1042;mso-fit-shape-to-text:t" inset="0,0,0,0">
                      <w:txbxContent>
                        <w:p w:rsidR="0001544B" w:rsidRDefault="0001544B" w:rsidP="0001544B">
                          <w:pPr>
                            <w:rPr>
                              <w:rFonts w:cs="Times New Roman"/>
                            </w:rPr>
                          </w:pPr>
                          <w:proofErr w:type="gramStart"/>
                          <w:r>
                            <w:rPr>
                              <w:rFonts w:ascii="Arial" w:hAnsi="Arial" w:cs="Arial"/>
                              <w:i/>
                              <w:iCs/>
                              <w:color w:val="000000"/>
                              <w:sz w:val="26"/>
                              <w:szCs w:val="26"/>
                              <w:lang w:val="en-US"/>
                            </w:rPr>
                            <w:t>q</w:t>
                          </w:r>
                          <w:proofErr w:type="gramEnd"/>
                        </w:p>
                      </w:txbxContent>
                    </v:textbox>
                  </v:rect>
                  <v:rect id="_x0000_s1043" style="position:absolute;left:653;top:235;width:134;height:544;mso-wrap-style:none" filled="f" stroked="f">
                    <v:textbox style="mso-next-textbox:#_x0000_s1043;mso-fit-shape-to-text:t" inset="0,0,0,0">
                      <w:txbxContent>
                        <w:p w:rsidR="0001544B" w:rsidRDefault="0001544B" w:rsidP="0001544B">
                          <w:pPr>
                            <w:rPr>
                              <w:rFonts w:cs="Times New Roman"/>
                            </w:rPr>
                          </w:pPr>
                          <w:proofErr w:type="gramStart"/>
                          <w:r>
                            <w:rPr>
                              <w:rFonts w:ascii="Arial" w:hAnsi="Arial" w:cs="Arial"/>
                              <w:i/>
                              <w:iCs/>
                              <w:color w:val="000000"/>
                              <w:sz w:val="26"/>
                              <w:szCs w:val="26"/>
                              <w:lang w:val="en-US"/>
                            </w:rPr>
                            <w:t>t</w:t>
                          </w:r>
                          <w:proofErr w:type="gramEnd"/>
                        </w:p>
                      </w:txbxContent>
                    </v:textbox>
                  </v:rect>
                  <v:rect id="_x0000_s1044" style="position:absolute;left:25;top:235;width:235;height:544;mso-wrap-style:none" filled="f" stroked="f">
                    <v:textbox style="mso-next-textbox:#_x0000_s1044;mso-fit-shape-to-text:t" inset="0,0,0,0">
                      <w:txbxContent>
                        <w:p w:rsidR="0001544B" w:rsidRDefault="0001544B" w:rsidP="0001544B">
                          <w:pPr>
                            <w:rPr>
                              <w:rFonts w:cs="Times New Roman"/>
                            </w:rPr>
                          </w:pPr>
                          <w:r>
                            <w:rPr>
                              <w:rFonts w:ascii="Arial" w:hAnsi="Arial" w:cs="Arial"/>
                              <w:i/>
                              <w:iCs/>
                              <w:color w:val="000000"/>
                              <w:sz w:val="26"/>
                              <w:szCs w:val="26"/>
                              <w:lang w:val="en-US"/>
                            </w:rPr>
                            <w:t>K</w:t>
                          </w:r>
                        </w:p>
                      </w:txbxContent>
                    </v:textbox>
                  </v:rect>
                  <v:rect id="_x0000_s1045" style="position:absolute;left:205;top:374;width:186;height:438;mso-wrap-style:none" filled="f" stroked="f">
                    <v:textbox style="mso-next-textbox:#_x0000_s1045;mso-fit-shape-to-text:t" inset="0,0,0,0">
                      <w:txbxContent>
                        <w:p w:rsidR="0001544B" w:rsidRDefault="0001544B" w:rsidP="0001544B">
                          <w:pPr>
                            <w:rPr>
                              <w:rFonts w:cs="Times New Roman"/>
                            </w:rPr>
                          </w:pPr>
                          <w:r>
                            <w:rPr>
                              <w:rFonts w:ascii="Arial" w:hAnsi="Arial" w:cs="Arial"/>
                              <w:i/>
                              <w:iCs/>
                              <w:color w:val="000000"/>
                              <w:sz w:val="18"/>
                              <w:szCs w:val="18"/>
                              <w:lang w:val="en-US"/>
                            </w:rPr>
                            <w:t>Ф</w:t>
                          </w:r>
                        </w:p>
                      </w:txbxContent>
                    </v:textbox>
                  </v:rect>
                  <v:rect id="_x0000_s1046" style="position:absolute;left:3472;top:441;width:129;height:509;mso-wrap-style:none" filled="f" stroked="f">
                    <v:textbox style="mso-next-textbox:#_x0000_s1046;mso-fit-shape-to-text:t" inset="0,0,0,0">
                      <w:txbxContent>
                        <w:p w:rsidR="0001544B" w:rsidRPr="007F162C" w:rsidRDefault="0001544B" w:rsidP="0001544B">
                          <w:pPr>
                            <w:rPr>
                              <w:rFonts w:cs="Times New Roman"/>
                            </w:rPr>
                          </w:pPr>
                        </w:p>
                      </w:txbxContent>
                    </v:textbox>
                  </v:rect>
                  <v:rect id="_x0000_s1047" style="position:absolute;left:3270;top:441;width:129;height:509;mso-wrap-style:none" filled="f" stroked="f">
                    <v:textbox style="mso-next-textbox:#_x0000_s1047;mso-fit-shape-to-text:t" inset="0,0,0,0">
                      <w:txbxContent>
                        <w:p w:rsidR="0001544B" w:rsidRPr="007F162C" w:rsidRDefault="0001544B" w:rsidP="0001544B">
                          <w:pPr>
                            <w:rPr>
                              <w:rFonts w:cs="Times New Roman"/>
                            </w:rPr>
                          </w:pPr>
                        </w:p>
                      </w:txbxContent>
                    </v:textbox>
                  </v:rect>
                  <v:rect id="_x0000_s1048" style="position:absolute;left:2695;top:441;width:129;height:509;mso-wrap-style:none" filled="f" stroked="f">
                    <v:textbox style="mso-next-textbox:#_x0000_s1048;mso-fit-shape-to-text:t" inset="0,0,0,0">
                      <w:txbxContent>
                        <w:p w:rsidR="0001544B" w:rsidRPr="007F162C" w:rsidRDefault="0001544B" w:rsidP="0001544B">
                          <w:pPr>
                            <w:rPr>
                              <w:rFonts w:cs="Times New Roman"/>
                            </w:rPr>
                          </w:pPr>
                        </w:p>
                      </w:txbxContent>
                    </v:textbox>
                  </v:rect>
                  <v:rect id="_x0000_s1049" style="position:absolute;left:3224;top:70;width:129;height:509;mso-wrap-style:none" filled="f" stroked="f">
                    <v:textbox style="mso-next-textbox:#_x0000_s1049;mso-fit-shape-to-text:t" inset="0,0,0,0">
                      <w:txbxContent>
                        <w:p w:rsidR="0001544B" w:rsidRPr="007F162C" w:rsidRDefault="0001544B" w:rsidP="0001544B">
                          <w:pPr>
                            <w:rPr>
                              <w:rFonts w:cs="Times New Roman"/>
                            </w:rPr>
                          </w:pPr>
                        </w:p>
                      </w:txbxContent>
                    </v:textbox>
                  </v:rect>
                  <v:rect id="_x0000_s1050" style="position:absolute;left:2871;top:70;width:129;height:509;mso-wrap-style:none" filled="f" stroked="f">
                    <v:textbox style="mso-next-textbox:#_x0000_s1050;mso-fit-shape-to-text:t" inset="0,0,0,0">
                      <w:txbxContent>
                        <w:p w:rsidR="0001544B" w:rsidRPr="007F162C" w:rsidRDefault="0001544B" w:rsidP="0001544B">
                          <w:pPr>
                            <w:rPr>
                              <w:rFonts w:cs="Times New Roman"/>
                            </w:rPr>
                          </w:pPr>
                        </w:p>
                      </w:txbxContent>
                    </v:textbox>
                  </v:rect>
                  <v:rect id="_x0000_s1051" style="position:absolute;left:2213;top:235;width:129;height:509;mso-wrap-style:none" filled="f" stroked="f">
                    <v:textbox style="mso-next-textbox:#_x0000_s1051;mso-fit-shape-to-text:t" inset="0,0,0,0">
                      <w:txbxContent>
                        <w:p w:rsidR="0001544B" w:rsidRPr="007F162C" w:rsidRDefault="0001544B" w:rsidP="0001544B">
                          <w:pPr>
                            <w:rPr>
                              <w:rFonts w:cs="Times New Roman"/>
                            </w:rPr>
                          </w:pPr>
                        </w:p>
                      </w:txbxContent>
                    </v:textbox>
                  </v:rect>
                  <v:rect id="_x0000_s1052" style="position:absolute;left:1266;top:70;width:145;height:544;mso-wrap-style:none" filled="f" stroked="f">
                    <v:textbox style="mso-next-textbox:#_x0000_s1052;mso-fit-shape-to-text:t" inset="0,0,0,0">
                      <w:txbxContent>
                        <w:p w:rsidR="0001544B" w:rsidRDefault="0001544B" w:rsidP="0001544B">
                          <w:pPr>
                            <w:rPr>
                              <w:rFonts w:cs="Times New Roman"/>
                            </w:rPr>
                          </w:pPr>
                          <w:r>
                            <w:rPr>
                              <w:rFonts w:ascii="Arial" w:hAnsi="Arial" w:cs="Arial"/>
                              <w:color w:val="000000"/>
                              <w:sz w:val="26"/>
                              <w:szCs w:val="26"/>
                              <w:lang w:val="en-US"/>
                            </w:rPr>
                            <w:t>1</w:t>
                          </w:r>
                        </w:p>
                      </w:txbxContent>
                    </v:textbox>
                  </v:rect>
                  <v:rect id="_x0000_s1053" style="position:absolute;left:4151;top:209;width:100;height:491;mso-wrap-style:none" filled="f" stroked="f">
                    <v:textbox style="mso-next-textbox:#_x0000_s1053;mso-fit-shape-to-text:t" inset="0,0,0,0">
                      <w:txbxContent>
                        <w:p w:rsidR="0001544B" w:rsidRPr="007F162C" w:rsidRDefault="0001544B" w:rsidP="0001544B">
                          <w:pPr>
                            <w:rPr>
                              <w:rFonts w:ascii="Times New Roman" w:hAnsi="Times New Roman" w:cs="Times New Roman"/>
                            </w:rPr>
                          </w:pPr>
                        </w:p>
                      </w:txbxContent>
                    </v:textbox>
                  </v:rect>
                  <v:rect id="_x0000_s1054" style="position:absolute;left:3173;top:415;width:66;height:566" filled="f" stroked="f">
                    <v:textbox style="mso-next-textbox:#_x0000_s1054" inset="0,0,0,0">
                      <w:txbxContent>
                        <w:p w:rsidR="0001544B" w:rsidRDefault="0001544B" w:rsidP="0001544B">
                          <w:pPr>
                            <w:rPr>
                              <w:rFonts w:cs="Times New Roman"/>
                            </w:rPr>
                          </w:pPr>
                          <w:r>
                            <w:rPr>
                              <w:rFonts w:ascii="Symbol" w:hAnsi="Symbol" w:cs="Symbol"/>
                              <w:color w:val="000000"/>
                              <w:sz w:val="26"/>
                              <w:szCs w:val="26"/>
                              <w:lang w:val="en-US"/>
                            </w:rPr>
                            <w:t></w:t>
                          </w:r>
                        </w:p>
                      </w:txbxContent>
                    </v:textbox>
                  </v:rect>
                  <v:rect id="_x0000_s1055" style="position:absolute;left:3033;top:44;width:100;height:491;mso-wrap-style:none" filled="f" stroked="f">
                    <v:textbox style="mso-next-textbox:#_x0000_s1055;mso-fit-shape-to-text:t" inset="0,0,0,0">
                      <w:txbxContent>
                        <w:p w:rsidR="0001544B" w:rsidRPr="007F162C" w:rsidRDefault="0001544B" w:rsidP="0001544B">
                          <w:pPr>
                            <w:rPr>
                              <w:rFonts w:ascii="Times New Roman" w:hAnsi="Times New Roman" w:cs="Times New Roman"/>
                            </w:rPr>
                          </w:pPr>
                        </w:p>
                      </w:txbxContent>
                    </v:textbox>
                  </v:rect>
                  <v:rect id="_x0000_s1056" style="position:absolute;left:2394;top:209;width:66;height:566;mso-wrap-style:none" filled="f" stroked="f">
                    <v:textbox style="mso-next-textbox:#_x0000_s1056;mso-fit-shape-to-text:t" inset="0,0,0,0">
                      <w:txbxContent>
                        <w:p w:rsidR="0001544B" w:rsidRDefault="0001544B" w:rsidP="0001544B">
                          <w:pPr>
                            <w:rPr>
                              <w:rFonts w:cs="Times New Roman"/>
                            </w:rPr>
                          </w:pPr>
                          <w:r>
                            <w:rPr>
                              <w:rFonts w:ascii="Symbol" w:hAnsi="Symbol" w:cs="Symbol"/>
                              <w:color w:val="000000"/>
                              <w:sz w:val="26"/>
                              <w:szCs w:val="26"/>
                              <w:lang w:val="en-US"/>
                            </w:rPr>
                            <w:t></w:t>
                          </w:r>
                        </w:p>
                      </w:txbxContent>
                    </v:textbox>
                  </v:rect>
                  <v:rect id="_x0000_s1057" style="position:absolute;left:1993;top:209;width:100;height:491;mso-wrap-style:none" filled="f" stroked="f">
                    <v:textbox style="mso-next-textbox:#_x0000_s1057;mso-fit-shape-to-text:t" inset="0,0,0,0">
                      <w:txbxContent>
                        <w:p w:rsidR="0001544B" w:rsidRPr="007F162C" w:rsidRDefault="0001544B" w:rsidP="0001544B">
                          <w:pPr>
                            <w:rPr>
                              <w:rFonts w:ascii="Times New Roman" w:hAnsi="Times New Roman" w:cs="Times New Roman"/>
                            </w:rPr>
                          </w:pPr>
                        </w:p>
                      </w:txbxContent>
                    </v:textbox>
                  </v:rect>
                  <v:rect id="_x0000_s1058" style="position:absolute;left:1514;top:415;width:66;height:566;mso-wrap-style:none" filled="f" stroked="f">
                    <v:textbox style="mso-next-textbox:#_x0000_s1058;mso-fit-shape-to-text:t" inset="0,0,0,0">
                      <w:txbxContent>
                        <w:p w:rsidR="0001544B" w:rsidRDefault="0001544B" w:rsidP="0001544B">
                          <w:pPr>
                            <w:rPr>
                              <w:rFonts w:cs="Times New Roman"/>
                            </w:rPr>
                          </w:pPr>
                          <w:r>
                            <w:rPr>
                              <w:rFonts w:ascii="Symbol" w:hAnsi="Symbol" w:cs="Symbol"/>
                              <w:color w:val="000000"/>
                              <w:sz w:val="26"/>
                              <w:szCs w:val="26"/>
                              <w:lang w:val="en-US"/>
                            </w:rPr>
                            <w:t></w:t>
                          </w:r>
                        </w:p>
                      </w:txbxContent>
                    </v:textbox>
                  </v:rect>
                  <v:rect id="_x0000_s1059" style="position:absolute;left:1427;top:44;width:143;height:566;mso-wrap-style:none" filled="f" stroked="f">
                    <v:textbox style="mso-next-textbox:#_x0000_s1059;mso-fit-shape-to-text:t" inset="0,0,0,0">
                      <w:txbxContent>
                        <w:p w:rsidR="0001544B" w:rsidRDefault="0001544B" w:rsidP="0001544B">
                          <w:pPr>
                            <w:rPr>
                              <w:rFonts w:cs="Times New Roman"/>
                            </w:rPr>
                          </w:pPr>
                          <w:r>
                            <w:rPr>
                              <w:rFonts w:ascii="Symbol" w:hAnsi="Symbol" w:cs="Symbol"/>
                              <w:color w:val="000000"/>
                              <w:sz w:val="26"/>
                              <w:szCs w:val="26"/>
                              <w:lang w:val="en-US"/>
                            </w:rPr>
                            <w:t></w:t>
                          </w:r>
                        </w:p>
                      </w:txbxContent>
                    </v:textbox>
                  </v:rect>
                  <v:rect id="_x0000_s1060" style="position:absolute;left:878;top:209;width:66;height:566;mso-wrap-style:none" filled="f" stroked="f">
                    <v:textbox style="mso-next-textbox:#_x0000_s1060;mso-fit-shape-to-text:t" inset="0,0,0,0">
                      <w:txbxContent>
                        <w:p w:rsidR="0001544B" w:rsidRDefault="0001544B" w:rsidP="0001544B">
                          <w:pPr>
                            <w:rPr>
                              <w:rFonts w:cs="Times New Roman"/>
                            </w:rPr>
                          </w:pPr>
                          <w:r>
                            <w:rPr>
                              <w:rFonts w:ascii="Symbol" w:hAnsi="Symbol" w:cs="Symbol"/>
                              <w:color w:val="000000"/>
                              <w:sz w:val="26"/>
                              <w:szCs w:val="26"/>
                              <w:lang w:val="en-US"/>
                            </w:rPr>
                            <w:t></w:t>
                          </w:r>
                        </w:p>
                      </w:txbxContent>
                    </v:textbox>
                  </v:rect>
                  <v:rect id="_x0000_s1061" style="position:absolute;left:444;top:209;width:143;height:566;mso-wrap-style:none" filled="f" stroked="f">
                    <v:textbox style="mso-next-textbox:#_x0000_s1061;mso-fit-shape-to-text:t" inset="0,0,0,0">
                      <w:txbxContent>
                        <w:p w:rsidR="0001544B" w:rsidRDefault="0001544B" w:rsidP="0001544B">
                          <w:pPr>
                            <w:rPr>
                              <w:rFonts w:cs="Times New Roman"/>
                            </w:rPr>
                          </w:pPr>
                          <w:r>
                            <w:rPr>
                              <w:rFonts w:ascii="Symbol" w:hAnsi="Symbol" w:cs="Symbol"/>
                              <w:color w:val="000000"/>
                              <w:sz w:val="26"/>
                              <w:szCs w:val="26"/>
                              <w:lang w:val="en-US"/>
                            </w:rPr>
                            <w:t></w:t>
                          </w:r>
                        </w:p>
                      </w:txbxContent>
                    </v:textbox>
                  </v:rect>
                  <w10:wrap type="none"/>
                  <w10:anchorlock/>
                </v:group>
              </w:pict>
            </w:r>
          </w:p>
        </w:tc>
      </w:tr>
    </w:tbl>
    <w:p w:rsidR="0001544B" w:rsidRPr="00AC2C6D" w:rsidRDefault="0001544B" w:rsidP="0001544B">
      <w:pPr>
        <w:shd w:val="clear" w:color="auto" w:fill="FFFFFF"/>
        <w:autoSpaceDE w:val="0"/>
        <w:autoSpaceDN w:val="0"/>
        <w:adjustRightInd w:val="0"/>
        <w:jc w:val="center"/>
        <w:rPr>
          <w:rFonts w:ascii="Times New Roman" w:hAnsi="Times New Roman" w:cs="Times New Roman"/>
          <w:b/>
          <w:bCs/>
          <w:color w:val="000000"/>
          <w:sz w:val="24"/>
          <w:szCs w:val="24"/>
        </w:rPr>
      </w:pPr>
    </w:p>
    <w:p w:rsidR="0001544B" w:rsidRPr="00AC2C6D" w:rsidRDefault="0001544B" w:rsidP="0001544B">
      <w:pPr>
        <w:shd w:val="clear" w:color="auto" w:fill="FFFFFF"/>
        <w:autoSpaceDE w:val="0"/>
        <w:autoSpaceDN w:val="0"/>
        <w:adjustRightInd w:val="0"/>
        <w:jc w:val="center"/>
        <w:rPr>
          <w:rFonts w:ascii="Times New Roman" w:hAnsi="Times New Roman" w:cs="Times New Roman"/>
          <w:color w:val="000000"/>
          <w:sz w:val="24"/>
          <w:szCs w:val="24"/>
        </w:rPr>
      </w:pPr>
      <w:r w:rsidRPr="00AC2C6D">
        <w:rPr>
          <w:rFonts w:ascii="Times New Roman" w:hAnsi="Times New Roman" w:cs="Times New Roman"/>
          <w:b/>
          <w:bCs/>
          <w:color w:val="000000"/>
          <w:sz w:val="24"/>
          <w:szCs w:val="24"/>
        </w:rPr>
        <w:t>Ход работы</w:t>
      </w:r>
    </w:p>
    <w:p w:rsidR="0001544B" w:rsidRPr="00AC2C6D" w:rsidRDefault="0001544B" w:rsidP="0001544B">
      <w:pPr>
        <w:shd w:val="clear" w:color="auto" w:fill="FFFFFF"/>
        <w:autoSpaceDE w:val="0"/>
        <w:autoSpaceDN w:val="0"/>
        <w:adjustRightInd w:val="0"/>
        <w:rPr>
          <w:rFonts w:ascii="Times New Roman" w:hAnsi="Times New Roman" w:cs="Times New Roman"/>
          <w:color w:val="000000"/>
          <w:sz w:val="24"/>
          <w:szCs w:val="24"/>
        </w:rPr>
      </w:pPr>
      <w:r w:rsidRPr="00AC2C6D">
        <w:rPr>
          <w:rFonts w:ascii="Times New Roman" w:hAnsi="Times New Roman" w:cs="Times New Roman"/>
          <w:color w:val="000000"/>
          <w:sz w:val="24"/>
          <w:szCs w:val="24"/>
        </w:rPr>
        <w:t>1.Ответить на вопросы.</w:t>
      </w:r>
    </w:p>
    <w:p w:rsidR="0001544B" w:rsidRPr="00AC2C6D" w:rsidRDefault="0001544B" w:rsidP="0001544B">
      <w:pPr>
        <w:shd w:val="clear" w:color="auto" w:fill="FFFFFF"/>
        <w:autoSpaceDE w:val="0"/>
        <w:autoSpaceDN w:val="0"/>
        <w:adjustRightInd w:val="0"/>
        <w:rPr>
          <w:rFonts w:ascii="Times New Roman" w:hAnsi="Times New Roman" w:cs="Times New Roman"/>
          <w:color w:val="000000"/>
          <w:sz w:val="24"/>
          <w:szCs w:val="24"/>
        </w:rPr>
      </w:pPr>
      <w:r w:rsidRPr="00AC2C6D">
        <w:rPr>
          <w:rFonts w:ascii="Times New Roman" w:hAnsi="Times New Roman" w:cs="Times New Roman"/>
          <w:color w:val="000000"/>
          <w:sz w:val="24"/>
          <w:szCs w:val="24"/>
        </w:rPr>
        <w:t>2. Решить задачи.</w:t>
      </w:r>
    </w:p>
    <w:p w:rsidR="0001544B" w:rsidRPr="00AC2C6D" w:rsidRDefault="0001544B" w:rsidP="0001544B">
      <w:pPr>
        <w:autoSpaceDE w:val="0"/>
        <w:autoSpaceDN w:val="0"/>
        <w:spacing w:after="0" w:line="232" w:lineRule="auto"/>
        <w:ind w:firstLine="425"/>
        <w:jc w:val="both"/>
        <w:rPr>
          <w:rFonts w:ascii="Times New Roman" w:hAnsi="Times New Roman" w:cs="Times New Roman"/>
          <w:b/>
          <w:bCs/>
          <w:sz w:val="24"/>
          <w:szCs w:val="24"/>
          <w:lang w:eastAsia="ru-RU"/>
        </w:rPr>
      </w:pPr>
      <w:r w:rsidRPr="00AC2C6D">
        <w:rPr>
          <w:rFonts w:ascii="Times New Roman" w:hAnsi="Times New Roman" w:cs="Times New Roman"/>
          <w:b/>
          <w:bCs/>
          <w:sz w:val="24"/>
          <w:szCs w:val="24"/>
          <w:lang w:eastAsia="ru-RU"/>
        </w:rPr>
        <w:t>Задача№1.</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Деятельность страховых организаций по добровольному имущественному страхованию за отчетный период характеризуется следующими данными:</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Страховое поле, ед. </w:t>
      </w:r>
      <w:proofErr w:type="spellStart"/>
      <w:r w:rsidRPr="00AC2C6D">
        <w:rPr>
          <w:rFonts w:ascii="Times New Roman" w:hAnsi="Times New Roman" w:cs="Times New Roman"/>
          <w:i/>
          <w:iCs/>
          <w:sz w:val="24"/>
          <w:szCs w:val="24"/>
          <w:lang w:val="en-US" w:eastAsia="ru-RU"/>
        </w:rPr>
        <w:t>N</w:t>
      </w:r>
      <w:r w:rsidRPr="00AC2C6D">
        <w:rPr>
          <w:rFonts w:ascii="Times New Roman" w:hAnsi="Times New Roman" w:cs="Times New Roman"/>
          <w:i/>
          <w:iCs/>
          <w:sz w:val="24"/>
          <w:szCs w:val="24"/>
          <w:vertAlign w:val="subscript"/>
          <w:lang w:val="en-US" w:eastAsia="ru-RU"/>
        </w:rPr>
        <w:t>max</w:t>
      </w:r>
      <w:proofErr w:type="spellEnd"/>
      <w:r w:rsidRPr="00AC2C6D">
        <w:rPr>
          <w:rFonts w:ascii="Times New Roman" w:hAnsi="Times New Roman" w:cs="Times New Roman"/>
          <w:sz w:val="24"/>
          <w:szCs w:val="24"/>
          <w:lang w:eastAsia="ru-RU"/>
        </w:rPr>
        <w:t xml:space="preserve"> 1920</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Число заключенных договоров </w:t>
      </w:r>
      <w:r w:rsidRPr="00AC2C6D">
        <w:rPr>
          <w:rFonts w:ascii="Times New Roman" w:hAnsi="Times New Roman" w:cs="Times New Roman"/>
          <w:i/>
          <w:iCs/>
          <w:sz w:val="24"/>
          <w:szCs w:val="24"/>
          <w:lang w:val="en-US" w:eastAsia="ru-RU"/>
        </w:rPr>
        <w:t>N</w:t>
      </w:r>
      <w:r w:rsidRPr="00AC2C6D">
        <w:rPr>
          <w:rFonts w:ascii="Times New Roman" w:hAnsi="Times New Roman" w:cs="Times New Roman"/>
          <w:sz w:val="24"/>
          <w:szCs w:val="24"/>
          <w:lang w:eastAsia="ru-RU"/>
        </w:rPr>
        <w:t xml:space="preserve"> 768</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lastRenderedPageBreak/>
        <w:t>Страховая сумма застрахованного имущества (</w:t>
      </w:r>
      <w:r w:rsidRPr="00AC2C6D">
        <w:rPr>
          <w:rFonts w:ascii="Times New Roman" w:hAnsi="Times New Roman" w:cs="Times New Roman"/>
          <w:sz w:val="24"/>
          <w:szCs w:val="24"/>
          <w:lang w:val="en-US" w:eastAsia="ru-RU"/>
        </w:rPr>
        <w:t>S</w:t>
      </w:r>
      <w:r w:rsidRPr="00AC2C6D">
        <w:rPr>
          <w:rFonts w:ascii="Times New Roman" w:hAnsi="Times New Roman" w:cs="Times New Roman"/>
          <w:sz w:val="24"/>
          <w:szCs w:val="24"/>
          <w:lang w:eastAsia="ru-RU"/>
        </w:rPr>
        <w:t>), тыс. руб. 1128,7</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Сумма страховых взносов </w:t>
      </w:r>
      <w:r w:rsidRPr="00AC2C6D">
        <w:rPr>
          <w:rFonts w:ascii="Times New Roman" w:hAnsi="Times New Roman" w:cs="Times New Roman"/>
          <w:i/>
          <w:iCs/>
          <w:sz w:val="24"/>
          <w:szCs w:val="24"/>
          <w:lang w:eastAsia="ru-RU"/>
        </w:rPr>
        <w:t>V</w:t>
      </w:r>
      <w:r w:rsidRPr="00AC2C6D">
        <w:rPr>
          <w:rFonts w:ascii="Times New Roman" w:hAnsi="Times New Roman" w:cs="Times New Roman"/>
          <w:sz w:val="24"/>
          <w:szCs w:val="24"/>
          <w:lang w:eastAsia="ru-RU"/>
        </w:rPr>
        <w:t>, тыс. руб. 3,4</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Страховые выплаты (сумма ущерба) </w:t>
      </w:r>
      <w:r w:rsidRPr="00AC2C6D">
        <w:rPr>
          <w:rFonts w:ascii="Times New Roman" w:hAnsi="Times New Roman" w:cs="Times New Roman"/>
          <w:i/>
          <w:iCs/>
          <w:sz w:val="24"/>
          <w:szCs w:val="24"/>
          <w:lang w:val="en-US" w:eastAsia="ru-RU"/>
        </w:rPr>
        <w:t>W</w:t>
      </w:r>
      <w:r w:rsidRPr="00AC2C6D">
        <w:rPr>
          <w:rFonts w:ascii="Times New Roman" w:hAnsi="Times New Roman" w:cs="Times New Roman"/>
          <w:sz w:val="24"/>
          <w:szCs w:val="24"/>
          <w:lang w:eastAsia="ru-RU"/>
        </w:rPr>
        <w:t>, тыс. руб. 0,94</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Число пострадавших объектов </w:t>
      </w:r>
      <w:proofErr w:type="spellStart"/>
      <w:r w:rsidRPr="00AC2C6D">
        <w:rPr>
          <w:rFonts w:ascii="Times New Roman" w:hAnsi="Times New Roman" w:cs="Times New Roman"/>
          <w:i/>
          <w:iCs/>
          <w:sz w:val="24"/>
          <w:szCs w:val="24"/>
          <w:lang w:val="en-US" w:eastAsia="ru-RU"/>
        </w:rPr>
        <w:t>n</w:t>
      </w:r>
      <w:r w:rsidRPr="00AC2C6D">
        <w:rPr>
          <w:rFonts w:ascii="Times New Roman" w:hAnsi="Times New Roman" w:cs="Times New Roman"/>
          <w:i/>
          <w:iCs/>
          <w:sz w:val="24"/>
          <w:szCs w:val="24"/>
          <w:vertAlign w:val="subscript"/>
          <w:lang w:val="en-US" w:eastAsia="ru-RU"/>
        </w:rPr>
        <w:t>n</w:t>
      </w:r>
      <w:proofErr w:type="spellEnd"/>
      <w:r w:rsidRPr="00AC2C6D">
        <w:rPr>
          <w:rFonts w:ascii="Times New Roman" w:hAnsi="Times New Roman" w:cs="Times New Roman"/>
          <w:sz w:val="24"/>
          <w:szCs w:val="24"/>
          <w:lang w:eastAsia="ru-RU"/>
        </w:rPr>
        <w:t xml:space="preserve"> 153</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Определите:</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1) степень охвата страхового поля;</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2) частоту страховых случаев;</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3) коэффициент выплат;</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4) среднюю страховую сумму застрахованного имущества;</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5) среднюю сумму страхового взноса;</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6) среднюю сумму страховых выплат;</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7) убыточность страховой суммы;</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8) коэффициент тяжести страховых событий;</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9) с доверительной вероятностью</w:t>
      </w:r>
      <w:r w:rsidRPr="00AC2C6D">
        <w:rPr>
          <w:rFonts w:ascii="Times New Roman" w:hAnsi="Times New Roman" w:cs="Times New Roman"/>
          <w:i/>
          <w:iCs/>
          <w:sz w:val="24"/>
          <w:szCs w:val="24"/>
          <w:lang w:eastAsia="ru-RU"/>
        </w:rPr>
        <w:t xml:space="preserve"> </w:t>
      </w:r>
      <w:proofErr w:type="spellStart"/>
      <w:proofErr w:type="gramStart"/>
      <w:r w:rsidRPr="00AC2C6D">
        <w:rPr>
          <w:rFonts w:ascii="Times New Roman" w:hAnsi="Times New Roman" w:cs="Times New Roman"/>
          <w:i/>
          <w:iCs/>
          <w:sz w:val="24"/>
          <w:szCs w:val="24"/>
          <w:lang w:eastAsia="ru-RU"/>
        </w:rPr>
        <w:t>р</w:t>
      </w:r>
      <w:proofErr w:type="spellEnd"/>
      <w:proofErr w:type="gramEnd"/>
      <w:r w:rsidRPr="00AC2C6D">
        <w:rPr>
          <w:rFonts w:ascii="Times New Roman" w:hAnsi="Times New Roman" w:cs="Times New Roman"/>
          <w:sz w:val="24"/>
          <w:szCs w:val="24"/>
          <w:lang w:eastAsia="ru-RU"/>
        </w:rPr>
        <w:t xml:space="preserve"> = 0,954 (</w:t>
      </w:r>
      <w:r w:rsidRPr="00AC2C6D">
        <w:rPr>
          <w:rFonts w:ascii="Times New Roman" w:hAnsi="Times New Roman" w:cs="Times New Roman"/>
          <w:i/>
          <w:iCs/>
          <w:sz w:val="24"/>
          <w:szCs w:val="24"/>
          <w:lang w:val="en-US" w:eastAsia="ru-RU"/>
        </w:rPr>
        <w:t>t</w:t>
      </w:r>
      <w:r w:rsidRPr="00AC2C6D">
        <w:rPr>
          <w:rFonts w:ascii="Times New Roman" w:hAnsi="Times New Roman" w:cs="Times New Roman"/>
          <w:sz w:val="24"/>
          <w:szCs w:val="24"/>
          <w:lang w:eastAsia="ru-RU"/>
        </w:rPr>
        <w:t xml:space="preserve"> = 2) коэффициент финансовой устойчивости.</w:t>
      </w:r>
    </w:p>
    <w:p w:rsidR="0001544B" w:rsidRPr="00AC2C6D" w:rsidRDefault="0001544B" w:rsidP="0001544B">
      <w:pPr>
        <w:autoSpaceDE w:val="0"/>
        <w:autoSpaceDN w:val="0"/>
        <w:spacing w:after="0" w:line="232" w:lineRule="auto"/>
        <w:ind w:firstLine="425"/>
        <w:jc w:val="both"/>
        <w:rPr>
          <w:rFonts w:ascii="Times New Roman" w:hAnsi="Times New Roman" w:cs="Times New Roman"/>
          <w:b/>
          <w:bCs/>
          <w:sz w:val="24"/>
          <w:szCs w:val="24"/>
          <w:lang w:eastAsia="ru-RU"/>
        </w:rPr>
      </w:pPr>
    </w:p>
    <w:p w:rsidR="0001544B" w:rsidRPr="00AC2C6D" w:rsidRDefault="0001544B" w:rsidP="0001544B">
      <w:pPr>
        <w:autoSpaceDE w:val="0"/>
        <w:autoSpaceDN w:val="0"/>
        <w:spacing w:after="0" w:line="232" w:lineRule="auto"/>
        <w:ind w:firstLine="425"/>
        <w:jc w:val="both"/>
        <w:rPr>
          <w:rFonts w:ascii="Times New Roman" w:hAnsi="Times New Roman" w:cs="Times New Roman"/>
          <w:b/>
          <w:bCs/>
          <w:sz w:val="24"/>
          <w:szCs w:val="24"/>
          <w:lang w:eastAsia="ru-RU"/>
        </w:rPr>
      </w:pPr>
      <w:r w:rsidRPr="00AC2C6D">
        <w:rPr>
          <w:rFonts w:ascii="Times New Roman" w:hAnsi="Times New Roman" w:cs="Times New Roman"/>
          <w:b/>
          <w:bCs/>
          <w:sz w:val="24"/>
          <w:szCs w:val="24"/>
          <w:lang w:eastAsia="ru-RU"/>
        </w:rPr>
        <w:t>Задача№2.</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Деятельность страховых организаций по добровольному страхованию жизни за отчетный период характеризуется следующими данными:</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Страховое поле, ед. </w:t>
      </w:r>
      <w:proofErr w:type="spellStart"/>
      <w:r w:rsidRPr="00AC2C6D">
        <w:rPr>
          <w:rFonts w:ascii="Times New Roman" w:hAnsi="Times New Roman" w:cs="Times New Roman"/>
          <w:i/>
          <w:iCs/>
          <w:sz w:val="24"/>
          <w:szCs w:val="24"/>
          <w:lang w:val="en-US" w:eastAsia="ru-RU"/>
        </w:rPr>
        <w:t>N</w:t>
      </w:r>
      <w:r w:rsidRPr="00AC2C6D">
        <w:rPr>
          <w:rFonts w:ascii="Times New Roman" w:hAnsi="Times New Roman" w:cs="Times New Roman"/>
          <w:i/>
          <w:iCs/>
          <w:sz w:val="24"/>
          <w:szCs w:val="24"/>
          <w:vertAlign w:val="subscript"/>
          <w:lang w:val="en-US" w:eastAsia="ru-RU"/>
        </w:rPr>
        <w:t>max</w:t>
      </w:r>
      <w:proofErr w:type="spellEnd"/>
      <w:r w:rsidRPr="00AC2C6D">
        <w:rPr>
          <w:rFonts w:ascii="Times New Roman" w:hAnsi="Times New Roman" w:cs="Times New Roman"/>
          <w:sz w:val="24"/>
          <w:szCs w:val="24"/>
          <w:lang w:eastAsia="ru-RU"/>
        </w:rPr>
        <w:t xml:space="preserve"> 1750</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Число заключенных договоров </w:t>
      </w:r>
      <w:r w:rsidRPr="00AC2C6D">
        <w:rPr>
          <w:rFonts w:ascii="Times New Roman" w:hAnsi="Times New Roman" w:cs="Times New Roman"/>
          <w:i/>
          <w:iCs/>
          <w:sz w:val="24"/>
          <w:szCs w:val="24"/>
          <w:lang w:val="en-US" w:eastAsia="ru-RU"/>
        </w:rPr>
        <w:t>N</w:t>
      </w:r>
      <w:r w:rsidRPr="00AC2C6D">
        <w:rPr>
          <w:rFonts w:ascii="Times New Roman" w:hAnsi="Times New Roman" w:cs="Times New Roman"/>
          <w:sz w:val="24"/>
          <w:szCs w:val="24"/>
          <w:lang w:eastAsia="ru-RU"/>
        </w:rPr>
        <w:t xml:space="preserve"> 658</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Страховая сумма застрахованного имущества (</w:t>
      </w:r>
      <w:r w:rsidRPr="00AC2C6D">
        <w:rPr>
          <w:rFonts w:ascii="Times New Roman" w:hAnsi="Times New Roman" w:cs="Times New Roman"/>
          <w:sz w:val="24"/>
          <w:szCs w:val="24"/>
          <w:lang w:val="en-US" w:eastAsia="ru-RU"/>
        </w:rPr>
        <w:t>S</w:t>
      </w:r>
      <w:r w:rsidRPr="00AC2C6D">
        <w:rPr>
          <w:rFonts w:ascii="Times New Roman" w:hAnsi="Times New Roman" w:cs="Times New Roman"/>
          <w:sz w:val="24"/>
          <w:szCs w:val="24"/>
          <w:lang w:eastAsia="ru-RU"/>
        </w:rPr>
        <w:t>), тыс. руб. 1126,7</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Сумма страховых взносов </w:t>
      </w:r>
      <w:r w:rsidRPr="00AC2C6D">
        <w:rPr>
          <w:rFonts w:ascii="Times New Roman" w:hAnsi="Times New Roman" w:cs="Times New Roman"/>
          <w:i/>
          <w:iCs/>
          <w:sz w:val="24"/>
          <w:szCs w:val="24"/>
          <w:lang w:eastAsia="ru-RU"/>
        </w:rPr>
        <w:t>V</w:t>
      </w:r>
      <w:r w:rsidRPr="00AC2C6D">
        <w:rPr>
          <w:rFonts w:ascii="Times New Roman" w:hAnsi="Times New Roman" w:cs="Times New Roman"/>
          <w:sz w:val="24"/>
          <w:szCs w:val="24"/>
          <w:lang w:eastAsia="ru-RU"/>
        </w:rPr>
        <w:t>, тыс. руб. 2,3</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Страховые выплаты (сумма ущерба) </w:t>
      </w:r>
      <w:r w:rsidRPr="00AC2C6D">
        <w:rPr>
          <w:rFonts w:ascii="Times New Roman" w:hAnsi="Times New Roman" w:cs="Times New Roman"/>
          <w:i/>
          <w:iCs/>
          <w:sz w:val="24"/>
          <w:szCs w:val="24"/>
          <w:lang w:val="en-US" w:eastAsia="ru-RU"/>
        </w:rPr>
        <w:t>W</w:t>
      </w:r>
      <w:r w:rsidRPr="00AC2C6D">
        <w:rPr>
          <w:rFonts w:ascii="Times New Roman" w:hAnsi="Times New Roman" w:cs="Times New Roman"/>
          <w:sz w:val="24"/>
          <w:szCs w:val="24"/>
          <w:lang w:eastAsia="ru-RU"/>
        </w:rPr>
        <w:t>, тыс. руб. 0,74</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Число пострадавших объектов </w:t>
      </w:r>
      <w:proofErr w:type="spellStart"/>
      <w:r w:rsidRPr="00AC2C6D">
        <w:rPr>
          <w:rFonts w:ascii="Times New Roman" w:hAnsi="Times New Roman" w:cs="Times New Roman"/>
          <w:i/>
          <w:iCs/>
          <w:sz w:val="24"/>
          <w:szCs w:val="24"/>
          <w:lang w:val="en-US" w:eastAsia="ru-RU"/>
        </w:rPr>
        <w:t>n</w:t>
      </w:r>
      <w:r w:rsidRPr="00AC2C6D">
        <w:rPr>
          <w:rFonts w:ascii="Times New Roman" w:hAnsi="Times New Roman" w:cs="Times New Roman"/>
          <w:i/>
          <w:iCs/>
          <w:sz w:val="24"/>
          <w:szCs w:val="24"/>
          <w:vertAlign w:val="subscript"/>
          <w:lang w:val="en-US" w:eastAsia="ru-RU"/>
        </w:rPr>
        <w:t>n</w:t>
      </w:r>
      <w:proofErr w:type="spellEnd"/>
      <w:r w:rsidRPr="00AC2C6D">
        <w:rPr>
          <w:rFonts w:ascii="Times New Roman" w:hAnsi="Times New Roman" w:cs="Times New Roman"/>
          <w:sz w:val="24"/>
          <w:szCs w:val="24"/>
          <w:lang w:eastAsia="ru-RU"/>
        </w:rPr>
        <w:t xml:space="preserve"> 134</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Определите:</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1) степень охвата страхового поля;</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2) частоту страховых случаев;</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3) коэффициент выплат;</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4) среднюю страховую сумму застрахованного имущества;</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5) среднюю сумму страхового взноса;</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6) среднюю сумму страховых выплат;</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7) убыточность страховой суммы;</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8) коэффициент тяжести страховых событий;</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9) с доверительной вероятностью</w:t>
      </w:r>
      <w:r w:rsidRPr="00AC2C6D">
        <w:rPr>
          <w:rFonts w:ascii="Times New Roman" w:hAnsi="Times New Roman" w:cs="Times New Roman"/>
          <w:i/>
          <w:iCs/>
          <w:sz w:val="24"/>
          <w:szCs w:val="24"/>
          <w:lang w:eastAsia="ru-RU"/>
        </w:rPr>
        <w:t xml:space="preserve"> </w:t>
      </w:r>
      <w:proofErr w:type="spellStart"/>
      <w:proofErr w:type="gramStart"/>
      <w:r w:rsidRPr="00AC2C6D">
        <w:rPr>
          <w:rFonts w:ascii="Times New Roman" w:hAnsi="Times New Roman" w:cs="Times New Roman"/>
          <w:i/>
          <w:iCs/>
          <w:sz w:val="24"/>
          <w:szCs w:val="24"/>
          <w:lang w:eastAsia="ru-RU"/>
        </w:rPr>
        <w:t>р</w:t>
      </w:r>
      <w:proofErr w:type="spellEnd"/>
      <w:proofErr w:type="gramEnd"/>
      <w:r w:rsidRPr="00AC2C6D">
        <w:rPr>
          <w:rFonts w:ascii="Times New Roman" w:hAnsi="Times New Roman" w:cs="Times New Roman"/>
          <w:sz w:val="24"/>
          <w:szCs w:val="24"/>
          <w:lang w:eastAsia="ru-RU"/>
        </w:rPr>
        <w:t xml:space="preserve"> = 0,954 (</w:t>
      </w:r>
      <w:r w:rsidRPr="00AC2C6D">
        <w:rPr>
          <w:rFonts w:ascii="Times New Roman" w:hAnsi="Times New Roman" w:cs="Times New Roman"/>
          <w:i/>
          <w:iCs/>
          <w:sz w:val="24"/>
          <w:szCs w:val="24"/>
          <w:lang w:val="en-US" w:eastAsia="ru-RU"/>
        </w:rPr>
        <w:t>t</w:t>
      </w:r>
      <w:r w:rsidRPr="00AC2C6D">
        <w:rPr>
          <w:rFonts w:ascii="Times New Roman" w:hAnsi="Times New Roman" w:cs="Times New Roman"/>
          <w:sz w:val="24"/>
          <w:szCs w:val="24"/>
          <w:lang w:eastAsia="ru-RU"/>
        </w:rPr>
        <w:t xml:space="preserve"> = 2) коэффициент финансовой устойчивости.</w:t>
      </w:r>
    </w:p>
    <w:p w:rsidR="0001544B" w:rsidRPr="00AC2C6D" w:rsidRDefault="0001544B" w:rsidP="0001544B">
      <w:pPr>
        <w:shd w:val="clear" w:color="auto" w:fill="FFFFFF"/>
        <w:autoSpaceDE w:val="0"/>
        <w:autoSpaceDN w:val="0"/>
        <w:adjustRightInd w:val="0"/>
        <w:rPr>
          <w:rFonts w:ascii="Times New Roman" w:hAnsi="Times New Roman" w:cs="Times New Roman"/>
          <w:color w:val="000000"/>
          <w:sz w:val="24"/>
          <w:szCs w:val="24"/>
        </w:rPr>
      </w:pPr>
      <w:r w:rsidRPr="00AC2C6D">
        <w:rPr>
          <w:rFonts w:ascii="Times New Roman" w:hAnsi="Times New Roman" w:cs="Times New Roman"/>
          <w:color w:val="000000"/>
          <w:sz w:val="24"/>
          <w:szCs w:val="24"/>
        </w:rPr>
        <w:t>3.Сделать вывод по работе.</w:t>
      </w:r>
    </w:p>
    <w:p w:rsidR="0001544B" w:rsidRPr="00AC2C6D" w:rsidRDefault="0001544B" w:rsidP="0001544B">
      <w:pPr>
        <w:rPr>
          <w:rFonts w:ascii="Times New Roman" w:hAnsi="Times New Roman" w:cs="Times New Roman"/>
          <w:sz w:val="24"/>
          <w:szCs w:val="24"/>
        </w:rPr>
      </w:pPr>
    </w:p>
    <w:p w:rsidR="0001544B" w:rsidRPr="00AC2C6D" w:rsidRDefault="00037978" w:rsidP="0001544B">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Практическое занятие</w:t>
      </w:r>
      <w:r w:rsidR="0001544B" w:rsidRPr="00AC2C6D">
        <w:rPr>
          <w:rFonts w:ascii="Times New Roman" w:hAnsi="Times New Roman" w:cs="Times New Roman"/>
          <w:b/>
          <w:bCs/>
          <w:color w:val="000000"/>
          <w:sz w:val="24"/>
          <w:szCs w:val="24"/>
        </w:rPr>
        <w:t xml:space="preserve"> № 2</w:t>
      </w:r>
    </w:p>
    <w:p w:rsidR="00323274" w:rsidRPr="00AC2C6D" w:rsidRDefault="00323274" w:rsidP="00323274">
      <w:pPr>
        <w:rPr>
          <w:rFonts w:ascii="Times New Roman" w:hAnsi="Times New Roman" w:cs="Times New Roman"/>
          <w:b/>
          <w:bCs/>
          <w:color w:val="000000"/>
          <w:sz w:val="24"/>
          <w:szCs w:val="24"/>
        </w:rPr>
      </w:pPr>
      <w:r w:rsidRPr="00AC2C6D">
        <w:rPr>
          <w:rFonts w:ascii="Times New Roman" w:hAnsi="Times New Roman" w:cs="Times New Roman"/>
          <w:b/>
          <w:bCs/>
          <w:color w:val="000000"/>
          <w:sz w:val="24"/>
          <w:szCs w:val="24"/>
        </w:rPr>
        <w:t>Тема:</w:t>
      </w:r>
      <w:r w:rsidRPr="00AC2C6D">
        <w:rPr>
          <w:rFonts w:ascii="Times New Roman" w:hAnsi="Times New Roman" w:cs="Times New Roman"/>
          <w:b/>
          <w:bCs/>
          <w:sz w:val="24"/>
          <w:szCs w:val="24"/>
        </w:rPr>
        <w:t xml:space="preserve">  Анализ страхового рынка </w:t>
      </w:r>
      <w:r w:rsidR="0001544B" w:rsidRPr="00AC2C6D">
        <w:rPr>
          <w:rFonts w:ascii="Times New Roman" w:hAnsi="Times New Roman" w:cs="Times New Roman"/>
          <w:b/>
          <w:bCs/>
          <w:sz w:val="24"/>
          <w:szCs w:val="24"/>
        </w:rPr>
        <w:t>Смоленской</w:t>
      </w:r>
      <w:r w:rsidRPr="00AC2C6D">
        <w:rPr>
          <w:rFonts w:ascii="Times New Roman" w:hAnsi="Times New Roman" w:cs="Times New Roman"/>
          <w:b/>
          <w:bCs/>
          <w:sz w:val="24"/>
          <w:szCs w:val="24"/>
        </w:rPr>
        <w:t xml:space="preserve"> области.</w:t>
      </w:r>
    </w:p>
    <w:p w:rsidR="00323274" w:rsidRPr="00AC2C6D" w:rsidRDefault="00323274" w:rsidP="00323274">
      <w:pPr>
        <w:rPr>
          <w:rFonts w:ascii="Times New Roman" w:hAnsi="Times New Roman" w:cs="Times New Roman"/>
          <w:b/>
          <w:bCs/>
          <w:color w:val="000000"/>
          <w:sz w:val="24"/>
          <w:szCs w:val="24"/>
        </w:rPr>
      </w:pPr>
      <w:r w:rsidRPr="00AC2C6D">
        <w:rPr>
          <w:rFonts w:ascii="Times New Roman" w:hAnsi="Times New Roman" w:cs="Times New Roman"/>
          <w:b/>
          <w:bCs/>
          <w:color w:val="000000"/>
          <w:sz w:val="24"/>
          <w:szCs w:val="24"/>
        </w:rPr>
        <w:t>Цель</w:t>
      </w:r>
      <w:r w:rsidRPr="00AC2C6D">
        <w:rPr>
          <w:rFonts w:ascii="Times New Roman" w:hAnsi="Times New Roman" w:cs="Times New Roman"/>
          <w:color w:val="000000"/>
          <w:sz w:val="24"/>
          <w:szCs w:val="24"/>
        </w:rPr>
        <w:t xml:space="preserve">: сформировать навыки анализа </w:t>
      </w:r>
      <w:proofErr w:type="gramStart"/>
      <w:r w:rsidRPr="00AC2C6D">
        <w:rPr>
          <w:rFonts w:ascii="Times New Roman" w:hAnsi="Times New Roman" w:cs="Times New Roman"/>
          <w:sz w:val="24"/>
          <w:szCs w:val="24"/>
        </w:rPr>
        <w:t>основных</w:t>
      </w:r>
      <w:proofErr w:type="gramEnd"/>
      <w:r w:rsidRPr="00AC2C6D">
        <w:rPr>
          <w:rFonts w:ascii="Times New Roman" w:hAnsi="Times New Roman" w:cs="Times New Roman"/>
          <w:sz w:val="24"/>
          <w:szCs w:val="24"/>
        </w:rPr>
        <w:t xml:space="preserve"> показателей страхового рынка.</w:t>
      </w:r>
    </w:p>
    <w:p w:rsidR="00323274" w:rsidRPr="00AC2C6D" w:rsidRDefault="00323274" w:rsidP="00323274">
      <w:pPr>
        <w:shd w:val="clear" w:color="auto" w:fill="FFFFFF"/>
        <w:autoSpaceDE w:val="0"/>
        <w:autoSpaceDN w:val="0"/>
        <w:adjustRightInd w:val="0"/>
        <w:jc w:val="both"/>
        <w:rPr>
          <w:rFonts w:ascii="Times New Roman" w:hAnsi="Times New Roman" w:cs="Times New Roman"/>
          <w:color w:val="000000"/>
          <w:sz w:val="24"/>
          <w:szCs w:val="24"/>
        </w:rPr>
      </w:pPr>
      <w:r w:rsidRPr="00AC2C6D">
        <w:rPr>
          <w:rFonts w:ascii="Times New Roman" w:hAnsi="Times New Roman" w:cs="Times New Roman"/>
          <w:b/>
          <w:bCs/>
          <w:color w:val="000000"/>
          <w:sz w:val="24"/>
          <w:szCs w:val="24"/>
        </w:rPr>
        <w:t xml:space="preserve">Оснащенность:    </w:t>
      </w:r>
      <w:r w:rsidRPr="00AC2C6D">
        <w:rPr>
          <w:rFonts w:ascii="Times New Roman" w:hAnsi="Times New Roman" w:cs="Times New Roman"/>
          <w:color w:val="000000"/>
          <w:sz w:val="24"/>
          <w:szCs w:val="24"/>
        </w:rPr>
        <w:t xml:space="preserve">канцелярские   принадлежности, калькулятор.   </w:t>
      </w:r>
    </w:p>
    <w:p w:rsidR="00323274" w:rsidRPr="00AC2C6D" w:rsidRDefault="00323274" w:rsidP="00323274">
      <w:pPr>
        <w:shd w:val="clear" w:color="auto" w:fill="FFFFFF"/>
        <w:autoSpaceDE w:val="0"/>
        <w:autoSpaceDN w:val="0"/>
        <w:adjustRightInd w:val="0"/>
        <w:jc w:val="both"/>
        <w:rPr>
          <w:rFonts w:ascii="Times New Roman" w:hAnsi="Times New Roman" w:cs="Times New Roman"/>
          <w:b/>
          <w:bCs/>
          <w:color w:val="000000"/>
          <w:sz w:val="24"/>
          <w:szCs w:val="24"/>
        </w:rPr>
      </w:pPr>
      <w:r w:rsidRPr="00AC2C6D">
        <w:rPr>
          <w:rFonts w:ascii="Times New Roman" w:hAnsi="Times New Roman" w:cs="Times New Roman"/>
          <w:b/>
          <w:bCs/>
          <w:color w:val="000000"/>
          <w:sz w:val="24"/>
          <w:szCs w:val="24"/>
        </w:rPr>
        <w:t>Контрольные вопросы:</w:t>
      </w:r>
    </w:p>
    <w:p w:rsidR="00323274" w:rsidRPr="00AC2C6D" w:rsidRDefault="00323274" w:rsidP="00323274">
      <w:pPr>
        <w:pStyle w:val="a3"/>
        <w:numPr>
          <w:ilvl w:val="0"/>
          <w:numId w:val="1"/>
        </w:numPr>
        <w:rPr>
          <w:color w:val="000000"/>
        </w:rPr>
      </w:pPr>
      <w:r w:rsidRPr="00AC2C6D">
        <w:t>Чем  характеризуют развитие страховой отрасли России?</w:t>
      </w:r>
    </w:p>
    <w:p w:rsidR="00323274" w:rsidRPr="00AC2C6D" w:rsidRDefault="00323274" w:rsidP="00323274">
      <w:pPr>
        <w:pStyle w:val="a3"/>
        <w:numPr>
          <w:ilvl w:val="0"/>
          <w:numId w:val="1"/>
        </w:numPr>
        <w:rPr>
          <w:color w:val="000000"/>
        </w:rPr>
      </w:pPr>
      <w:r w:rsidRPr="00AC2C6D">
        <w:t>Охарактеризуйте понятие тарифная ставка?</w:t>
      </w:r>
    </w:p>
    <w:p w:rsidR="00323274" w:rsidRPr="00AC2C6D" w:rsidRDefault="00323274" w:rsidP="00323274">
      <w:pPr>
        <w:pStyle w:val="a3"/>
        <w:numPr>
          <w:ilvl w:val="0"/>
          <w:numId w:val="1"/>
        </w:numPr>
        <w:rPr>
          <w:color w:val="000000"/>
        </w:rPr>
      </w:pPr>
      <w:r w:rsidRPr="00AC2C6D">
        <w:t>Охарактеризуйте понятие страховой тариф?</w:t>
      </w:r>
    </w:p>
    <w:p w:rsidR="00323274" w:rsidRPr="00AC2C6D" w:rsidRDefault="00323274" w:rsidP="00323274">
      <w:pPr>
        <w:pStyle w:val="a3"/>
        <w:numPr>
          <w:ilvl w:val="0"/>
          <w:numId w:val="1"/>
        </w:numPr>
        <w:rPr>
          <w:color w:val="000000"/>
        </w:rPr>
      </w:pPr>
      <w:r w:rsidRPr="00AC2C6D">
        <w:t>Что подразумевается под нетто-ставкой?</w:t>
      </w:r>
    </w:p>
    <w:p w:rsidR="00323274" w:rsidRPr="00AC2C6D" w:rsidRDefault="00323274" w:rsidP="00323274">
      <w:pPr>
        <w:pStyle w:val="a3"/>
        <w:numPr>
          <w:ilvl w:val="0"/>
          <w:numId w:val="1"/>
        </w:numPr>
        <w:rPr>
          <w:color w:val="000000"/>
        </w:rPr>
      </w:pPr>
      <w:r w:rsidRPr="00AC2C6D">
        <w:t>Что подразумевается под брутто-ставкой?</w:t>
      </w:r>
    </w:p>
    <w:p w:rsidR="00323274" w:rsidRPr="00AC2C6D" w:rsidRDefault="00323274" w:rsidP="00323274">
      <w:pPr>
        <w:shd w:val="clear" w:color="auto" w:fill="FFFFFF"/>
        <w:autoSpaceDE w:val="0"/>
        <w:autoSpaceDN w:val="0"/>
        <w:adjustRightInd w:val="0"/>
        <w:jc w:val="center"/>
        <w:rPr>
          <w:rFonts w:ascii="Times New Roman" w:hAnsi="Times New Roman" w:cs="Times New Roman"/>
          <w:b/>
          <w:bCs/>
          <w:color w:val="000000"/>
          <w:sz w:val="24"/>
          <w:szCs w:val="24"/>
        </w:rPr>
      </w:pPr>
      <w:r w:rsidRPr="00AC2C6D">
        <w:rPr>
          <w:rFonts w:ascii="Times New Roman" w:hAnsi="Times New Roman" w:cs="Times New Roman"/>
          <w:b/>
          <w:bCs/>
          <w:color w:val="000000"/>
          <w:sz w:val="24"/>
          <w:szCs w:val="24"/>
        </w:rPr>
        <w:t>Методические указания</w:t>
      </w:r>
    </w:p>
    <w:p w:rsidR="00323274" w:rsidRPr="00AC2C6D" w:rsidRDefault="00323274" w:rsidP="00323274">
      <w:pPr>
        <w:autoSpaceDE w:val="0"/>
        <w:autoSpaceDN w:val="0"/>
        <w:spacing w:after="0" w:line="240" w:lineRule="auto"/>
        <w:jc w:val="center"/>
        <w:rPr>
          <w:rFonts w:ascii="Times New Roman" w:hAnsi="Times New Roman" w:cs="Times New Roman"/>
          <w:b/>
          <w:bCs/>
          <w:sz w:val="24"/>
          <w:szCs w:val="24"/>
          <w:lang w:eastAsia="ru-RU"/>
        </w:rPr>
      </w:pPr>
      <w:r w:rsidRPr="00AC2C6D">
        <w:rPr>
          <w:rFonts w:ascii="Times New Roman" w:hAnsi="Times New Roman" w:cs="Times New Roman"/>
          <w:b/>
          <w:bCs/>
          <w:sz w:val="24"/>
          <w:szCs w:val="24"/>
          <w:lang w:eastAsia="ru-RU"/>
        </w:rPr>
        <w:lastRenderedPageBreak/>
        <w:t xml:space="preserve">Основные понятия и показатели статистики страхования </w:t>
      </w:r>
      <w:r w:rsidRPr="00AC2C6D">
        <w:rPr>
          <w:rFonts w:ascii="Times New Roman" w:hAnsi="Times New Roman" w:cs="Times New Roman"/>
          <w:b/>
          <w:bCs/>
          <w:sz w:val="24"/>
          <w:szCs w:val="24"/>
          <w:lang w:eastAsia="ru-RU"/>
        </w:rPr>
        <w:br/>
        <w:t>и формулы их расчета</w:t>
      </w:r>
    </w:p>
    <w:p w:rsidR="00323274" w:rsidRPr="00AC2C6D" w:rsidRDefault="00323274" w:rsidP="00323274">
      <w:pPr>
        <w:autoSpaceDE w:val="0"/>
        <w:autoSpaceDN w:val="0"/>
        <w:spacing w:after="0" w:line="240" w:lineRule="auto"/>
        <w:ind w:firstLine="360"/>
        <w:jc w:val="both"/>
        <w:rPr>
          <w:rFonts w:ascii="Times New Roman" w:hAnsi="Times New Roman" w:cs="Times New Roman"/>
          <w:sz w:val="24"/>
          <w:szCs w:val="24"/>
          <w:lang w:eastAsia="ru-RU"/>
        </w:rPr>
      </w:pPr>
    </w:p>
    <w:tbl>
      <w:tblPr>
        <w:tblW w:w="9721" w:type="dxa"/>
        <w:jc w:val="center"/>
        <w:tblCellMar>
          <w:left w:w="0" w:type="dxa"/>
          <w:right w:w="0" w:type="dxa"/>
        </w:tblCellMar>
        <w:tblLook w:val="00A0"/>
      </w:tblPr>
      <w:tblGrid>
        <w:gridCol w:w="1886"/>
        <w:gridCol w:w="7835"/>
      </w:tblGrid>
      <w:tr w:rsidR="00323274" w:rsidRPr="00AC2C6D" w:rsidTr="00A668A7">
        <w:trPr>
          <w:jc w:val="center"/>
        </w:trPr>
        <w:tc>
          <w:tcPr>
            <w:tcW w:w="9721"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323274" w:rsidRPr="00AC2C6D" w:rsidRDefault="00323274" w:rsidP="00A668A7">
            <w:pPr>
              <w:autoSpaceDE w:val="0"/>
              <w:autoSpaceDN w:val="0"/>
              <w:spacing w:after="0" w:line="240" w:lineRule="auto"/>
              <w:jc w:val="center"/>
              <w:rPr>
                <w:rFonts w:ascii="Times New Roman" w:hAnsi="Times New Roman" w:cs="Times New Roman"/>
                <w:b/>
                <w:bCs/>
                <w:sz w:val="24"/>
                <w:szCs w:val="24"/>
                <w:lang w:eastAsia="ru-RU"/>
              </w:rPr>
            </w:pPr>
            <w:r w:rsidRPr="00AC2C6D">
              <w:rPr>
                <w:rFonts w:ascii="Times New Roman" w:hAnsi="Times New Roman" w:cs="Times New Roman"/>
                <w:b/>
                <w:bCs/>
                <w:sz w:val="24"/>
                <w:szCs w:val="24"/>
                <w:lang w:eastAsia="ru-RU"/>
              </w:rPr>
              <w:t>Общие понятия страхового рынка</w:t>
            </w:r>
          </w:p>
        </w:tc>
      </w:tr>
      <w:tr w:rsidR="00323274" w:rsidRPr="00AC2C6D" w:rsidTr="00A668A7">
        <w:trPr>
          <w:jc w:val="center"/>
        </w:trPr>
        <w:tc>
          <w:tcPr>
            <w:tcW w:w="188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323274" w:rsidRPr="00AC2C6D" w:rsidRDefault="00323274" w:rsidP="00A668A7">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Страховые агенты</w:t>
            </w:r>
          </w:p>
        </w:tc>
        <w:tc>
          <w:tcPr>
            <w:tcW w:w="783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323274" w:rsidRPr="00AC2C6D" w:rsidRDefault="00323274" w:rsidP="00A668A7">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Физические или юридические лица, осуществляющие свою деятельность от имени страховщика и по его поручению в соответствии с предоставленными полномочиями</w:t>
            </w:r>
          </w:p>
        </w:tc>
      </w:tr>
      <w:tr w:rsidR="00323274" w:rsidRPr="00AC2C6D" w:rsidTr="00A668A7">
        <w:trPr>
          <w:jc w:val="center"/>
        </w:trPr>
        <w:tc>
          <w:tcPr>
            <w:tcW w:w="188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323274" w:rsidRPr="00AC2C6D" w:rsidRDefault="00323274" w:rsidP="00A668A7">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Страховые брокеры</w:t>
            </w:r>
          </w:p>
        </w:tc>
        <w:tc>
          <w:tcPr>
            <w:tcW w:w="783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323274" w:rsidRPr="00AC2C6D" w:rsidRDefault="00323274" w:rsidP="00A668A7">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Юридические или физические лица, зарегистрированные в установленном порядке в качестве предпринимателей, осуществляющие посредническую деятельность по страхованию от своего имени на основании поручений страхователя или страховщика</w:t>
            </w:r>
          </w:p>
        </w:tc>
      </w:tr>
      <w:tr w:rsidR="00323274" w:rsidRPr="00AC2C6D" w:rsidTr="00A668A7">
        <w:trPr>
          <w:jc w:val="center"/>
        </w:trPr>
        <w:tc>
          <w:tcPr>
            <w:tcW w:w="188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323274" w:rsidRPr="00AC2C6D" w:rsidRDefault="00323274" w:rsidP="00A668A7">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Страховой случай</w:t>
            </w:r>
          </w:p>
        </w:tc>
        <w:tc>
          <w:tcPr>
            <w:tcW w:w="783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323274" w:rsidRPr="00AC2C6D" w:rsidRDefault="00323274" w:rsidP="00A668A7">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Наступившее событие, влекущее за собой нанесение материального или морального ущерба юридическим </w:t>
            </w:r>
            <w:proofErr w:type="gramStart"/>
            <w:r w:rsidRPr="00AC2C6D">
              <w:rPr>
                <w:rFonts w:ascii="Times New Roman" w:hAnsi="Times New Roman" w:cs="Times New Roman"/>
                <w:sz w:val="24"/>
                <w:szCs w:val="24"/>
                <w:lang w:eastAsia="ru-RU"/>
              </w:rPr>
              <w:t>и(</w:t>
            </w:r>
            <w:proofErr w:type="gramEnd"/>
            <w:r w:rsidRPr="00AC2C6D">
              <w:rPr>
                <w:rFonts w:ascii="Times New Roman" w:hAnsi="Times New Roman" w:cs="Times New Roman"/>
                <w:sz w:val="24"/>
                <w:szCs w:val="24"/>
                <w:lang w:eastAsia="ru-RU"/>
              </w:rPr>
              <w:t>или) физическим лицам, которое обязывает страховщика выплатить возмещение</w:t>
            </w:r>
          </w:p>
        </w:tc>
      </w:tr>
      <w:tr w:rsidR="00323274" w:rsidRPr="00AC2C6D" w:rsidTr="00A668A7">
        <w:trPr>
          <w:jc w:val="center"/>
        </w:trPr>
        <w:tc>
          <w:tcPr>
            <w:tcW w:w="9721"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323274" w:rsidRPr="00AC2C6D" w:rsidRDefault="00323274" w:rsidP="00A668A7">
            <w:pPr>
              <w:autoSpaceDE w:val="0"/>
              <w:autoSpaceDN w:val="0"/>
              <w:spacing w:after="0" w:line="240" w:lineRule="auto"/>
              <w:jc w:val="center"/>
              <w:rPr>
                <w:rFonts w:ascii="Times New Roman" w:hAnsi="Times New Roman" w:cs="Times New Roman"/>
                <w:b/>
                <w:bCs/>
                <w:sz w:val="24"/>
                <w:szCs w:val="24"/>
                <w:lang w:eastAsia="ru-RU"/>
              </w:rPr>
            </w:pPr>
            <w:r w:rsidRPr="00AC2C6D">
              <w:rPr>
                <w:rFonts w:ascii="Times New Roman" w:hAnsi="Times New Roman" w:cs="Times New Roman"/>
                <w:b/>
                <w:bCs/>
                <w:sz w:val="24"/>
                <w:szCs w:val="24"/>
                <w:lang w:eastAsia="ru-RU"/>
              </w:rPr>
              <w:t xml:space="preserve">Относительные показатели </w:t>
            </w:r>
            <w:proofErr w:type="gramStart"/>
            <w:r w:rsidRPr="00AC2C6D">
              <w:rPr>
                <w:rFonts w:ascii="Times New Roman" w:hAnsi="Times New Roman" w:cs="Times New Roman"/>
                <w:b/>
                <w:bCs/>
                <w:sz w:val="24"/>
                <w:szCs w:val="24"/>
                <w:lang w:eastAsia="ru-RU"/>
              </w:rPr>
              <w:t>страховой</w:t>
            </w:r>
            <w:proofErr w:type="gramEnd"/>
            <w:r w:rsidRPr="00AC2C6D">
              <w:rPr>
                <w:rFonts w:ascii="Times New Roman" w:hAnsi="Times New Roman" w:cs="Times New Roman"/>
                <w:b/>
                <w:bCs/>
                <w:sz w:val="24"/>
                <w:szCs w:val="24"/>
                <w:lang w:eastAsia="ru-RU"/>
              </w:rPr>
              <w:t xml:space="preserve"> деятельности</w:t>
            </w:r>
          </w:p>
        </w:tc>
      </w:tr>
      <w:tr w:rsidR="00323274" w:rsidRPr="00AC2C6D" w:rsidTr="00A668A7">
        <w:trPr>
          <w:jc w:val="center"/>
        </w:trPr>
        <w:tc>
          <w:tcPr>
            <w:tcW w:w="188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323274" w:rsidRPr="00AC2C6D" w:rsidRDefault="00323274" w:rsidP="00A668A7">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Уровень выплат страховых сумм</w:t>
            </w:r>
          </w:p>
        </w:tc>
        <w:tc>
          <w:tcPr>
            <w:tcW w:w="783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323274" w:rsidRPr="00AC2C6D" w:rsidRDefault="00E3751B" w:rsidP="00A668A7">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noProof/>
                <w:sz w:val="24"/>
                <w:szCs w:val="24"/>
                <w:lang w:eastAsia="ru-RU"/>
              </w:rPr>
              <w:pict>
                <v:rect id="Прямоугольник 49" o:spid="_x0000_s1026" style="position:absolute;left:0;text-align:left;margin-left:0;margin-top:0;width:50pt;height:50pt;z-index:251658240;visibility:hidden;mso-position-horizontal-relative:text;mso-position-vertical-relative:text" filled="f" stroked="f">
                  <o:lock v:ext="edit" selection="t"/>
                </v:rect>
              </w:pict>
            </w:r>
            <w:r w:rsidR="0001544B" w:rsidRPr="00AC2C6D">
              <w:rPr>
                <w:rFonts w:ascii="Times New Roman" w:hAnsi="Times New Roman" w:cs="Times New Roman"/>
                <w:noProof/>
                <w:sz w:val="24"/>
                <w:szCs w:val="24"/>
                <w:vertAlign w:val="subscript"/>
                <w:lang w:eastAsia="ru-RU"/>
              </w:rPr>
              <w:drawing>
                <wp:inline distT="0" distB="0" distL="0" distR="0">
                  <wp:extent cx="4791075" cy="466725"/>
                  <wp:effectExtent l="19050" t="0" r="9525" b="0"/>
                  <wp:docPr id="2" name="Рисунок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rrowheads="1"/>
                          </pic:cNvPicPr>
                        </pic:nvPicPr>
                        <pic:blipFill>
                          <a:blip r:embed="rId15"/>
                          <a:srcRect/>
                          <a:stretch>
                            <a:fillRect/>
                          </a:stretch>
                        </pic:blipFill>
                        <pic:spPr bwMode="auto">
                          <a:xfrm>
                            <a:off x="0" y="0"/>
                            <a:ext cx="4791075" cy="466725"/>
                          </a:xfrm>
                          <a:prstGeom prst="rect">
                            <a:avLst/>
                          </a:prstGeom>
                          <a:noFill/>
                          <a:ln w="9525">
                            <a:noFill/>
                            <a:miter lim="800000"/>
                            <a:headEnd/>
                            <a:tailEnd/>
                          </a:ln>
                        </pic:spPr>
                      </pic:pic>
                    </a:graphicData>
                  </a:graphic>
                </wp:inline>
              </w:drawing>
            </w:r>
          </w:p>
        </w:tc>
      </w:tr>
      <w:tr w:rsidR="00323274" w:rsidRPr="00AC2C6D" w:rsidTr="00A668A7">
        <w:trPr>
          <w:jc w:val="center"/>
        </w:trPr>
        <w:tc>
          <w:tcPr>
            <w:tcW w:w="188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323274" w:rsidRPr="00AC2C6D" w:rsidRDefault="00323274" w:rsidP="00A668A7">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Абсолютная сумма дохода страховых организаций</w:t>
            </w:r>
          </w:p>
        </w:tc>
        <w:tc>
          <w:tcPr>
            <w:tcW w:w="783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323274" w:rsidRPr="00AC2C6D" w:rsidRDefault="005D7771" w:rsidP="00A668A7">
            <w:pPr>
              <w:autoSpaceDE w:val="0"/>
              <w:autoSpaceDN w:val="0"/>
              <w:spacing w:after="0" w:line="240" w:lineRule="auto"/>
              <w:jc w:val="center"/>
              <w:rPr>
                <w:rFonts w:ascii="Times New Roman" w:hAnsi="Times New Roman" w:cs="Times New Roman"/>
                <w:noProof/>
                <w:sz w:val="24"/>
                <w:szCs w:val="24"/>
              </w:rPr>
            </w:pPr>
            <w:r w:rsidRPr="00AC2C6D">
              <w:rPr>
                <w:rFonts w:ascii="Times New Roman" w:hAnsi="Times New Roman" w:cs="Times New Roman"/>
                <w:b/>
                <w:bCs/>
                <w:i/>
                <w:iCs/>
                <w:position w:val="-6"/>
                <w:sz w:val="24"/>
                <w:szCs w:val="24"/>
              </w:rPr>
              <w:object w:dxaOrig="1080" w:dyaOrig="279">
                <v:shape id="_x0000_i1025" type="#_x0000_t75" style="width:87.75pt;height:27pt" o:ole="">
                  <v:imagedata r:id="rId16" o:title=""/>
                </v:shape>
                <o:OLEObject Type="Embed" ProgID="Equation.3" ShapeID="_x0000_i1025" DrawAspect="Content" ObjectID="_1493227908" r:id="rId17"/>
              </w:object>
            </w:r>
          </w:p>
        </w:tc>
      </w:tr>
      <w:tr w:rsidR="00323274" w:rsidRPr="00AC2C6D" w:rsidTr="00A668A7">
        <w:trPr>
          <w:jc w:val="center"/>
        </w:trPr>
        <w:tc>
          <w:tcPr>
            <w:tcW w:w="188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323274" w:rsidRPr="00AC2C6D" w:rsidRDefault="00323274" w:rsidP="00A668A7">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Относительная доходность страховых организаций</w:t>
            </w:r>
          </w:p>
        </w:tc>
        <w:tc>
          <w:tcPr>
            <w:tcW w:w="783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323274" w:rsidRPr="00AC2C6D" w:rsidRDefault="005D7771" w:rsidP="00A668A7">
            <w:pPr>
              <w:autoSpaceDE w:val="0"/>
              <w:autoSpaceDN w:val="0"/>
              <w:spacing w:after="0" w:line="240" w:lineRule="auto"/>
              <w:jc w:val="center"/>
              <w:rPr>
                <w:rFonts w:ascii="Times New Roman" w:hAnsi="Times New Roman" w:cs="Times New Roman"/>
                <w:noProof/>
                <w:sz w:val="24"/>
                <w:szCs w:val="24"/>
              </w:rPr>
            </w:pPr>
            <w:r w:rsidRPr="00AC2C6D">
              <w:rPr>
                <w:rFonts w:ascii="Times New Roman" w:hAnsi="Times New Roman" w:cs="Times New Roman"/>
                <w:b/>
                <w:bCs/>
                <w:i/>
                <w:iCs/>
                <w:position w:val="-24"/>
                <w:sz w:val="24"/>
                <w:szCs w:val="24"/>
              </w:rPr>
              <w:object w:dxaOrig="1320" w:dyaOrig="620">
                <v:shape id="_x0000_i1026" type="#_x0000_t75" style="width:102pt;height:46.5pt" o:ole="">
                  <v:imagedata r:id="rId18" o:title=""/>
                </v:shape>
                <o:OLEObject Type="Embed" ProgID="Equation.3" ShapeID="_x0000_i1026" DrawAspect="Content" ObjectID="_1493227909" r:id="rId19"/>
              </w:object>
            </w:r>
          </w:p>
        </w:tc>
      </w:tr>
    </w:tbl>
    <w:p w:rsidR="00323274" w:rsidRPr="00AC2C6D" w:rsidRDefault="00323274" w:rsidP="00323274">
      <w:pPr>
        <w:shd w:val="clear" w:color="auto" w:fill="FFFFFF"/>
        <w:autoSpaceDE w:val="0"/>
        <w:autoSpaceDN w:val="0"/>
        <w:adjustRightInd w:val="0"/>
        <w:jc w:val="center"/>
        <w:rPr>
          <w:rFonts w:ascii="Times New Roman" w:hAnsi="Times New Roman" w:cs="Times New Roman"/>
          <w:b/>
          <w:bCs/>
          <w:color w:val="000000"/>
          <w:sz w:val="24"/>
          <w:szCs w:val="24"/>
        </w:rPr>
      </w:pPr>
    </w:p>
    <w:p w:rsidR="00323274" w:rsidRPr="00AC2C6D" w:rsidRDefault="00323274" w:rsidP="00323274">
      <w:pPr>
        <w:shd w:val="clear" w:color="auto" w:fill="FFFFFF"/>
        <w:autoSpaceDE w:val="0"/>
        <w:autoSpaceDN w:val="0"/>
        <w:adjustRightInd w:val="0"/>
        <w:jc w:val="center"/>
        <w:rPr>
          <w:rFonts w:ascii="Times New Roman" w:hAnsi="Times New Roman" w:cs="Times New Roman"/>
          <w:color w:val="000000"/>
          <w:sz w:val="24"/>
          <w:szCs w:val="24"/>
        </w:rPr>
      </w:pPr>
      <w:r w:rsidRPr="00AC2C6D">
        <w:rPr>
          <w:rFonts w:ascii="Times New Roman" w:hAnsi="Times New Roman" w:cs="Times New Roman"/>
          <w:b/>
          <w:bCs/>
          <w:color w:val="000000"/>
          <w:sz w:val="24"/>
          <w:szCs w:val="24"/>
        </w:rPr>
        <w:t>Ход работы</w:t>
      </w:r>
    </w:p>
    <w:p w:rsidR="00323274" w:rsidRPr="00AC2C6D" w:rsidRDefault="00323274" w:rsidP="00323274">
      <w:pPr>
        <w:shd w:val="clear" w:color="auto" w:fill="FFFFFF"/>
        <w:autoSpaceDE w:val="0"/>
        <w:autoSpaceDN w:val="0"/>
        <w:adjustRightInd w:val="0"/>
        <w:rPr>
          <w:rFonts w:ascii="Times New Roman" w:hAnsi="Times New Roman" w:cs="Times New Roman"/>
          <w:color w:val="000000"/>
          <w:sz w:val="24"/>
          <w:szCs w:val="24"/>
        </w:rPr>
      </w:pPr>
      <w:r w:rsidRPr="00AC2C6D">
        <w:rPr>
          <w:rFonts w:ascii="Times New Roman" w:hAnsi="Times New Roman" w:cs="Times New Roman"/>
          <w:color w:val="000000"/>
          <w:sz w:val="24"/>
          <w:szCs w:val="24"/>
        </w:rPr>
        <w:t>1.Ответить на вопросы.</w:t>
      </w:r>
    </w:p>
    <w:p w:rsidR="00323274" w:rsidRPr="00AC2C6D" w:rsidRDefault="00323274" w:rsidP="00323274">
      <w:pPr>
        <w:autoSpaceDE w:val="0"/>
        <w:autoSpaceDN w:val="0"/>
        <w:spacing w:after="0" w:line="244" w:lineRule="auto"/>
        <w:jc w:val="both"/>
        <w:rPr>
          <w:rFonts w:ascii="Times New Roman" w:hAnsi="Times New Roman" w:cs="Times New Roman"/>
          <w:b/>
          <w:bCs/>
          <w:sz w:val="24"/>
          <w:szCs w:val="24"/>
          <w:lang w:eastAsia="ru-RU"/>
        </w:rPr>
      </w:pPr>
      <w:r w:rsidRPr="00AC2C6D">
        <w:rPr>
          <w:rFonts w:ascii="Times New Roman" w:hAnsi="Times New Roman" w:cs="Times New Roman"/>
          <w:color w:val="000000"/>
          <w:sz w:val="24"/>
          <w:szCs w:val="24"/>
        </w:rPr>
        <w:t>2. Решить задачи.</w:t>
      </w:r>
      <w:r w:rsidRPr="00AC2C6D">
        <w:rPr>
          <w:rFonts w:ascii="Times New Roman" w:hAnsi="Times New Roman" w:cs="Times New Roman"/>
          <w:b/>
          <w:bCs/>
          <w:sz w:val="24"/>
          <w:szCs w:val="24"/>
          <w:lang w:eastAsia="ru-RU"/>
        </w:rPr>
        <w:t xml:space="preserve"> </w:t>
      </w:r>
    </w:p>
    <w:p w:rsidR="00323274" w:rsidRPr="00AC2C6D" w:rsidRDefault="00323274" w:rsidP="00323274">
      <w:pPr>
        <w:autoSpaceDE w:val="0"/>
        <w:autoSpaceDN w:val="0"/>
        <w:spacing w:after="0" w:line="244" w:lineRule="auto"/>
        <w:jc w:val="both"/>
        <w:rPr>
          <w:rFonts w:ascii="Times New Roman" w:hAnsi="Times New Roman" w:cs="Times New Roman"/>
          <w:b/>
          <w:bCs/>
          <w:sz w:val="24"/>
          <w:szCs w:val="24"/>
          <w:lang w:eastAsia="ru-RU"/>
        </w:rPr>
      </w:pPr>
    </w:p>
    <w:p w:rsidR="00323274" w:rsidRPr="00AC2C6D" w:rsidRDefault="00323274" w:rsidP="00323274">
      <w:pPr>
        <w:autoSpaceDE w:val="0"/>
        <w:autoSpaceDN w:val="0"/>
        <w:spacing w:after="0" w:line="244" w:lineRule="auto"/>
        <w:ind w:firstLine="425"/>
        <w:jc w:val="both"/>
        <w:rPr>
          <w:rFonts w:ascii="Times New Roman" w:hAnsi="Times New Roman" w:cs="Times New Roman"/>
          <w:b/>
          <w:bCs/>
          <w:sz w:val="24"/>
          <w:szCs w:val="24"/>
          <w:lang w:eastAsia="ru-RU"/>
        </w:rPr>
      </w:pPr>
      <w:r w:rsidRPr="00AC2C6D">
        <w:rPr>
          <w:rFonts w:ascii="Times New Roman" w:hAnsi="Times New Roman" w:cs="Times New Roman"/>
          <w:b/>
          <w:bCs/>
          <w:sz w:val="24"/>
          <w:szCs w:val="24"/>
          <w:lang w:eastAsia="ru-RU"/>
        </w:rPr>
        <w:t xml:space="preserve">Задача 1. </w:t>
      </w:r>
    </w:p>
    <w:p w:rsidR="00323274" w:rsidRPr="00AC2C6D" w:rsidRDefault="00323274" w:rsidP="00323274">
      <w:pPr>
        <w:autoSpaceDE w:val="0"/>
        <w:autoSpaceDN w:val="0"/>
        <w:spacing w:after="0" w:line="244"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Результаты работы страховых организаций Р</w:t>
      </w:r>
      <w:r w:rsidR="00DF6922" w:rsidRPr="00AC2C6D">
        <w:rPr>
          <w:rFonts w:ascii="Times New Roman" w:hAnsi="Times New Roman" w:cs="Times New Roman"/>
          <w:sz w:val="24"/>
          <w:szCs w:val="24"/>
          <w:lang w:eastAsia="ru-RU"/>
        </w:rPr>
        <w:t>остовской области за 9 мес. 2012</w:t>
      </w:r>
      <w:r w:rsidRPr="00AC2C6D">
        <w:rPr>
          <w:rFonts w:ascii="Times New Roman" w:hAnsi="Times New Roman" w:cs="Times New Roman"/>
          <w:sz w:val="24"/>
          <w:szCs w:val="24"/>
          <w:lang w:eastAsia="ru-RU"/>
        </w:rPr>
        <w:t xml:space="preserve"> г. характеризуются нижеприведенными данными.</w:t>
      </w:r>
    </w:p>
    <w:p w:rsidR="00323274" w:rsidRPr="00AC2C6D" w:rsidRDefault="00323274" w:rsidP="00323274">
      <w:pPr>
        <w:autoSpaceDE w:val="0"/>
        <w:autoSpaceDN w:val="0"/>
        <w:spacing w:after="0" w:line="240" w:lineRule="auto"/>
        <w:jc w:val="both"/>
        <w:rPr>
          <w:rFonts w:ascii="Times New Roman" w:hAnsi="Times New Roman" w:cs="Times New Roman"/>
          <w:sz w:val="24"/>
          <w:szCs w:val="24"/>
          <w:lang w:eastAsia="ru-RU"/>
        </w:rPr>
      </w:pPr>
    </w:p>
    <w:tbl>
      <w:tblPr>
        <w:tblW w:w="0" w:type="auto"/>
        <w:jc w:val="center"/>
        <w:tblCellMar>
          <w:left w:w="0" w:type="dxa"/>
          <w:right w:w="0" w:type="dxa"/>
        </w:tblCellMar>
        <w:tblLook w:val="00A0"/>
      </w:tblPr>
      <w:tblGrid>
        <w:gridCol w:w="1883"/>
        <w:gridCol w:w="2133"/>
        <w:gridCol w:w="1834"/>
        <w:gridCol w:w="2463"/>
      </w:tblGrid>
      <w:tr w:rsidR="00323274" w:rsidRPr="00AC2C6D" w:rsidTr="00A668A7">
        <w:trPr>
          <w:jc w:val="center"/>
        </w:trPr>
        <w:tc>
          <w:tcPr>
            <w:tcW w:w="188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0"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Организация</w:t>
            </w:r>
          </w:p>
        </w:tc>
        <w:tc>
          <w:tcPr>
            <w:tcW w:w="213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0"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Страховой взнос </w:t>
            </w:r>
            <w:r w:rsidRPr="00AC2C6D">
              <w:rPr>
                <w:rFonts w:ascii="Times New Roman" w:hAnsi="Times New Roman" w:cs="Times New Roman"/>
                <w:i/>
                <w:iCs/>
                <w:sz w:val="24"/>
                <w:szCs w:val="24"/>
                <w:lang w:eastAsia="ru-RU"/>
              </w:rPr>
              <w:t>V</w:t>
            </w:r>
            <w:r w:rsidRPr="00AC2C6D">
              <w:rPr>
                <w:rFonts w:ascii="Times New Roman" w:hAnsi="Times New Roman" w:cs="Times New Roman"/>
                <w:sz w:val="24"/>
                <w:szCs w:val="24"/>
                <w:lang w:eastAsia="ru-RU"/>
              </w:rPr>
              <w:t>, млн. руб.</w:t>
            </w:r>
          </w:p>
        </w:tc>
        <w:tc>
          <w:tcPr>
            <w:tcW w:w="183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0"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Коэффициент выплат</w:t>
            </w:r>
            <w:proofErr w:type="gramStart"/>
            <w:r w:rsidRPr="00AC2C6D">
              <w:rPr>
                <w:rFonts w:ascii="Times New Roman" w:hAnsi="Times New Roman" w:cs="Times New Roman"/>
                <w:sz w:val="24"/>
                <w:szCs w:val="24"/>
                <w:lang w:eastAsia="ru-RU"/>
              </w:rPr>
              <w:t xml:space="preserve"> </w:t>
            </w:r>
            <w:proofErr w:type="spellStart"/>
            <w:r w:rsidRPr="00AC2C6D">
              <w:rPr>
                <w:rFonts w:ascii="Times New Roman" w:hAnsi="Times New Roman" w:cs="Times New Roman"/>
                <w:i/>
                <w:iCs/>
                <w:sz w:val="24"/>
                <w:szCs w:val="24"/>
                <w:lang w:eastAsia="ru-RU"/>
              </w:rPr>
              <w:t>К</w:t>
            </w:r>
            <w:proofErr w:type="gramEnd"/>
            <w:r w:rsidRPr="00AC2C6D">
              <w:rPr>
                <w:rFonts w:ascii="Times New Roman" w:hAnsi="Times New Roman" w:cs="Times New Roman"/>
                <w:i/>
                <w:iCs/>
                <w:sz w:val="24"/>
                <w:szCs w:val="24"/>
                <w:vertAlign w:val="subscript"/>
                <w:lang w:eastAsia="ru-RU"/>
              </w:rPr>
              <w:t>в</w:t>
            </w:r>
            <w:proofErr w:type="spellEnd"/>
          </w:p>
        </w:tc>
        <w:tc>
          <w:tcPr>
            <w:tcW w:w="246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0"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Выплаты</w:t>
            </w:r>
          </w:p>
          <w:p w:rsidR="00323274" w:rsidRPr="00AC2C6D" w:rsidRDefault="00323274" w:rsidP="00A668A7">
            <w:pPr>
              <w:autoSpaceDE w:val="0"/>
              <w:autoSpaceDN w:val="0"/>
              <w:spacing w:after="0" w:line="240" w:lineRule="auto"/>
              <w:jc w:val="center"/>
              <w:rPr>
                <w:rFonts w:ascii="Times New Roman" w:hAnsi="Times New Roman" w:cs="Times New Roman"/>
                <w:sz w:val="24"/>
                <w:szCs w:val="24"/>
                <w:lang w:eastAsia="ru-RU"/>
              </w:rPr>
            </w:pPr>
            <w:r w:rsidRPr="00AC2C6D">
              <w:rPr>
                <w:rFonts w:ascii="Times New Roman" w:hAnsi="Times New Roman" w:cs="Times New Roman"/>
                <w:i/>
                <w:iCs/>
                <w:sz w:val="24"/>
                <w:szCs w:val="24"/>
                <w:lang w:val="en-US" w:eastAsia="ru-RU"/>
              </w:rPr>
              <w:t>W</w:t>
            </w:r>
            <w:r w:rsidRPr="00AC2C6D">
              <w:rPr>
                <w:rFonts w:ascii="Times New Roman" w:hAnsi="Times New Roman" w:cs="Times New Roman"/>
                <w:i/>
                <w:iCs/>
                <w:sz w:val="24"/>
                <w:szCs w:val="24"/>
                <w:lang w:eastAsia="ru-RU"/>
              </w:rPr>
              <w:t>=</w:t>
            </w:r>
            <w:r w:rsidRPr="00AC2C6D">
              <w:rPr>
                <w:rFonts w:ascii="Times New Roman" w:hAnsi="Times New Roman" w:cs="Times New Roman"/>
                <w:i/>
                <w:iCs/>
                <w:sz w:val="24"/>
                <w:szCs w:val="24"/>
                <w:lang w:val="en-US" w:eastAsia="ru-RU"/>
              </w:rPr>
              <w:t>K</w:t>
            </w:r>
            <w:r w:rsidRPr="00AC2C6D">
              <w:rPr>
                <w:rFonts w:ascii="Times New Roman" w:hAnsi="Times New Roman" w:cs="Times New Roman"/>
                <w:i/>
                <w:iCs/>
                <w:sz w:val="24"/>
                <w:szCs w:val="24"/>
                <w:vertAlign w:val="subscript"/>
                <w:lang w:eastAsia="ru-RU"/>
              </w:rPr>
              <w:t>в</w:t>
            </w:r>
            <w:r w:rsidRPr="00AC2C6D">
              <w:rPr>
                <w:rFonts w:ascii="Times New Roman" w:hAnsi="Times New Roman" w:cs="Times New Roman"/>
                <w:i/>
                <w:iCs/>
                <w:sz w:val="24"/>
                <w:szCs w:val="24"/>
                <w:lang w:eastAsia="ru-RU"/>
              </w:rPr>
              <w:t>∙</w:t>
            </w:r>
            <w:r w:rsidRPr="00AC2C6D">
              <w:rPr>
                <w:rFonts w:ascii="Times New Roman" w:hAnsi="Times New Roman" w:cs="Times New Roman"/>
                <w:i/>
                <w:iCs/>
                <w:sz w:val="24"/>
                <w:szCs w:val="24"/>
                <w:lang w:val="en-US" w:eastAsia="ru-RU"/>
              </w:rPr>
              <w:t>V</w:t>
            </w:r>
            <w:r w:rsidRPr="00AC2C6D">
              <w:rPr>
                <w:rFonts w:ascii="Times New Roman" w:hAnsi="Times New Roman" w:cs="Times New Roman"/>
                <w:i/>
                <w:iCs/>
                <w:sz w:val="24"/>
                <w:szCs w:val="24"/>
                <w:lang w:eastAsia="ru-RU"/>
              </w:rPr>
              <w:t>,</w:t>
            </w:r>
            <w:r w:rsidRPr="00AC2C6D">
              <w:rPr>
                <w:rFonts w:ascii="Times New Roman" w:hAnsi="Times New Roman" w:cs="Times New Roman"/>
                <w:sz w:val="24"/>
                <w:szCs w:val="24"/>
                <w:lang w:eastAsia="ru-RU"/>
              </w:rPr>
              <w:t xml:space="preserve"> млн. руб.</w:t>
            </w:r>
          </w:p>
        </w:tc>
      </w:tr>
      <w:tr w:rsidR="00323274" w:rsidRPr="00AC2C6D" w:rsidTr="00A668A7">
        <w:trPr>
          <w:jc w:val="center"/>
        </w:trPr>
        <w:tc>
          <w:tcPr>
            <w:tcW w:w="188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0" w:lineRule="auto"/>
              <w:jc w:val="center"/>
              <w:rPr>
                <w:rFonts w:ascii="Times New Roman" w:hAnsi="Times New Roman" w:cs="Times New Roman"/>
                <w:sz w:val="24"/>
                <w:szCs w:val="24"/>
                <w:lang w:eastAsia="ru-RU"/>
              </w:rPr>
            </w:pPr>
            <w:proofErr w:type="spellStart"/>
            <w:r w:rsidRPr="00AC2C6D">
              <w:rPr>
                <w:rFonts w:ascii="Times New Roman" w:hAnsi="Times New Roman" w:cs="Times New Roman"/>
                <w:sz w:val="24"/>
                <w:szCs w:val="24"/>
                <w:lang w:eastAsia="ru-RU"/>
              </w:rPr>
              <w:t>Росгосстрах</w:t>
            </w:r>
            <w:proofErr w:type="spellEnd"/>
          </w:p>
        </w:tc>
        <w:tc>
          <w:tcPr>
            <w:tcW w:w="213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0"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3706,420</w:t>
            </w:r>
          </w:p>
        </w:tc>
        <w:tc>
          <w:tcPr>
            <w:tcW w:w="18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0"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0,37</w:t>
            </w:r>
          </w:p>
        </w:tc>
        <w:tc>
          <w:tcPr>
            <w:tcW w:w="24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0"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1351,055</w:t>
            </w:r>
          </w:p>
        </w:tc>
      </w:tr>
      <w:tr w:rsidR="00323274" w:rsidRPr="00AC2C6D" w:rsidTr="00A668A7">
        <w:trPr>
          <w:jc w:val="center"/>
        </w:trPr>
        <w:tc>
          <w:tcPr>
            <w:tcW w:w="188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0"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МСК</w:t>
            </w:r>
          </w:p>
        </w:tc>
        <w:tc>
          <w:tcPr>
            <w:tcW w:w="213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0"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75,715</w:t>
            </w:r>
          </w:p>
        </w:tc>
        <w:tc>
          <w:tcPr>
            <w:tcW w:w="18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0"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1,08</w:t>
            </w:r>
          </w:p>
        </w:tc>
        <w:tc>
          <w:tcPr>
            <w:tcW w:w="24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0"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81,868</w:t>
            </w:r>
          </w:p>
        </w:tc>
      </w:tr>
      <w:tr w:rsidR="00323274" w:rsidRPr="00AC2C6D" w:rsidTr="00A668A7">
        <w:trPr>
          <w:jc w:val="center"/>
        </w:trPr>
        <w:tc>
          <w:tcPr>
            <w:tcW w:w="188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0"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ЖАСО</w:t>
            </w:r>
          </w:p>
        </w:tc>
        <w:tc>
          <w:tcPr>
            <w:tcW w:w="213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0"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184.249</w:t>
            </w:r>
          </w:p>
        </w:tc>
        <w:tc>
          <w:tcPr>
            <w:tcW w:w="18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0"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0,30</w:t>
            </w:r>
          </w:p>
        </w:tc>
        <w:tc>
          <w:tcPr>
            <w:tcW w:w="24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0"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54,801</w:t>
            </w:r>
          </w:p>
        </w:tc>
      </w:tr>
      <w:tr w:rsidR="00323274" w:rsidRPr="00AC2C6D" w:rsidTr="00A668A7">
        <w:trPr>
          <w:jc w:val="center"/>
        </w:trPr>
        <w:tc>
          <w:tcPr>
            <w:tcW w:w="188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0"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Итого</w:t>
            </w:r>
          </w:p>
        </w:tc>
        <w:tc>
          <w:tcPr>
            <w:tcW w:w="213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0"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3966,384</w:t>
            </w:r>
          </w:p>
        </w:tc>
        <w:tc>
          <w:tcPr>
            <w:tcW w:w="18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0"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w:t>
            </w:r>
          </w:p>
        </w:tc>
        <w:tc>
          <w:tcPr>
            <w:tcW w:w="24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0"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1487,724</w:t>
            </w:r>
          </w:p>
        </w:tc>
      </w:tr>
    </w:tbl>
    <w:p w:rsidR="00323274" w:rsidRPr="00AC2C6D" w:rsidRDefault="00323274" w:rsidP="00323274">
      <w:pPr>
        <w:autoSpaceDE w:val="0"/>
        <w:autoSpaceDN w:val="0"/>
        <w:spacing w:after="0" w:line="240" w:lineRule="auto"/>
        <w:ind w:firstLine="360"/>
        <w:jc w:val="both"/>
        <w:rPr>
          <w:rFonts w:ascii="Times New Roman" w:hAnsi="Times New Roman" w:cs="Times New Roman"/>
          <w:sz w:val="24"/>
          <w:szCs w:val="24"/>
          <w:lang w:eastAsia="ru-RU"/>
        </w:rPr>
      </w:pPr>
    </w:p>
    <w:p w:rsidR="00323274" w:rsidRPr="00AC2C6D" w:rsidRDefault="00323274" w:rsidP="00323274">
      <w:pPr>
        <w:autoSpaceDE w:val="0"/>
        <w:autoSpaceDN w:val="0"/>
        <w:spacing w:after="0" w:line="240"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Определите:</w:t>
      </w:r>
    </w:p>
    <w:p w:rsidR="00323274" w:rsidRPr="00AC2C6D" w:rsidRDefault="00323274" w:rsidP="00323274">
      <w:pPr>
        <w:autoSpaceDE w:val="0"/>
        <w:autoSpaceDN w:val="0"/>
        <w:spacing w:after="0" w:line="240"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1) средний коэффициент выплат;</w:t>
      </w:r>
    </w:p>
    <w:p w:rsidR="00323274" w:rsidRPr="00AC2C6D" w:rsidRDefault="00323274" w:rsidP="00323274">
      <w:pPr>
        <w:autoSpaceDE w:val="0"/>
        <w:autoSpaceDN w:val="0"/>
        <w:spacing w:after="0" w:line="240"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2) абсолютную сумму дохода страховых организаций;</w:t>
      </w:r>
    </w:p>
    <w:p w:rsidR="00323274" w:rsidRPr="00AC2C6D" w:rsidRDefault="00323274" w:rsidP="00323274">
      <w:pPr>
        <w:autoSpaceDE w:val="0"/>
        <w:autoSpaceDN w:val="0"/>
        <w:spacing w:after="0" w:line="240"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3) относительную доходность.</w:t>
      </w:r>
    </w:p>
    <w:p w:rsidR="00323274" w:rsidRPr="00AC2C6D" w:rsidRDefault="00323274" w:rsidP="00323274">
      <w:pPr>
        <w:autoSpaceDE w:val="0"/>
        <w:autoSpaceDN w:val="0"/>
        <w:spacing w:after="0" w:line="240" w:lineRule="auto"/>
        <w:ind w:firstLine="425"/>
        <w:jc w:val="both"/>
        <w:rPr>
          <w:rFonts w:ascii="Times New Roman" w:hAnsi="Times New Roman" w:cs="Times New Roman"/>
          <w:sz w:val="24"/>
          <w:szCs w:val="24"/>
          <w:lang w:eastAsia="ru-RU"/>
        </w:rPr>
      </w:pPr>
    </w:p>
    <w:p w:rsidR="00323274" w:rsidRPr="00AC2C6D" w:rsidRDefault="00323274" w:rsidP="00323274">
      <w:pPr>
        <w:autoSpaceDE w:val="0"/>
        <w:autoSpaceDN w:val="0"/>
        <w:spacing w:after="0" w:line="244" w:lineRule="auto"/>
        <w:ind w:firstLine="425"/>
        <w:jc w:val="both"/>
        <w:rPr>
          <w:rFonts w:ascii="Times New Roman" w:hAnsi="Times New Roman" w:cs="Times New Roman"/>
          <w:b/>
          <w:bCs/>
          <w:sz w:val="24"/>
          <w:szCs w:val="24"/>
          <w:lang w:eastAsia="ru-RU"/>
        </w:rPr>
      </w:pPr>
      <w:r w:rsidRPr="00AC2C6D">
        <w:rPr>
          <w:rFonts w:ascii="Times New Roman" w:hAnsi="Times New Roman" w:cs="Times New Roman"/>
          <w:b/>
          <w:bCs/>
          <w:sz w:val="24"/>
          <w:szCs w:val="24"/>
          <w:lang w:eastAsia="ru-RU"/>
        </w:rPr>
        <w:t>Задача 2.</w:t>
      </w:r>
    </w:p>
    <w:p w:rsidR="00323274" w:rsidRPr="00AC2C6D" w:rsidRDefault="00323274" w:rsidP="00323274">
      <w:pPr>
        <w:autoSpaceDE w:val="0"/>
        <w:autoSpaceDN w:val="0"/>
        <w:spacing w:after="0" w:line="244"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Имеются данные о динамике убыточности по страхованию иму</w:t>
      </w:r>
      <w:r w:rsidRPr="00AC2C6D">
        <w:rPr>
          <w:rFonts w:ascii="Times New Roman" w:hAnsi="Times New Roman" w:cs="Times New Roman"/>
          <w:sz w:val="24"/>
          <w:szCs w:val="24"/>
          <w:lang w:eastAsia="ru-RU"/>
        </w:rPr>
        <w:softHyphen/>
        <w:t>щества по организациям федерального округа.</w:t>
      </w:r>
    </w:p>
    <w:tbl>
      <w:tblPr>
        <w:tblW w:w="0" w:type="auto"/>
        <w:jc w:val="center"/>
        <w:tblCellMar>
          <w:left w:w="0" w:type="dxa"/>
          <w:right w:w="0" w:type="dxa"/>
        </w:tblCellMar>
        <w:tblLook w:val="00A0"/>
      </w:tblPr>
      <w:tblGrid>
        <w:gridCol w:w="3131"/>
        <w:gridCol w:w="992"/>
        <w:gridCol w:w="992"/>
        <w:gridCol w:w="992"/>
        <w:gridCol w:w="992"/>
        <w:gridCol w:w="992"/>
      </w:tblGrid>
      <w:tr w:rsidR="00323274" w:rsidRPr="00AC2C6D" w:rsidTr="00A668A7">
        <w:trPr>
          <w:jc w:val="center"/>
        </w:trPr>
        <w:tc>
          <w:tcPr>
            <w:tcW w:w="313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Показатель</w:t>
            </w:r>
          </w:p>
        </w:tc>
        <w:tc>
          <w:tcPr>
            <w:tcW w:w="4960" w:type="dxa"/>
            <w:gridSpan w:val="5"/>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Год</w:t>
            </w:r>
          </w:p>
        </w:tc>
      </w:tr>
      <w:tr w:rsidR="00323274" w:rsidRPr="00AC2C6D" w:rsidTr="00A668A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323274" w:rsidRPr="00AC2C6D" w:rsidRDefault="00323274" w:rsidP="00A668A7">
            <w:pPr>
              <w:spacing w:after="0" w:line="240" w:lineRule="auto"/>
              <w:rPr>
                <w:rFonts w:ascii="Times New Roman" w:hAnsi="Times New Roman" w:cs="Times New Roman"/>
                <w:sz w:val="24"/>
                <w:szCs w:val="24"/>
                <w:lang w:eastAsia="ru-RU"/>
              </w:rPr>
            </w:pP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2008 </w:t>
            </w:r>
          </w:p>
        </w:tc>
        <w:tc>
          <w:tcPr>
            <w:tcW w:w="99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2009 </w:t>
            </w:r>
          </w:p>
        </w:tc>
        <w:tc>
          <w:tcPr>
            <w:tcW w:w="99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2010 </w:t>
            </w:r>
          </w:p>
        </w:tc>
        <w:tc>
          <w:tcPr>
            <w:tcW w:w="99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2011 </w:t>
            </w:r>
          </w:p>
        </w:tc>
        <w:tc>
          <w:tcPr>
            <w:tcW w:w="99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2012 </w:t>
            </w:r>
          </w:p>
        </w:tc>
      </w:tr>
      <w:tr w:rsidR="00323274" w:rsidRPr="00AC2C6D" w:rsidTr="00A668A7">
        <w:trPr>
          <w:jc w:val="center"/>
        </w:trPr>
        <w:tc>
          <w:tcPr>
            <w:tcW w:w="313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4"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Убыточность со 100 руб. </w:t>
            </w:r>
          </w:p>
          <w:p w:rsidR="00323274" w:rsidRPr="00AC2C6D" w:rsidRDefault="00323274" w:rsidP="00A668A7">
            <w:pPr>
              <w:autoSpaceDE w:val="0"/>
              <w:autoSpaceDN w:val="0"/>
              <w:spacing w:after="0" w:line="244"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страховой суммы, коп.</w:t>
            </w: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9</w:t>
            </w: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12</w:t>
            </w: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16</w:t>
            </w: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17</w:t>
            </w: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20</w:t>
            </w:r>
          </w:p>
        </w:tc>
      </w:tr>
    </w:tbl>
    <w:p w:rsidR="00323274" w:rsidRPr="00AC2C6D" w:rsidRDefault="00323274" w:rsidP="00323274">
      <w:pPr>
        <w:autoSpaceDE w:val="0"/>
        <w:autoSpaceDN w:val="0"/>
        <w:spacing w:after="0" w:line="244" w:lineRule="auto"/>
        <w:ind w:firstLine="360"/>
        <w:jc w:val="both"/>
        <w:rPr>
          <w:rFonts w:ascii="Times New Roman" w:hAnsi="Times New Roman" w:cs="Times New Roman"/>
          <w:sz w:val="24"/>
          <w:szCs w:val="24"/>
          <w:lang w:val="en-US" w:eastAsia="ru-RU"/>
        </w:rPr>
      </w:pPr>
    </w:p>
    <w:p w:rsidR="00323274" w:rsidRPr="00AC2C6D" w:rsidRDefault="00323274" w:rsidP="00323274">
      <w:pPr>
        <w:autoSpaceDE w:val="0"/>
        <w:autoSpaceDN w:val="0"/>
        <w:spacing w:after="0" w:line="244" w:lineRule="auto"/>
        <w:ind w:firstLine="425"/>
        <w:jc w:val="both"/>
        <w:rPr>
          <w:rFonts w:ascii="Times New Roman" w:hAnsi="Times New Roman" w:cs="Times New Roman"/>
          <w:sz w:val="24"/>
          <w:szCs w:val="24"/>
          <w:lang w:eastAsia="ru-RU"/>
        </w:rPr>
      </w:pPr>
      <w:r w:rsidRPr="00AC2C6D">
        <w:rPr>
          <w:rFonts w:ascii="Times New Roman" w:hAnsi="Times New Roman" w:cs="Times New Roman"/>
          <w:caps/>
          <w:sz w:val="24"/>
          <w:szCs w:val="24"/>
          <w:lang w:eastAsia="ru-RU"/>
        </w:rPr>
        <w:t>о</w:t>
      </w:r>
      <w:r w:rsidRPr="00AC2C6D">
        <w:rPr>
          <w:rFonts w:ascii="Times New Roman" w:hAnsi="Times New Roman" w:cs="Times New Roman"/>
          <w:sz w:val="24"/>
          <w:szCs w:val="24"/>
          <w:lang w:eastAsia="ru-RU"/>
        </w:rPr>
        <w:t>пределите:</w:t>
      </w:r>
    </w:p>
    <w:p w:rsidR="00323274" w:rsidRPr="00AC2C6D" w:rsidRDefault="00323274" w:rsidP="00323274">
      <w:pPr>
        <w:autoSpaceDE w:val="0"/>
        <w:autoSpaceDN w:val="0"/>
        <w:spacing w:after="0" w:line="244"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1) среднегодовой уровень убыточности;</w:t>
      </w:r>
    </w:p>
    <w:p w:rsidR="00323274" w:rsidRPr="00AC2C6D" w:rsidRDefault="00323274" w:rsidP="00323274">
      <w:pPr>
        <w:autoSpaceDE w:val="0"/>
        <w:autoSpaceDN w:val="0"/>
        <w:spacing w:after="0" w:line="244"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2) нетто-ставку (с доверительной вероятностью 0,954);</w:t>
      </w:r>
    </w:p>
    <w:p w:rsidR="00323274" w:rsidRPr="00AC2C6D" w:rsidRDefault="00323274" w:rsidP="00323274">
      <w:pPr>
        <w:autoSpaceDE w:val="0"/>
        <w:autoSpaceDN w:val="0"/>
        <w:spacing w:after="0" w:line="244"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3) брутто-ставку, если известно, что нагрузка по страхованию имущества составляет 12 % к брутто-ставке.</w:t>
      </w:r>
    </w:p>
    <w:p w:rsidR="00323274" w:rsidRPr="00AC2C6D" w:rsidRDefault="00323274" w:rsidP="00323274">
      <w:pPr>
        <w:autoSpaceDE w:val="0"/>
        <w:autoSpaceDN w:val="0"/>
        <w:spacing w:after="0" w:line="232" w:lineRule="auto"/>
        <w:ind w:firstLine="425"/>
        <w:jc w:val="both"/>
        <w:rPr>
          <w:rFonts w:ascii="Times New Roman" w:hAnsi="Times New Roman" w:cs="Times New Roman"/>
          <w:b/>
          <w:bCs/>
          <w:sz w:val="24"/>
          <w:szCs w:val="24"/>
          <w:lang w:eastAsia="ru-RU"/>
        </w:rPr>
      </w:pPr>
    </w:p>
    <w:p w:rsidR="00323274" w:rsidRPr="00AC2C6D" w:rsidRDefault="00323274" w:rsidP="00323274">
      <w:pPr>
        <w:autoSpaceDE w:val="0"/>
        <w:autoSpaceDN w:val="0"/>
        <w:spacing w:after="0" w:line="232" w:lineRule="auto"/>
        <w:ind w:firstLine="425"/>
        <w:jc w:val="both"/>
        <w:rPr>
          <w:rFonts w:ascii="Times New Roman" w:hAnsi="Times New Roman" w:cs="Times New Roman"/>
          <w:b/>
          <w:bCs/>
          <w:sz w:val="24"/>
          <w:szCs w:val="24"/>
          <w:lang w:eastAsia="ru-RU"/>
        </w:rPr>
      </w:pPr>
      <w:r w:rsidRPr="00AC2C6D">
        <w:rPr>
          <w:rFonts w:ascii="Times New Roman" w:hAnsi="Times New Roman" w:cs="Times New Roman"/>
          <w:b/>
          <w:bCs/>
          <w:sz w:val="24"/>
          <w:szCs w:val="24"/>
          <w:lang w:eastAsia="ru-RU"/>
        </w:rPr>
        <w:t>Задача№3.</w:t>
      </w:r>
    </w:p>
    <w:p w:rsidR="00323274" w:rsidRPr="00AC2C6D" w:rsidRDefault="00323274" w:rsidP="00323274">
      <w:pPr>
        <w:autoSpaceDE w:val="0"/>
        <w:autoSpaceDN w:val="0"/>
        <w:spacing w:after="0" w:line="244"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Имеются данные о динамике убыточности по страхованию иму</w:t>
      </w:r>
      <w:r w:rsidRPr="00AC2C6D">
        <w:rPr>
          <w:rFonts w:ascii="Times New Roman" w:hAnsi="Times New Roman" w:cs="Times New Roman"/>
          <w:sz w:val="24"/>
          <w:szCs w:val="24"/>
          <w:lang w:eastAsia="ru-RU"/>
        </w:rPr>
        <w:softHyphen/>
        <w:t>щества по организациям федерального округа.</w:t>
      </w:r>
    </w:p>
    <w:tbl>
      <w:tblPr>
        <w:tblW w:w="0" w:type="auto"/>
        <w:jc w:val="center"/>
        <w:tblCellMar>
          <w:left w:w="0" w:type="dxa"/>
          <w:right w:w="0" w:type="dxa"/>
        </w:tblCellMar>
        <w:tblLook w:val="00A0"/>
      </w:tblPr>
      <w:tblGrid>
        <w:gridCol w:w="3131"/>
        <w:gridCol w:w="992"/>
        <w:gridCol w:w="992"/>
        <w:gridCol w:w="992"/>
        <w:gridCol w:w="992"/>
        <w:gridCol w:w="992"/>
        <w:gridCol w:w="992"/>
        <w:gridCol w:w="992"/>
      </w:tblGrid>
      <w:tr w:rsidR="00323274" w:rsidRPr="00AC2C6D" w:rsidTr="00A668A7">
        <w:trPr>
          <w:jc w:val="center"/>
        </w:trPr>
        <w:tc>
          <w:tcPr>
            <w:tcW w:w="313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Показатель</w:t>
            </w:r>
          </w:p>
        </w:tc>
        <w:tc>
          <w:tcPr>
            <w:tcW w:w="6944" w:type="dxa"/>
            <w:gridSpan w:val="7"/>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Год</w:t>
            </w:r>
          </w:p>
        </w:tc>
      </w:tr>
      <w:tr w:rsidR="00323274" w:rsidRPr="00AC2C6D" w:rsidTr="00A668A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323274" w:rsidRPr="00AC2C6D" w:rsidRDefault="00323274" w:rsidP="00A668A7">
            <w:pPr>
              <w:spacing w:after="0" w:line="240" w:lineRule="auto"/>
              <w:rPr>
                <w:rFonts w:ascii="Times New Roman" w:hAnsi="Times New Roman" w:cs="Times New Roman"/>
                <w:sz w:val="24"/>
                <w:szCs w:val="24"/>
                <w:lang w:eastAsia="ru-RU"/>
              </w:rPr>
            </w:pP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DF6922" w:rsidP="00A668A7">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2006</w:t>
            </w:r>
            <w:r w:rsidR="00323274" w:rsidRPr="00AC2C6D">
              <w:rPr>
                <w:rFonts w:ascii="Times New Roman" w:hAnsi="Times New Roman" w:cs="Times New Roman"/>
                <w:sz w:val="24"/>
                <w:szCs w:val="24"/>
                <w:lang w:eastAsia="ru-RU"/>
              </w:rPr>
              <w:t xml:space="preserve"> </w:t>
            </w:r>
          </w:p>
        </w:tc>
        <w:tc>
          <w:tcPr>
            <w:tcW w:w="99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DF6922" w:rsidP="00A668A7">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2007</w:t>
            </w:r>
            <w:r w:rsidR="00323274" w:rsidRPr="00AC2C6D">
              <w:rPr>
                <w:rFonts w:ascii="Times New Roman" w:hAnsi="Times New Roman" w:cs="Times New Roman"/>
                <w:sz w:val="24"/>
                <w:szCs w:val="24"/>
                <w:lang w:eastAsia="ru-RU"/>
              </w:rPr>
              <w:t xml:space="preserve"> </w:t>
            </w:r>
          </w:p>
        </w:tc>
        <w:tc>
          <w:tcPr>
            <w:tcW w:w="99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DF6922" w:rsidP="00A668A7">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2008</w:t>
            </w:r>
            <w:r w:rsidR="00323274" w:rsidRPr="00AC2C6D">
              <w:rPr>
                <w:rFonts w:ascii="Times New Roman" w:hAnsi="Times New Roman" w:cs="Times New Roman"/>
                <w:sz w:val="24"/>
                <w:szCs w:val="24"/>
                <w:lang w:eastAsia="ru-RU"/>
              </w:rPr>
              <w:t xml:space="preserve"> </w:t>
            </w:r>
          </w:p>
        </w:tc>
        <w:tc>
          <w:tcPr>
            <w:tcW w:w="99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DF6922" w:rsidP="00A668A7">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2009</w:t>
            </w:r>
            <w:r w:rsidR="00323274" w:rsidRPr="00AC2C6D">
              <w:rPr>
                <w:rFonts w:ascii="Times New Roman" w:hAnsi="Times New Roman" w:cs="Times New Roman"/>
                <w:sz w:val="24"/>
                <w:szCs w:val="24"/>
                <w:lang w:eastAsia="ru-RU"/>
              </w:rPr>
              <w:t xml:space="preserve"> </w:t>
            </w:r>
          </w:p>
        </w:tc>
        <w:tc>
          <w:tcPr>
            <w:tcW w:w="99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DF6922" w:rsidP="00A668A7">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2010</w:t>
            </w:r>
            <w:r w:rsidR="00323274" w:rsidRPr="00AC2C6D">
              <w:rPr>
                <w:rFonts w:ascii="Times New Roman" w:hAnsi="Times New Roman" w:cs="Times New Roman"/>
                <w:sz w:val="24"/>
                <w:szCs w:val="24"/>
                <w:lang w:eastAsia="ru-RU"/>
              </w:rPr>
              <w:t xml:space="preserve"> </w:t>
            </w:r>
          </w:p>
        </w:tc>
        <w:tc>
          <w:tcPr>
            <w:tcW w:w="992" w:type="dxa"/>
            <w:tcBorders>
              <w:top w:val="single" w:sz="8" w:space="0" w:color="auto"/>
              <w:left w:val="nil"/>
              <w:bottom w:val="single" w:sz="8" w:space="0" w:color="auto"/>
              <w:right w:val="single" w:sz="8" w:space="0" w:color="auto"/>
            </w:tcBorders>
            <w:shd w:val="clear" w:color="auto" w:fill="FFFFFF"/>
          </w:tcPr>
          <w:p w:rsidR="00323274" w:rsidRPr="00AC2C6D" w:rsidRDefault="00DF6922" w:rsidP="00A668A7">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2011</w:t>
            </w:r>
          </w:p>
        </w:tc>
        <w:tc>
          <w:tcPr>
            <w:tcW w:w="992" w:type="dxa"/>
            <w:tcBorders>
              <w:top w:val="single" w:sz="8" w:space="0" w:color="auto"/>
              <w:left w:val="nil"/>
              <w:bottom w:val="single" w:sz="8" w:space="0" w:color="auto"/>
              <w:right w:val="single" w:sz="8" w:space="0" w:color="auto"/>
            </w:tcBorders>
            <w:shd w:val="clear" w:color="auto" w:fill="FFFFFF"/>
          </w:tcPr>
          <w:p w:rsidR="00323274" w:rsidRPr="00AC2C6D" w:rsidRDefault="00DF6922" w:rsidP="00A668A7">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2012</w:t>
            </w:r>
          </w:p>
        </w:tc>
      </w:tr>
      <w:tr w:rsidR="00323274" w:rsidRPr="00AC2C6D" w:rsidTr="00A668A7">
        <w:trPr>
          <w:jc w:val="center"/>
        </w:trPr>
        <w:tc>
          <w:tcPr>
            <w:tcW w:w="313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4"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Убыточность со 100 руб. </w:t>
            </w:r>
          </w:p>
          <w:p w:rsidR="00323274" w:rsidRPr="00AC2C6D" w:rsidRDefault="00323274" w:rsidP="00A668A7">
            <w:pPr>
              <w:autoSpaceDE w:val="0"/>
              <w:autoSpaceDN w:val="0"/>
              <w:spacing w:after="0" w:line="244"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страховой суммы, коп.</w:t>
            </w: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10</w:t>
            </w: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12</w:t>
            </w: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15</w:t>
            </w: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17</w:t>
            </w: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24</w:t>
            </w:r>
          </w:p>
        </w:tc>
        <w:tc>
          <w:tcPr>
            <w:tcW w:w="992" w:type="dxa"/>
            <w:tcBorders>
              <w:top w:val="nil"/>
              <w:left w:val="nil"/>
              <w:bottom w:val="single" w:sz="8" w:space="0" w:color="auto"/>
              <w:right w:val="single" w:sz="8" w:space="0" w:color="auto"/>
            </w:tcBorders>
            <w:shd w:val="clear" w:color="auto" w:fill="FFFFFF"/>
          </w:tcPr>
          <w:p w:rsidR="00323274" w:rsidRPr="00AC2C6D" w:rsidRDefault="00323274" w:rsidP="00A668A7">
            <w:pPr>
              <w:autoSpaceDE w:val="0"/>
              <w:autoSpaceDN w:val="0"/>
              <w:spacing w:after="0" w:line="244" w:lineRule="auto"/>
              <w:jc w:val="center"/>
              <w:rPr>
                <w:rFonts w:ascii="Times New Roman" w:hAnsi="Times New Roman" w:cs="Times New Roman"/>
                <w:sz w:val="24"/>
                <w:szCs w:val="24"/>
                <w:lang w:eastAsia="ru-RU"/>
              </w:rPr>
            </w:pPr>
          </w:p>
          <w:p w:rsidR="00323274" w:rsidRPr="00AC2C6D" w:rsidRDefault="00323274" w:rsidP="00A668A7">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28</w:t>
            </w:r>
          </w:p>
        </w:tc>
        <w:tc>
          <w:tcPr>
            <w:tcW w:w="992" w:type="dxa"/>
            <w:tcBorders>
              <w:top w:val="nil"/>
              <w:left w:val="nil"/>
              <w:bottom w:val="single" w:sz="8" w:space="0" w:color="auto"/>
              <w:right w:val="single" w:sz="8" w:space="0" w:color="auto"/>
            </w:tcBorders>
            <w:shd w:val="clear" w:color="auto" w:fill="FFFFFF"/>
          </w:tcPr>
          <w:p w:rsidR="00323274" w:rsidRPr="00AC2C6D" w:rsidRDefault="00323274" w:rsidP="00A668A7">
            <w:pPr>
              <w:autoSpaceDE w:val="0"/>
              <w:autoSpaceDN w:val="0"/>
              <w:spacing w:after="0" w:line="244" w:lineRule="auto"/>
              <w:jc w:val="center"/>
              <w:rPr>
                <w:rFonts w:ascii="Times New Roman" w:hAnsi="Times New Roman" w:cs="Times New Roman"/>
                <w:sz w:val="24"/>
                <w:szCs w:val="24"/>
                <w:lang w:eastAsia="ru-RU"/>
              </w:rPr>
            </w:pPr>
          </w:p>
          <w:p w:rsidR="00323274" w:rsidRPr="00AC2C6D" w:rsidRDefault="00323274" w:rsidP="00A668A7">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32</w:t>
            </w:r>
          </w:p>
        </w:tc>
      </w:tr>
    </w:tbl>
    <w:p w:rsidR="00323274" w:rsidRPr="00AC2C6D" w:rsidRDefault="00323274" w:rsidP="00323274">
      <w:pPr>
        <w:autoSpaceDE w:val="0"/>
        <w:autoSpaceDN w:val="0"/>
        <w:spacing w:after="0" w:line="244" w:lineRule="auto"/>
        <w:ind w:firstLine="360"/>
        <w:jc w:val="both"/>
        <w:rPr>
          <w:rFonts w:ascii="Times New Roman" w:hAnsi="Times New Roman" w:cs="Times New Roman"/>
          <w:sz w:val="24"/>
          <w:szCs w:val="24"/>
          <w:lang w:val="en-US" w:eastAsia="ru-RU"/>
        </w:rPr>
      </w:pPr>
    </w:p>
    <w:p w:rsidR="00323274" w:rsidRPr="00AC2C6D" w:rsidRDefault="00323274" w:rsidP="00323274">
      <w:pPr>
        <w:autoSpaceDE w:val="0"/>
        <w:autoSpaceDN w:val="0"/>
        <w:spacing w:after="0" w:line="244" w:lineRule="auto"/>
        <w:ind w:firstLine="425"/>
        <w:jc w:val="both"/>
        <w:rPr>
          <w:rFonts w:ascii="Times New Roman" w:hAnsi="Times New Roman" w:cs="Times New Roman"/>
          <w:sz w:val="24"/>
          <w:szCs w:val="24"/>
          <w:lang w:eastAsia="ru-RU"/>
        </w:rPr>
      </w:pPr>
      <w:r w:rsidRPr="00AC2C6D">
        <w:rPr>
          <w:rFonts w:ascii="Times New Roman" w:hAnsi="Times New Roman" w:cs="Times New Roman"/>
          <w:caps/>
          <w:sz w:val="24"/>
          <w:szCs w:val="24"/>
          <w:lang w:eastAsia="ru-RU"/>
        </w:rPr>
        <w:t>о</w:t>
      </w:r>
      <w:r w:rsidRPr="00AC2C6D">
        <w:rPr>
          <w:rFonts w:ascii="Times New Roman" w:hAnsi="Times New Roman" w:cs="Times New Roman"/>
          <w:sz w:val="24"/>
          <w:szCs w:val="24"/>
          <w:lang w:eastAsia="ru-RU"/>
        </w:rPr>
        <w:t>пределите:</w:t>
      </w:r>
    </w:p>
    <w:p w:rsidR="00323274" w:rsidRPr="00AC2C6D" w:rsidRDefault="00323274" w:rsidP="00323274">
      <w:pPr>
        <w:autoSpaceDE w:val="0"/>
        <w:autoSpaceDN w:val="0"/>
        <w:spacing w:after="0" w:line="244"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1) среднегодовой уровень убыточности;</w:t>
      </w:r>
    </w:p>
    <w:p w:rsidR="00323274" w:rsidRPr="00AC2C6D" w:rsidRDefault="00323274" w:rsidP="00323274">
      <w:pPr>
        <w:autoSpaceDE w:val="0"/>
        <w:autoSpaceDN w:val="0"/>
        <w:spacing w:after="0" w:line="244"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2) нетто-ставку (с доверительной вероятностью 0,954);</w:t>
      </w:r>
    </w:p>
    <w:p w:rsidR="00323274" w:rsidRPr="00AC2C6D" w:rsidRDefault="00323274" w:rsidP="00323274">
      <w:pPr>
        <w:autoSpaceDE w:val="0"/>
        <w:autoSpaceDN w:val="0"/>
        <w:spacing w:after="0" w:line="244"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3) брутто-ставку, если известно, что нагрузка по страхованию имущества составляет 14 % к брутто-ставке.</w:t>
      </w:r>
    </w:p>
    <w:p w:rsidR="00323274" w:rsidRPr="00AC2C6D" w:rsidRDefault="00323274" w:rsidP="00323274">
      <w:pPr>
        <w:autoSpaceDE w:val="0"/>
        <w:autoSpaceDN w:val="0"/>
        <w:spacing w:after="0" w:line="232" w:lineRule="auto"/>
        <w:ind w:firstLine="425"/>
        <w:jc w:val="both"/>
        <w:rPr>
          <w:rFonts w:ascii="Times New Roman" w:hAnsi="Times New Roman" w:cs="Times New Roman"/>
          <w:b/>
          <w:bCs/>
          <w:sz w:val="24"/>
          <w:szCs w:val="24"/>
          <w:lang w:eastAsia="ru-RU"/>
        </w:rPr>
      </w:pPr>
    </w:p>
    <w:p w:rsidR="00323274" w:rsidRPr="00AC2C6D" w:rsidRDefault="00323274" w:rsidP="00323274">
      <w:pPr>
        <w:autoSpaceDE w:val="0"/>
        <w:autoSpaceDN w:val="0"/>
        <w:spacing w:after="0" w:line="232" w:lineRule="auto"/>
        <w:ind w:firstLine="425"/>
        <w:jc w:val="both"/>
        <w:rPr>
          <w:rFonts w:ascii="Times New Roman" w:hAnsi="Times New Roman" w:cs="Times New Roman"/>
          <w:b/>
          <w:bCs/>
          <w:sz w:val="24"/>
          <w:szCs w:val="24"/>
          <w:lang w:eastAsia="ru-RU"/>
        </w:rPr>
      </w:pPr>
      <w:r w:rsidRPr="00AC2C6D">
        <w:rPr>
          <w:rFonts w:ascii="Times New Roman" w:hAnsi="Times New Roman" w:cs="Times New Roman"/>
          <w:b/>
          <w:bCs/>
          <w:sz w:val="24"/>
          <w:szCs w:val="24"/>
          <w:lang w:eastAsia="ru-RU"/>
        </w:rPr>
        <w:t>Задача№4.</w:t>
      </w:r>
    </w:p>
    <w:p w:rsidR="00323274" w:rsidRPr="00AC2C6D" w:rsidRDefault="00323274" w:rsidP="00323274">
      <w:pPr>
        <w:autoSpaceDE w:val="0"/>
        <w:autoSpaceDN w:val="0"/>
        <w:spacing w:after="0" w:line="244"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Результаты работы страховых организаций Р</w:t>
      </w:r>
      <w:r w:rsidR="00DF6922" w:rsidRPr="00AC2C6D">
        <w:rPr>
          <w:rFonts w:ascii="Times New Roman" w:hAnsi="Times New Roman" w:cs="Times New Roman"/>
          <w:sz w:val="24"/>
          <w:szCs w:val="24"/>
          <w:lang w:eastAsia="ru-RU"/>
        </w:rPr>
        <w:t>остовской области за 9 мес. 2012</w:t>
      </w:r>
      <w:r w:rsidRPr="00AC2C6D">
        <w:rPr>
          <w:rFonts w:ascii="Times New Roman" w:hAnsi="Times New Roman" w:cs="Times New Roman"/>
          <w:sz w:val="24"/>
          <w:szCs w:val="24"/>
          <w:lang w:eastAsia="ru-RU"/>
        </w:rPr>
        <w:t xml:space="preserve"> г. характеризуются нижеприведенными данными.</w:t>
      </w:r>
    </w:p>
    <w:p w:rsidR="00323274" w:rsidRPr="00AC2C6D" w:rsidRDefault="00323274" w:rsidP="00323274">
      <w:pPr>
        <w:autoSpaceDE w:val="0"/>
        <w:autoSpaceDN w:val="0"/>
        <w:spacing w:after="0" w:line="240" w:lineRule="auto"/>
        <w:jc w:val="both"/>
        <w:rPr>
          <w:rFonts w:ascii="Times New Roman" w:hAnsi="Times New Roman" w:cs="Times New Roman"/>
          <w:sz w:val="24"/>
          <w:szCs w:val="24"/>
          <w:lang w:eastAsia="ru-RU"/>
        </w:rPr>
      </w:pPr>
    </w:p>
    <w:tbl>
      <w:tblPr>
        <w:tblW w:w="0" w:type="auto"/>
        <w:jc w:val="center"/>
        <w:tblCellMar>
          <w:left w:w="0" w:type="dxa"/>
          <w:right w:w="0" w:type="dxa"/>
        </w:tblCellMar>
        <w:tblLook w:val="00A0"/>
      </w:tblPr>
      <w:tblGrid>
        <w:gridCol w:w="1883"/>
        <w:gridCol w:w="2133"/>
        <w:gridCol w:w="1834"/>
        <w:gridCol w:w="2463"/>
      </w:tblGrid>
      <w:tr w:rsidR="00323274" w:rsidRPr="00AC2C6D" w:rsidTr="00A668A7">
        <w:trPr>
          <w:jc w:val="center"/>
        </w:trPr>
        <w:tc>
          <w:tcPr>
            <w:tcW w:w="188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0"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Организация</w:t>
            </w:r>
          </w:p>
        </w:tc>
        <w:tc>
          <w:tcPr>
            <w:tcW w:w="213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0"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Страховой взнос </w:t>
            </w:r>
            <w:r w:rsidRPr="00AC2C6D">
              <w:rPr>
                <w:rFonts w:ascii="Times New Roman" w:hAnsi="Times New Roman" w:cs="Times New Roman"/>
                <w:i/>
                <w:iCs/>
                <w:sz w:val="24"/>
                <w:szCs w:val="24"/>
                <w:lang w:eastAsia="ru-RU"/>
              </w:rPr>
              <w:t>V</w:t>
            </w:r>
            <w:r w:rsidRPr="00AC2C6D">
              <w:rPr>
                <w:rFonts w:ascii="Times New Roman" w:hAnsi="Times New Roman" w:cs="Times New Roman"/>
                <w:sz w:val="24"/>
                <w:szCs w:val="24"/>
                <w:lang w:eastAsia="ru-RU"/>
              </w:rPr>
              <w:t>, млн. руб.</w:t>
            </w:r>
          </w:p>
        </w:tc>
        <w:tc>
          <w:tcPr>
            <w:tcW w:w="183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0"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Коэффициент выплат</w:t>
            </w:r>
            <w:proofErr w:type="gramStart"/>
            <w:r w:rsidRPr="00AC2C6D">
              <w:rPr>
                <w:rFonts w:ascii="Times New Roman" w:hAnsi="Times New Roman" w:cs="Times New Roman"/>
                <w:sz w:val="24"/>
                <w:szCs w:val="24"/>
                <w:lang w:eastAsia="ru-RU"/>
              </w:rPr>
              <w:t xml:space="preserve"> </w:t>
            </w:r>
            <w:proofErr w:type="spellStart"/>
            <w:r w:rsidRPr="00AC2C6D">
              <w:rPr>
                <w:rFonts w:ascii="Times New Roman" w:hAnsi="Times New Roman" w:cs="Times New Roman"/>
                <w:i/>
                <w:iCs/>
                <w:sz w:val="24"/>
                <w:szCs w:val="24"/>
                <w:lang w:eastAsia="ru-RU"/>
              </w:rPr>
              <w:t>К</w:t>
            </w:r>
            <w:proofErr w:type="gramEnd"/>
            <w:r w:rsidRPr="00AC2C6D">
              <w:rPr>
                <w:rFonts w:ascii="Times New Roman" w:hAnsi="Times New Roman" w:cs="Times New Roman"/>
                <w:i/>
                <w:iCs/>
                <w:sz w:val="24"/>
                <w:szCs w:val="24"/>
                <w:vertAlign w:val="subscript"/>
                <w:lang w:eastAsia="ru-RU"/>
              </w:rPr>
              <w:t>в</w:t>
            </w:r>
            <w:proofErr w:type="spellEnd"/>
          </w:p>
        </w:tc>
        <w:tc>
          <w:tcPr>
            <w:tcW w:w="246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0"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Выплаты</w:t>
            </w:r>
          </w:p>
          <w:p w:rsidR="00323274" w:rsidRPr="00AC2C6D" w:rsidRDefault="00323274" w:rsidP="00A668A7">
            <w:pPr>
              <w:autoSpaceDE w:val="0"/>
              <w:autoSpaceDN w:val="0"/>
              <w:spacing w:after="0" w:line="240" w:lineRule="auto"/>
              <w:jc w:val="center"/>
              <w:rPr>
                <w:rFonts w:ascii="Times New Roman" w:hAnsi="Times New Roman" w:cs="Times New Roman"/>
                <w:sz w:val="24"/>
                <w:szCs w:val="24"/>
                <w:lang w:eastAsia="ru-RU"/>
              </w:rPr>
            </w:pPr>
            <w:r w:rsidRPr="00AC2C6D">
              <w:rPr>
                <w:rFonts w:ascii="Times New Roman" w:hAnsi="Times New Roman" w:cs="Times New Roman"/>
                <w:i/>
                <w:iCs/>
                <w:sz w:val="24"/>
                <w:szCs w:val="24"/>
                <w:lang w:val="en-US" w:eastAsia="ru-RU"/>
              </w:rPr>
              <w:t>W</w:t>
            </w:r>
            <w:r w:rsidRPr="00AC2C6D">
              <w:rPr>
                <w:rFonts w:ascii="Times New Roman" w:hAnsi="Times New Roman" w:cs="Times New Roman"/>
                <w:i/>
                <w:iCs/>
                <w:sz w:val="24"/>
                <w:szCs w:val="24"/>
                <w:lang w:eastAsia="ru-RU"/>
              </w:rPr>
              <w:t>=</w:t>
            </w:r>
            <w:r w:rsidRPr="00AC2C6D">
              <w:rPr>
                <w:rFonts w:ascii="Times New Roman" w:hAnsi="Times New Roman" w:cs="Times New Roman"/>
                <w:i/>
                <w:iCs/>
                <w:sz w:val="24"/>
                <w:szCs w:val="24"/>
                <w:lang w:val="en-US" w:eastAsia="ru-RU"/>
              </w:rPr>
              <w:t>K</w:t>
            </w:r>
            <w:r w:rsidRPr="00AC2C6D">
              <w:rPr>
                <w:rFonts w:ascii="Times New Roman" w:hAnsi="Times New Roman" w:cs="Times New Roman"/>
                <w:i/>
                <w:iCs/>
                <w:sz w:val="24"/>
                <w:szCs w:val="24"/>
                <w:vertAlign w:val="subscript"/>
                <w:lang w:eastAsia="ru-RU"/>
              </w:rPr>
              <w:t>в</w:t>
            </w:r>
            <w:r w:rsidRPr="00AC2C6D">
              <w:rPr>
                <w:rFonts w:ascii="Times New Roman" w:hAnsi="Times New Roman" w:cs="Times New Roman"/>
                <w:i/>
                <w:iCs/>
                <w:sz w:val="24"/>
                <w:szCs w:val="24"/>
                <w:lang w:eastAsia="ru-RU"/>
              </w:rPr>
              <w:t>∙</w:t>
            </w:r>
            <w:r w:rsidRPr="00AC2C6D">
              <w:rPr>
                <w:rFonts w:ascii="Times New Roman" w:hAnsi="Times New Roman" w:cs="Times New Roman"/>
                <w:i/>
                <w:iCs/>
                <w:sz w:val="24"/>
                <w:szCs w:val="24"/>
                <w:lang w:val="en-US" w:eastAsia="ru-RU"/>
              </w:rPr>
              <w:t>V</w:t>
            </w:r>
            <w:r w:rsidRPr="00AC2C6D">
              <w:rPr>
                <w:rFonts w:ascii="Times New Roman" w:hAnsi="Times New Roman" w:cs="Times New Roman"/>
                <w:i/>
                <w:iCs/>
                <w:sz w:val="24"/>
                <w:szCs w:val="24"/>
                <w:lang w:eastAsia="ru-RU"/>
              </w:rPr>
              <w:t>,</w:t>
            </w:r>
            <w:r w:rsidRPr="00AC2C6D">
              <w:rPr>
                <w:rFonts w:ascii="Times New Roman" w:hAnsi="Times New Roman" w:cs="Times New Roman"/>
                <w:sz w:val="24"/>
                <w:szCs w:val="24"/>
                <w:lang w:eastAsia="ru-RU"/>
              </w:rPr>
              <w:t xml:space="preserve"> млн. руб.</w:t>
            </w:r>
          </w:p>
        </w:tc>
      </w:tr>
      <w:tr w:rsidR="00323274" w:rsidRPr="00AC2C6D" w:rsidTr="00A668A7">
        <w:trPr>
          <w:jc w:val="center"/>
        </w:trPr>
        <w:tc>
          <w:tcPr>
            <w:tcW w:w="188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0"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РОСНО</w:t>
            </w:r>
          </w:p>
        </w:tc>
        <w:tc>
          <w:tcPr>
            <w:tcW w:w="213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0"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4506,420</w:t>
            </w:r>
          </w:p>
        </w:tc>
        <w:tc>
          <w:tcPr>
            <w:tcW w:w="18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0"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0,37</w:t>
            </w:r>
          </w:p>
        </w:tc>
        <w:tc>
          <w:tcPr>
            <w:tcW w:w="24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0"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1431,035</w:t>
            </w:r>
          </w:p>
        </w:tc>
      </w:tr>
      <w:tr w:rsidR="00323274" w:rsidRPr="00AC2C6D" w:rsidTr="00A668A7">
        <w:trPr>
          <w:jc w:val="center"/>
        </w:trPr>
        <w:tc>
          <w:tcPr>
            <w:tcW w:w="188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0"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Адмирал</w:t>
            </w:r>
          </w:p>
        </w:tc>
        <w:tc>
          <w:tcPr>
            <w:tcW w:w="213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0"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87,715</w:t>
            </w:r>
          </w:p>
        </w:tc>
        <w:tc>
          <w:tcPr>
            <w:tcW w:w="18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0"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1,08</w:t>
            </w:r>
          </w:p>
        </w:tc>
        <w:tc>
          <w:tcPr>
            <w:tcW w:w="24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0"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74,867</w:t>
            </w:r>
          </w:p>
        </w:tc>
      </w:tr>
      <w:tr w:rsidR="00323274" w:rsidRPr="00AC2C6D" w:rsidTr="00A668A7">
        <w:trPr>
          <w:jc w:val="center"/>
        </w:trPr>
        <w:tc>
          <w:tcPr>
            <w:tcW w:w="188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0" w:lineRule="auto"/>
              <w:jc w:val="center"/>
              <w:rPr>
                <w:rFonts w:ascii="Times New Roman" w:hAnsi="Times New Roman" w:cs="Times New Roman"/>
                <w:sz w:val="24"/>
                <w:szCs w:val="24"/>
                <w:lang w:eastAsia="ru-RU"/>
              </w:rPr>
            </w:pPr>
            <w:proofErr w:type="spellStart"/>
            <w:r w:rsidRPr="00AC2C6D">
              <w:rPr>
                <w:rFonts w:ascii="Times New Roman" w:hAnsi="Times New Roman" w:cs="Times New Roman"/>
                <w:sz w:val="24"/>
                <w:szCs w:val="24"/>
                <w:lang w:eastAsia="ru-RU"/>
              </w:rPr>
              <w:t>Уралсиб</w:t>
            </w:r>
            <w:proofErr w:type="spellEnd"/>
          </w:p>
        </w:tc>
        <w:tc>
          <w:tcPr>
            <w:tcW w:w="213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0"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154.249</w:t>
            </w:r>
          </w:p>
        </w:tc>
        <w:tc>
          <w:tcPr>
            <w:tcW w:w="18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0"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0,30</w:t>
            </w:r>
          </w:p>
        </w:tc>
        <w:tc>
          <w:tcPr>
            <w:tcW w:w="24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0"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45,912</w:t>
            </w:r>
          </w:p>
        </w:tc>
      </w:tr>
      <w:tr w:rsidR="00323274" w:rsidRPr="00AC2C6D" w:rsidTr="00A668A7">
        <w:trPr>
          <w:jc w:val="center"/>
        </w:trPr>
        <w:tc>
          <w:tcPr>
            <w:tcW w:w="188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0"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Итого</w:t>
            </w:r>
          </w:p>
        </w:tc>
        <w:tc>
          <w:tcPr>
            <w:tcW w:w="213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0" w:lineRule="auto"/>
              <w:jc w:val="center"/>
              <w:rPr>
                <w:rFonts w:ascii="Times New Roman" w:hAnsi="Times New Roman" w:cs="Times New Roman"/>
                <w:sz w:val="24"/>
                <w:szCs w:val="24"/>
                <w:lang w:eastAsia="ru-RU"/>
              </w:rPr>
            </w:pPr>
          </w:p>
        </w:tc>
        <w:tc>
          <w:tcPr>
            <w:tcW w:w="18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0"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w:t>
            </w:r>
          </w:p>
        </w:tc>
        <w:tc>
          <w:tcPr>
            <w:tcW w:w="246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323274" w:rsidRPr="00AC2C6D" w:rsidRDefault="00323274" w:rsidP="00A668A7">
            <w:pPr>
              <w:autoSpaceDE w:val="0"/>
              <w:autoSpaceDN w:val="0"/>
              <w:spacing w:after="0" w:line="240" w:lineRule="auto"/>
              <w:jc w:val="center"/>
              <w:rPr>
                <w:rFonts w:ascii="Times New Roman" w:hAnsi="Times New Roman" w:cs="Times New Roman"/>
                <w:sz w:val="24"/>
                <w:szCs w:val="24"/>
                <w:lang w:eastAsia="ru-RU"/>
              </w:rPr>
            </w:pPr>
          </w:p>
        </w:tc>
      </w:tr>
    </w:tbl>
    <w:p w:rsidR="00323274" w:rsidRPr="00AC2C6D" w:rsidRDefault="00323274" w:rsidP="00323274">
      <w:pPr>
        <w:autoSpaceDE w:val="0"/>
        <w:autoSpaceDN w:val="0"/>
        <w:spacing w:after="0" w:line="240" w:lineRule="auto"/>
        <w:ind w:firstLine="360"/>
        <w:jc w:val="both"/>
        <w:rPr>
          <w:rFonts w:ascii="Times New Roman" w:hAnsi="Times New Roman" w:cs="Times New Roman"/>
          <w:sz w:val="24"/>
          <w:szCs w:val="24"/>
          <w:lang w:eastAsia="ru-RU"/>
        </w:rPr>
      </w:pPr>
    </w:p>
    <w:p w:rsidR="00323274" w:rsidRPr="00AC2C6D" w:rsidRDefault="00323274" w:rsidP="00323274">
      <w:pPr>
        <w:autoSpaceDE w:val="0"/>
        <w:autoSpaceDN w:val="0"/>
        <w:spacing w:after="0" w:line="240"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Определите:</w:t>
      </w:r>
    </w:p>
    <w:p w:rsidR="00323274" w:rsidRPr="00AC2C6D" w:rsidRDefault="00323274" w:rsidP="00323274">
      <w:pPr>
        <w:autoSpaceDE w:val="0"/>
        <w:autoSpaceDN w:val="0"/>
        <w:spacing w:after="0" w:line="240"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1) средний коэффициент выплат;</w:t>
      </w:r>
    </w:p>
    <w:p w:rsidR="00323274" w:rsidRPr="00AC2C6D" w:rsidRDefault="00323274" w:rsidP="00323274">
      <w:pPr>
        <w:autoSpaceDE w:val="0"/>
        <w:autoSpaceDN w:val="0"/>
        <w:spacing w:after="0" w:line="240"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2) абсолютную сумму дохода страховых организаций;</w:t>
      </w:r>
    </w:p>
    <w:p w:rsidR="00323274" w:rsidRPr="00AC2C6D" w:rsidRDefault="00323274" w:rsidP="00323274">
      <w:pPr>
        <w:autoSpaceDE w:val="0"/>
        <w:autoSpaceDN w:val="0"/>
        <w:spacing w:after="0" w:line="240"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3) относительную доходность.</w:t>
      </w:r>
    </w:p>
    <w:p w:rsidR="00323274" w:rsidRPr="00AC2C6D" w:rsidRDefault="00323274" w:rsidP="00323274">
      <w:pPr>
        <w:shd w:val="clear" w:color="auto" w:fill="FFFFFF"/>
        <w:autoSpaceDE w:val="0"/>
        <w:autoSpaceDN w:val="0"/>
        <w:adjustRightInd w:val="0"/>
        <w:rPr>
          <w:rFonts w:ascii="Times New Roman" w:hAnsi="Times New Roman" w:cs="Times New Roman"/>
          <w:color w:val="000000"/>
          <w:sz w:val="24"/>
          <w:szCs w:val="24"/>
        </w:rPr>
      </w:pPr>
    </w:p>
    <w:p w:rsidR="00323274" w:rsidRPr="00AC2C6D" w:rsidRDefault="00323274" w:rsidP="00323274">
      <w:pPr>
        <w:shd w:val="clear" w:color="auto" w:fill="FFFFFF"/>
        <w:autoSpaceDE w:val="0"/>
        <w:autoSpaceDN w:val="0"/>
        <w:adjustRightInd w:val="0"/>
        <w:rPr>
          <w:rFonts w:ascii="Times New Roman" w:hAnsi="Times New Roman" w:cs="Times New Roman"/>
          <w:color w:val="000000"/>
          <w:sz w:val="24"/>
          <w:szCs w:val="24"/>
        </w:rPr>
      </w:pPr>
      <w:r w:rsidRPr="00AC2C6D">
        <w:rPr>
          <w:rFonts w:ascii="Times New Roman" w:hAnsi="Times New Roman" w:cs="Times New Roman"/>
          <w:color w:val="000000"/>
          <w:sz w:val="24"/>
          <w:szCs w:val="24"/>
        </w:rPr>
        <w:t>3.Сделать вывод по работе.</w:t>
      </w:r>
    </w:p>
    <w:p w:rsidR="00323274" w:rsidRPr="00AC2C6D" w:rsidRDefault="00323274" w:rsidP="00323274">
      <w:pPr>
        <w:rPr>
          <w:rFonts w:ascii="Times New Roman" w:hAnsi="Times New Roman" w:cs="Times New Roman"/>
          <w:sz w:val="24"/>
          <w:szCs w:val="24"/>
        </w:rPr>
      </w:pPr>
    </w:p>
    <w:p w:rsidR="0001544B" w:rsidRPr="00AC2C6D" w:rsidRDefault="00037978" w:rsidP="0001544B">
      <w:pPr>
        <w:widowControl w:val="0"/>
        <w:autoSpaceDE w:val="0"/>
        <w:autoSpaceDN w:val="0"/>
        <w:adjustRightInd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Практическое занятие</w:t>
      </w:r>
      <w:r w:rsidR="0001544B" w:rsidRPr="00AC2C6D">
        <w:rPr>
          <w:rFonts w:ascii="Times New Roman" w:hAnsi="Times New Roman" w:cs="Times New Roman"/>
          <w:b/>
          <w:bCs/>
          <w:sz w:val="24"/>
          <w:szCs w:val="24"/>
        </w:rPr>
        <w:t xml:space="preserve"> № 3.</w:t>
      </w:r>
    </w:p>
    <w:p w:rsidR="0001544B" w:rsidRPr="00AC2C6D" w:rsidRDefault="0001544B" w:rsidP="0001544B">
      <w:pPr>
        <w:rPr>
          <w:rFonts w:ascii="Times New Roman" w:hAnsi="Times New Roman" w:cs="Times New Roman"/>
          <w:b/>
          <w:bCs/>
          <w:sz w:val="24"/>
          <w:szCs w:val="24"/>
        </w:rPr>
      </w:pPr>
      <w:r w:rsidRPr="00AC2C6D">
        <w:rPr>
          <w:rFonts w:ascii="Times New Roman" w:hAnsi="Times New Roman" w:cs="Times New Roman"/>
          <w:b/>
          <w:bCs/>
          <w:color w:val="000000"/>
          <w:sz w:val="24"/>
          <w:szCs w:val="24"/>
        </w:rPr>
        <w:t>Тема:</w:t>
      </w:r>
      <w:r w:rsidRPr="00AC2C6D">
        <w:rPr>
          <w:rFonts w:ascii="Times New Roman" w:hAnsi="Times New Roman" w:cs="Times New Roman"/>
          <w:bCs/>
          <w:sz w:val="24"/>
          <w:szCs w:val="24"/>
        </w:rPr>
        <w:t xml:space="preserve"> </w:t>
      </w:r>
      <w:r w:rsidRPr="00AC2C6D">
        <w:rPr>
          <w:rFonts w:ascii="Times New Roman" w:hAnsi="Times New Roman" w:cs="Times New Roman"/>
          <w:b/>
          <w:bCs/>
          <w:sz w:val="24"/>
          <w:szCs w:val="24"/>
        </w:rPr>
        <w:t xml:space="preserve">Анализ страхового рынка </w:t>
      </w:r>
    </w:p>
    <w:p w:rsidR="0001544B" w:rsidRPr="00AC2C6D" w:rsidRDefault="0001544B" w:rsidP="0001544B">
      <w:pPr>
        <w:rPr>
          <w:rFonts w:ascii="Times New Roman" w:hAnsi="Times New Roman" w:cs="Times New Roman"/>
          <w:b/>
          <w:bCs/>
          <w:color w:val="000000"/>
          <w:sz w:val="24"/>
          <w:szCs w:val="24"/>
        </w:rPr>
      </w:pPr>
      <w:r w:rsidRPr="00AC2C6D">
        <w:rPr>
          <w:rFonts w:ascii="Times New Roman" w:hAnsi="Times New Roman" w:cs="Times New Roman"/>
          <w:b/>
          <w:bCs/>
          <w:color w:val="000000"/>
          <w:sz w:val="24"/>
          <w:szCs w:val="24"/>
        </w:rPr>
        <w:t>Цель</w:t>
      </w:r>
      <w:r w:rsidRPr="00AC2C6D">
        <w:rPr>
          <w:rFonts w:ascii="Times New Roman" w:hAnsi="Times New Roman" w:cs="Times New Roman"/>
          <w:color w:val="000000"/>
          <w:sz w:val="24"/>
          <w:szCs w:val="24"/>
        </w:rPr>
        <w:t xml:space="preserve">: сформировать навыки анализа </w:t>
      </w:r>
      <w:proofErr w:type="gramStart"/>
      <w:r w:rsidRPr="00AC2C6D">
        <w:rPr>
          <w:rFonts w:ascii="Times New Roman" w:hAnsi="Times New Roman" w:cs="Times New Roman"/>
          <w:sz w:val="24"/>
          <w:szCs w:val="24"/>
        </w:rPr>
        <w:t>основных</w:t>
      </w:r>
      <w:proofErr w:type="gramEnd"/>
      <w:r w:rsidRPr="00AC2C6D">
        <w:rPr>
          <w:rFonts w:ascii="Times New Roman" w:hAnsi="Times New Roman" w:cs="Times New Roman"/>
          <w:sz w:val="24"/>
          <w:szCs w:val="24"/>
        </w:rPr>
        <w:t xml:space="preserve"> показателей страхового рынка </w:t>
      </w:r>
      <w:r w:rsidRPr="00AC2C6D">
        <w:rPr>
          <w:rFonts w:ascii="Times New Roman" w:hAnsi="Times New Roman" w:cs="Times New Roman"/>
          <w:bCs/>
          <w:sz w:val="24"/>
          <w:szCs w:val="24"/>
        </w:rPr>
        <w:t>федерального округа</w:t>
      </w:r>
      <w:r w:rsidRPr="00AC2C6D">
        <w:rPr>
          <w:rFonts w:ascii="Times New Roman" w:hAnsi="Times New Roman" w:cs="Times New Roman"/>
          <w:sz w:val="24"/>
          <w:szCs w:val="24"/>
        </w:rPr>
        <w:t>.</w:t>
      </w:r>
    </w:p>
    <w:p w:rsidR="0001544B" w:rsidRPr="00AC2C6D" w:rsidRDefault="0001544B" w:rsidP="0001544B">
      <w:pPr>
        <w:shd w:val="clear" w:color="auto" w:fill="FFFFFF"/>
        <w:autoSpaceDE w:val="0"/>
        <w:autoSpaceDN w:val="0"/>
        <w:adjustRightInd w:val="0"/>
        <w:jc w:val="both"/>
        <w:rPr>
          <w:rFonts w:ascii="Times New Roman" w:hAnsi="Times New Roman" w:cs="Times New Roman"/>
          <w:color w:val="000000"/>
          <w:sz w:val="24"/>
          <w:szCs w:val="24"/>
        </w:rPr>
      </w:pPr>
      <w:r w:rsidRPr="00AC2C6D">
        <w:rPr>
          <w:rFonts w:ascii="Times New Roman" w:hAnsi="Times New Roman" w:cs="Times New Roman"/>
          <w:b/>
          <w:bCs/>
          <w:color w:val="000000"/>
          <w:sz w:val="24"/>
          <w:szCs w:val="24"/>
        </w:rPr>
        <w:t xml:space="preserve">Оснащенность:    </w:t>
      </w:r>
      <w:r w:rsidRPr="00AC2C6D">
        <w:rPr>
          <w:rFonts w:ascii="Times New Roman" w:hAnsi="Times New Roman" w:cs="Times New Roman"/>
          <w:color w:val="000000"/>
          <w:sz w:val="24"/>
          <w:szCs w:val="24"/>
        </w:rPr>
        <w:t xml:space="preserve">канцелярские   принадлежности, калькулятор.   </w:t>
      </w:r>
    </w:p>
    <w:p w:rsidR="0001544B" w:rsidRPr="00AC2C6D" w:rsidRDefault="0001544B" w:rsidP="0001544B">
      <w:pPr>
        <w:shd w:val="clear" w:color="auto" w:fill="FFFFFF"/>
        <w:autoSpaceDE w:val="0"/>
        <w:autoSpaceDN w:val="0"/>
        <w:adjustRightInd w:val="0"/>
        <w:jc w:val="both"/>
        <w:rPr>
          <w:rFonts w:ascii="Times New Roman" w:hAnsi="Times New Roman" w:cs="Times New Roman"/>
          <w:b/>
          <w:bCs/>
          <w:color w:val="000000"/>
          <w:sz w:val="24"/>
          <w:szCs w:val="24"/>
        </w:rPr>
      </w:pPr>
      <w:r w:rsidRPr="00AC2C6D">
        <w:rPr>
          <w:rFonts w:ascii="Times New Roman" w:hAnsi="Times New Roman" w:cs="Times New Roman"/>
          <w:b/>
          <w:bCs/>
          <w:color w:val="000000"/>
          <w:sz w:val="24"/>
          <w:szCs w:val="24"/>
        </w:rPr>
        <w:t>Контрольные вопросы:</w:t>
      </w:r>
    </w:p>
    <w:p w:rsidR="0001544B" w:rsidRPr="00AC2C6D" w:rsidRDefault="0001544B" w:rsidP="0001544B">
      <w:pPr>
        <w:pStyle w:val="a3"/>
        <w:numPr>
          <w:ilvl w:val="0"/>
          <w:numId w:val="1"/>
        </w:numPr>
        <w:tabs>
          <w:tab w:val="clear" w:pos="720"/>
          <w:tab w:val="num" w:pos="360"/>
        </w:tabs>
        <w:ind w:left="360"/>
        <w:rPr>
          <w:color w:val="000000"/>
        </w:rPr>
      </w:pPr>
      <w:r w:rsidRPr="00AC2C6D">
        <w:rPr>
          <w:bCs/>
        </w:rPr>
        <w:t>Общие понятия страхового рынка</w:t>
      </w:r>
      <w:r w:rsidRPr="00AC2C6D">
        <w:rPr>
          <w:color w:val="000000"/>
        </w:rPr>
        <w:t>?</w:t>
      </w:r>
    </w:p>
    <w:p w:rsidR="0001544B" w:rsidRPr="00AC2C6D" w:rsidRDefault="0001544B" w:rsidP="0001544B">
      <w:pPr>
        <w:pStyle w:val="a3"/>
        <w:numPr>
          <w:ilvl w:val="0"/>
          <w:numId w:val="1"/>
        </w:numPr>
        <w:tabs>
          <w:tab w:val="clear" w:pos="720"/>
          <w:tab w:val="num" w:pos="360"/>
        </w:tabs>
        <w:ind w:left="360"/>
        <w:rPr>
          <w:color w:val="000000"/>
        </w:rPr>
      </w:pPr>
      <w:r w:rsidRPr="00AC2C6D">
        <w:t>Чем  характеризуют развитие страховой отрасли России?</w:t>
      </w:r>
    </w:p>
    <w:p w:rsidR="0001544B" w:rsidRPr="00AC2C6D" w:rsidRDefault="0001544B" w:rsidP="0001544B">
      <w:pPr>
        <w:pStyle w:val="a3"/>
        <w:numPr>
          <w:ilvl w:val="0"/>
          <w:numId w:val="1"/>
        </w:numPr>
        <w:tabs>
          <w:tab w:val="clear" w:pos="720"/>
          <w:tab w:val="num" w:pos="360"/>
        </w:tabs>
        <w:ind w:left="360"/>
        <w:rPr>
          <w:color w:val="000000"/>
        </w:rPr>
      </w:pPr>
      <w:r w:rsidRPr="00AC2C6D">
        <w:t>Виды страховых отношений?</w:t>
      </w:r>
    </w:p>
    <w:p w:rsidR="0001544B" w:rsidRPr="00AC2C6D" w:rsidRDefault="0001544B" w:rsidP="0001544B">
      <w:pPr>
        <w:pStyle w:val="a3"/>
        <w:numPr>
          <w:ilvl w:val="0"/>
          <w:numId w:val="1"/>
        </w:numPr>
        <w:tabs>
          <w:tab w:val="clear" w:pos="720"/>
          <w:tab w:val="num" w:pos="360"/>
        </w:tabs>
        <w:ind w:left="360"/>
        <w:rPr>
          <w:color w:val="000000"/>
        </w:rPr>
      </w:pPr>
      <w:r w:rsidRPr="00AC2C6D">
        <w:t>Отрасли и виды страхования?</w:t>
      </w:r>
    </w:p>
    <w:p w:rsidR="0001544B" w:rsidRPr="00AC2C6D" w:rsidRDefault="0001544B" w:rsidP="0001544B">
      <w:pPr>
        <w:pStyle w:val="a3"/>
        <w:numPr>
          <w:ilvl w:val="0"/>
          <w:numId w:val="1"/>
        </w:numPr>
        <w:tabs>
          <w:tab w:val="clear" w:pos="720"/>
          <w:tab w:val="num" w:pos="360"/>
        </w:tabs>
        <w:ind w:left="360"/>
        <w:rPr>
          <w:color w:val="000000"/>
        </w:rPr>
      </w:pPr>
      <w:r w:rsidRPr="00AC2C6D">
        <w:t>Страховые брокеры?</w:t>
      </w:r>
    </w:p>
    <w:p w:rsidR="0001544B" w:rsidRPr="00AC2C6D" w:rsidRDefault="0001544B" w:rsidP="0001544B">
      <w:pPr>
        <w:shd w:val="clear" w:color="auto" w:fill="FFFFFF"/>
        <w:autoSpaceDE w:val="0"/>
        <w:autoSpaceDN w:val="0"/>
        <w:adjustRightInd w:val="0"/>
        <w:jc w:val="center"/>
        <w:rPr>
          <w:rFonts w:ascii="Times New Roman" w:hAnsi="Times New Roman" w:cs="Times New Roman"/>
          <w:b/>
          <w:bCs/>
          <w:color w:val="000000"/>
          <w:sz w:val="24"/>
          <w:szCs w:val="24"/>
        </w:rPr>
      </w:pPr>
      <w:r w:rsidRPr="00AC2C6D">
        <w:rPr>
          <w:rFonts w:ascii="Times New Roman" w:hAnsi="Times New Roman" w:cs="Times New Roman"/>
          <w:b/>
          <w:bCs/>
          <w:color w:val="000000"/>
          <w:sz w:val="24"/>
          <w:szCs w:val="24"/>
        </w:rPr>
        <w:lastRenderedPageBreak/>
        <w:t>Методические указания</w:t>
      </w:r>
    </w:p>
    <w:p w:rsidR="0001544B" w:rsidRPr="00AC2C6D" w:rsidRDefault="0001544B" w:rsidP="0001544B">
      <w:pPr>
        <w:autoSpaceDE w:val="0"/>
        <w:autoSpaceDN w:val="0"/>
        <w:spacing w:after="0" w:line="240" w:lineRule="auto"/>
        <w:jc w:val="center"/>
        <w:rPr>
          <w:rFonts w:ascii="Times New Roman" w:hAnsi="Times New Roman" w:cs="Times New Roman"/>
          <w:b/>
          <w:bCs/>
          <w:sz w:val="24"/>
          <w:szCs w:val="24"/>
          <w:lang w:eastAsia="ru-RU"/>
        </w:rPr>
      </w:pPr>
      <w:r w:rsidRPr="00AC2C6D">
        <w:rPr>
          <w:rFonts w:ascii="Times New Roman" w:hAnsi="Times New Roman" w:cs="Times New Roman"/>
          <w:b/>
          <w:bCs/>
          <w:sz w:val="24"/>
          <w:szCs w:val="24"/>
          <w:lang w:eastAsia="ru-RU"/>
        </w:rPr>
        <w:t xml:space="preserve">Основные понятия и показатели статистики страхования </w:t>
      </w:r>
      <w:r w:rsidRPr="00AC2C6D">
        <w:rPr>
          <w:rFonts w:ascii="Times New Roman" w:hAnsi="Times New Roman" w:cs="Times New Roman"/>
          <w:b/>
          <w:bCs/>
          <w:sz w:val="24"/>
          <w:szCs w:val="24"/>
          <w:lang w:eastAsia="ru-RU"/>
        </w:rPr>
        <w:br/>
        <w:t>и формулы их расчета</w:t>
      </w:r>
    </w:p>
    <w:p w:rsidR="0001544B" w:rsidRPr="00AC2C6D" w:rsidRDefault="0001544B" w:rsidP="0001544B">
      <w:pPr>
        <w:autoSpaceDE w:val="0"/>
        <w:autoSpaceDN w:val="0"/>
        <w:spacing w:after="0" w:line="240" w:lineRule="auto"/>
        <w:ind w:firstLine="360"/>
        <w:jc w:val="both"/>
        <w:rPr>
          <w:rFonts w:ascii="Times New Roman" w:hAnsi="Times New Roman" w:cs="Times New Roman"/>
          <w:sz w:val="24"/>
          <w:szCs w:val="24"/>
          <w:lang w:eastAsia="ru-RU"/>
        </w:rPr>
      </w:pPr>
    </w:p>
    <w:tbl>
      <w:tblPr>
        <w:tblW w:w="9731" w:type="dxa"/>
        <w:jc w:val="center"/>
        <w:tblCellMar>
          <w:left w:w="0" w:type="dxa"/>
          <w:right w:w="0" w:type="dxa"/>
        </w:tblCellMar>
        <w:tblLook w:val="00A0"/>
      </w:tblPr>
      <w:tblGrid>
        <w:gridCol w:w="1762"/>
        <w:gridCol w:w="204"/>
        <w:gridCol w:w="7754"/>
        <w:gridCol w:w="11"/>
      </w:tblGrid>
      <w:tr w:rsidR="0001544B" w:rsidRPr="00AC2C6D" w:rsidTr="00FB31C8">
        <w:trPr>
          <w:gridAfter w:val="1"/>
          <w:wAfter w:w="11" w:type="dxa"/>
          <w:jc w:val="center"/>
        </w:trPr>
        <w:tc>
          <w:tcPr>
            <w:tcW w:w="9720"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1544B" w:rsidRPr="00AC2C6D" w:rsidRDefault="0001544B" w:rsidP="00FB31C8">
            <w:pPr>
              <w:autoSpaceDE w:val="0"/>
              <w:autoSpaceDN w:val="0"/>
              <w:spacing w:after="0" w:line="240" w:lineRule="auto"/>
              <w:jc w:val="center"/>
              <w:rPr>
                <w:rFonts w:ascii="Times New Roman" w:hAnsi="Times New Roman" w:cs="Times New Roman"/>
                <w:b/>
                <w:bCs/>
                <w:sz w:val="24"/>
                <w:szCs w:val="24"/>
                <w:lang w:eastAsia="ru-RU"/>
              </w:rPr>
            </w:pPr>
            <w:r w:rsidRPr="00AC2C6D">
              <w:rPr>
                <w:rFonts w:ascii="Times New Roman" w:hAnsi="Times New Roman" w:cs="Times New Roman"/>
                <w:b/>
                <w:bCs/>
                <w:sz w:val="24"/>
                <w:szCs w:val="24"/>
                <w:lang w:eastAsia="ru-RU"/>
              </w:rPr>
              <w:t>Общие понятия страхового рынка</w:t>
            </w:r>
          </w:p>
        </w:tc>
      </w:tr>
      <w:tr w:rsidR="0001544B" w:rsidRPr="00AC2C6D" w:rsidTr="00FB31C8">
        <w:trPr>
          <w:gridAfter w:val="1"/>
          <w:wAfter w:w="11" w:type="dxa"/>
          <w:jc w:val="center"/>
        </w:trPr>
        <w:tc>
          <w:tcPr>
            <w:tcW w:w="176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Страховой рынок</w:t>
            </w:r>
          </w:p>
        </w:tc>
        <w:tc>
          <w:tcPr>
            <w:tcW w:w="7958"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Особая сфера денежных отношений, где объектом купли-продажи выступает специфическая услуга – страховая защита, формируются предложение и спрос на нее</w:t>
            </w:r>
          </w:p>
        </w:tc>
      </w:tr>
      <w:tr w:rsidR="0001544B" w:rsidRPr="00AC2C6D" w:rsidTr="00FB31C8">
        <w:trPr>
          <w:gridAfter w:val="1"/>
          <w:wAfter w:w="11" w:type="dxa"/>
          <w:jc w:val="center"/>
        </w:trPr>
        <w:tc>
          <w:tcPr>
            <w:tcW w:w="176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Страховые брокеры</w:t>
            </w:r>
          </w:p>
        </w:tc>
        <w:tc>
          <w:tcPr>
            <w:tcW w:w="7958"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Юридические или физические лица, зарегистрированные в установленном порядке в качестве предпринимателей, осуществляющие посредническую деятельность по страхованию от своего имени на основании поручений страхователя или страховщика</w:t>
            </w:r>
          </w:p>
        </w:tc>
      </w:tr>
      <w:tr w:rsidR="0001544B" w:rsidRPr="00AC2C6D" w:rsidTr="00FB31C8">
        <w:trPr>
          <w:gridAfter w:val="1"/>
          <w:wAfter w:w="11" w:type="dxa"/>
          <w:jc w:val="center"/>
        </w:trPr>
        <w:tc>
          <w:tcPr>
            <w:tcW w:w="176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Страховой случай</w:t>
            </w:r>
          </w:p>
        </w:tc>
        <w:tc>
          <w:tcPr>
            <w:tcW w:w="7958"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Наступившее событие, влекущее за собой нанесение материального или морального ущерба юридическим </w:t>
            </w:r>
            <w:proofErr w:type="gramStart"/>
            <w:r w:rsidRPr="00AC2C6D">
              <w:rPr>
                <w:rFonts w:ascii="Times New Roman" w:hAnsi="Times New Roman" w:cs="Times New Roman"/>
                <w:sz w:val="24"/>
                <w:szCs w:val="24"/>
                <w:lang w:eastAsia="ru-RU"/>
              </w:rPr>
              <w:t>и(</w:t>
            </w:r>
            <w:proofErr w:type="gramEnd"/>
            <w:r w:rsidRPr="00AC2C6D">
              <w:rPr>
                <w:rFonts w:ascii="Times New Roman" w:hAnsi="Times New Roman" w:cs="Times New Roman"/>
                <w:sz w:val="24"/>
                <w:szCs w:val="24"/>
                <w:lang w:eastAsia="ru-RU"/>
              </w:rPr>
              <w:t>или) физическим лицам, которое обязывает страховщика выплатить возмещение</w:t>
            </w:r>
          </w:p>
        </w:tc>
      </w:tr>
      <w:tr w:rsidR="0001544B" w:rsidRPr="00AC2C6D" w:rsidTr="00FB31C8">
        <w:trPr>
          <w:jc w:val="center"/>
        </w:trPr>
        <w:tc>
          <w:tcPr>
            <w:tcW w:w="9731"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1544B" w:rsidRPr="00AC2C6D" w:rsidRDefault="0001544B" w:rsidP="00FB31C8">
            <w:pPr>
              <w:autoSpaceDE w:val="0"/>
              <w:autoSpaceDN w:val="0"/>
              <w:spacing w:after="0" w:line="240" w:lineRule="auto"/>
              <w:jc w:val="center"/>
              <w:rPr>
                <w:rFonts w:ascii="Times New Roman" w:hAnsi="Times New Roman" w:cs="Times New Roman"/>
                <w:b/>
                <w:bCs/>
                <w:sz w:val="24"/>
                <w:szCs w:val="24"/>
                <w:lang w:eastAsia="ru-RU"/>
              </w:rPr>
            </w:pPr>
            <w:bookmarkStart w:id="0" w:name="_GoBack" w:colFirst="0" w:colLast="1"/>
            <w:r w:rsidRPr="00AC2C6D">
              <w:rPr>
                <w:rFonts w:ascii="Times New Roman" w:hAnsi="Times New Roman" w:cs="Times New Roman"/>
                <w:b/>
                <w:bCs/>
                <w:sz w:val="24"/>
                <w:szCs w:val="24"/>
                <w:lang w:eastAsia="ru-RU"/>
              </w:rPr>
              <w:t xml:space="preserve">Абсолютные показатели </w:t>
            </w:r>
            <w:proofErr w:type="gramStart"/>
            <w:r w:rsidRPr="00AC2C6D">
              <w:rPr>
                <w:rFonts w:ascii="Times New Roman" w:hAnsi="Times New Roman" w:cs="Times New Roman"/>
                <w:b/>
                <w:bCs/>
                <w:sz w:val="24"/>
                <w:szCs w:val="24"/>
                <w:lang w:eastAsia="ru-RU"/>
              </w:rPr>
              <w:t>страховой</w:t>
            </w:r>
            <w:proofErr w:type="gramEnd"/>
            <w:r w:rsidRPr="00AC2C6D">
              <w:rPr>
                <w:rFonts w:ascii="Times New Roman" w:hAnsi="Times New Roman" w:cs="Times New Roman"/>
                <w:b/>
                <w:bCs/>
                <w:sz w:val="24"/>
                <w:szCs w:val="24"/>
                <w:lang w:eastAsia="ru-RU"/>
              </w:rPr>
              <w:t xml:space="preserve"> деятельности</w:t>
            </w:r>
          </w:p>
        </w:tc>
      </w:tr>
      <w:tr w:rsidR="0001544B" w:rsidRPr="00AC2C6D" w:rsidTr="00FB31C8">
        <w:tblPrEx>
          <w:tblLook w:val="04A0"/>
        </w:tblPrEx>
        <w:trPr>
          <w:gridAfter w:val="1"/>
          <w:wAfter w:w="11" w:type="dxa"/>
          <w:jc w:val="center"/>
        </w:trPr>
        <w:tc>
          <w:tcPr>
            <w:tcW w:w="9720"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1544B" w:rsidRPr="00AC2C6D" w:rsidRDefault="0001544B" w:rsidP="00FB31C8">
            <w:pPr>
              <w:autoSpaceDE w:val="0"/>
              <w:autoSpaceDN w:val="0"/>
              <w:spacing w:after="0" w:line="240"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Относительные показатели </w:t>
            </w:r>
            <w:proofErr w:type="gramStart"/>
            <w:r w:rsidRPr="00AC2C6D">
              <w:rPr>
                <w:rFonts w:ascii="Times New Roman" w:hAnsi="Times New Roman" w:cs="Times New Roman"/>
                <w:sz w:val="24"/>
                <w:szCs w:val="24"/>
                <w:lang w:eastAsia="ru-RU"/>
              </w:rPr>
              <w:t>страховой</w:t>
            </w:r>
            <w:proofErr w:type="gramEnd"/>
            <w:r w:rsidRPr="00AC2C6D">
              <w:rPr>
                <w:rFonts w:ascii="Times New Roman" w:hAnsi="Times New Roman" w:cs="Times New Roman"/>
                <w:sz w:val="24"/>
                <w:szCs w:val="24"/>
                <w:lang w:eastAsia="ru-RU"/>
              </w:rPr>
              <w:t xml:space="preserve"> деятельности</w:t>
            </w:r>
          </w:p>
        </w:tc>
      </w:tr>
      <w:tr w:rsidR="0001544B" w:rsidRPr="00AC2C6D" w:rsidTr="00FB31C8">
        <w:tblPrEx>
          <w:tblLook w:val="04A0"/>
        </w:tblPrEx>
        <w:trPr>
          <w:gridAfter w:val="1"/>
          <w:wAfter w:w="11" w:type="dxa"/>
          <w:jc w:val="center"/>
        </w:trPr>
        <w:tc>
          <w:tcPr>
            <w:tcW w:w="1966"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Нетто-ставка (вычисляется с определенной степенью вероятности)</w:t>
            </w:r>
          </w:p>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p>
        </w:tc>
        <w:tc>
          <w:tcPr>
            <w:tcW w:w="775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1544B" w:rsidRPr="00AC2C6D" w:rsidRDefault="0001544B" w:rsidP="00FB31C8">
            <w:pPr>
              <w:autoSpaceDE w:val="0"/>
              <w:autoSpaceDN w:val="0"/>
              <w:spacing w:after="0" w:line="240" w:lineRule="auto"/>
              <w:ind w:left="452" w:hanging="452"/>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где </w:t>
            </w:r>
            <w:r w:rsidRPr="00AC2C6D">
              <w:rPr>
                <w:rFonts w:ascii="Times New Roman" w:hAnsi="Times New Roman" w:cs="Times New Roman"/>
                <w:noProof/>
                <w:sz w:val="24"/>
                <w:szCs w:val="24"/>
                <w:vertAlign w:val="subscript"/>
                <w:lang w:eastAsia="ru-RU"/>
              </w:rPr>
              <w:drawing>
                <wp:inline distT="0" distB="0" distL="0" distR="0">
                  <wp:extent cx="152400" cy="266700"/>
                  <wp:effectExtent l="19050" t="0" r="0" b="0"/>
                  <wp:docPr id="1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20"/>
                          <a:srcRect/>
                          <a:stretch>
                            <a:fillRect/>
                          </a:stretch>
                        </pic:blipFill>
                        <pic:spPr bwMode="auto">
                          <a:xfrm>
                            <a:off x="0" y="0"/>
                            <a:ext cx="152400" cy="266700"/>
                          </a:xfrm>
                          <a:prstGeom prst="rect">
                            <a:avLst/>
                          </a:prstGeom>
                          <a:noFill/>
                          <a:ln w="9525">
                            <a:noFill/>
                            <a:miter lim="800000"/>
                            <a:headEnd/>
                            <a:tailEnd/>
                          </a:ln>
                        </pic:spPr>
                      </pic:pic>
                    </a:graphicData>
                  </a:graphic>
                </wp:inline>
              </w:drawing>
            </w:r>
            <w:r w:rsidRPr="00AC2C6D">
              <w:rPr>
                <w:rFonts w:ascii="Times New Roman" w:hAnsi="Times New Roman" w:cs="Times New Roman"/>
                <w:sz w:val="24"/>
                <w:szCs w:val="24"/>
                <w:lang w:eastAsia="ru-RU"/>
              </w:rPr>
              <w:t>– средний уровень убыточности за период;</w:t>
            </w:r>
          </w:p>
          <w:p w:rsidR="0001544B" w:rsidRPr="00AC2C6D" w:rsidRDefault="0001544B" w:rsidP="00FB31C8">
            <w:pPr>
              <w:autoSpaceDE w:val="0"/>
              <w:autoSpaceDN w:val="0"/>
              <w:spacing w:after="0" w:line="240" w:lineRule="auto"/>
              <w:ind w:left="452"/>
              <w:jc w:val="both"/>
              <w:rPr>
                <w:rFonts w:ascii="Times New Roman" w:hAnsi="Times New Roman" w:cs="Times New Roman"/>
                <w:sz w:val="24"/>
                <w:szCs w:val="24"/>
                <w:lang w:eastAsia="ru-RU"/>
              </w:rPr>
            </w:pPr>
            <w:r w:rsidRPr="00AC2C6D">
              <w:rPr>
                <w:rFonts w:ascii="Times New Roman" w:hAnsi="Times New Roman" w:cs="Times New Roman"/>
                <w:i/>
                <w:iCs/>
                <w:sz w:val="24"/>
                <w:szCs w:val="24"/>
                <w:lang w:eastAsia="ru-RU"/>
              </w:rPr>
              <w:t>σ</w:t>
            </w:r>
            <w:r w:rsidRPr="00AC2C6D">
              <w:rPr>
                <w:rFonts w:ascii="Times New Roman" w:hAnsi="Times New Roman" w:cs="Times New Roman"/>
                <w:sz w:val="24"/>
                <w:szCs w:val="24"/>
                <w:lang w:eastAsia="ru-RU"/>
              </w:rPr>
              <w:t xml:space="preserve"> – среднее </w:t>
            </w:r>
            <w:proofErr w:type="spellStart"/>
            <w:r w:rsidRPr="00AC2C6D">
              <w:rPr>
                <w:rFonts w:ascii="Times New Roman" w:hAnsi="Times New Roman" w:cs="Times New Roman"/>
                <w:sz w:val="24"/>
                <w:szCs w:val="24"/>
                <w:lang w:eastAsia="ru-RU"/>
              </w:rPr>
              <w:t>квадратическое</w:t>
            </w:r>
            <w:proofErr w:type="spellEnd"/>
            <w:r w:rsidRPr="00AC2C6D">
              <w:rPr>
                <w:rFonts w:ascii="Times New Roman" w:hAnsi="Times New Roman" w:cs="Times New Roman"/>
                <w:sz w:val="24"/>
                <w:szCs w:val="24"/>
                <w:lang w:eastAsia="ru-RU"/>
              </w:rPr>
              <w:t xml:space="preserve"> отклонение индивидуальных уровней убыточности от среднего уровня; </w:t>
            </w:r>
          </w:p>
          <w:p w:rsidR="0001544B" w:rsidRPr="00AC2C6D" w:rsidRDefault="0001544B" w:rsidP="00FB31C8">
            <w:pPr>
              <w:autoSpaceDE w:val="0"/>
              <w:autoSpaceDN w:val="0"/>
              <w:spacing w:after="0" w:line="240" w:lineRule="auto"/>
              <w:ind w:left="452"/>
              <w:jc w:val="both"/>
              <w:rPr>
                <w:rFonts w:ascii="Times New Roman" w:hAnsi="Times New Roman" w:cs="Times New Roman"/>
                <w:sz w:val="24"/>
                <w:szCs w:val="24"/>
                <w:lang w:eastAsia="ru-RU"/>
              </w:rPr>
            </w:pPr>
            <w:r w:rsidRPr="00AC2C6D">
              <w:rPr>
                <w:rFonts w:ascii="Times New Roman" w:hAnsi="Times New Roman" w:cs="Times New Roman"/>
                <w:i/>
                <w:iCs/>
                <w:sz w:val="24"/>
                <w:szCs w:val="24"/>
                <w:lang w:val="en-US" w:eastAsia="ru-RU"/>
              </w:rPr>
              <w:t>t</w:t>
            </w:r>
            <w:r w:rsidRPr="00AC2C6D">
              <w:rPr>
                <w:rFonts w:ascii="Times New Roman" w:hAnsi="Times New Roman" w:cs="Times New Roman"/>
                <w:sz w:val="24"/>
                <w:szCs w:val="24"/>
                <w:lang w:eastAsia="ru-RU"/>
              </w:rPr>
              <w:t xml:space="preserve"> – коэффициент доверительной вероятности, определяемой по таблице на основании заданной вероятности</w:t>
            </w:r>
          </w:p>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p>
        </w:tc>
      </w:tr>
      <w:tr w:rsidR="0001544B" w:rsidRPr="00AC2C6D" w:rsidTr="00FB31C8">
        <w:tblPrEx>
          <w:tblLook w:val="04A0"/>
        </w:tblPrEx>
        <w:trPr>
          <w:gridAfter w:val="1"/>
          <w:wAfter w:w="11" w:type="dxa"/>
          <w:jc w:val="center"/>
        </w:trPr>
        <w:tc>
          <w:tcPr>
            <w:tcW w:w="1966"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1544B" w:rsidRPr="00AC2C6D" w:rsidRDefault="0001544B" w:rsidP="00FB31C8">
            <w:pPr>
              <w:autoSpaceDE w:val="0"/>
              <w:autoSpaceDN w:val="0"/>
              <w:spacing w:after="0" w:line="244"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Среднегодовой уровень убыточности</w:t>
            </w:r>
          </w:p>
        </w:tc>
        <w:tc>
          <w:tcPr>
            <w:tcW w:w="775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1544B" w:rsidRPr="00AC2C6D" w:rsidRDefault="0001544B" w:rsidP="00FB31C8">
            <w:pPr>
              <w:autoSpaceDE w:val="0"/>
              <w:autoSpaceDN w:val="0"/>
              <w:spacing w:after="0" w:line="244"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Определяется по формуле:</w:t>
            </w:r>
          </w:p>
          <w:p w:rsidR="0001544B" w:rsidRPr="00AC2C6D" w:rsidRDefault="0001544B" w:rsidP="00FB31C8">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b/>
                <w:i/>
                <w:position w:val="-24"/>
                <w:sz w:val="24"/>
                <w:szCs w:val="24"/>
              </w:rPr>
              <w:object w:dxaOrig="859" w:dyaOrig="740">
                <v:shape id="_x0000_i1027" type="#_x0000_t75" style="width:43.5pt;height:36.75pt" o:ole="">
                  <v:imagedata r:id="rId21" o:title=""/>
                </v:shape>
                <o:OLEObject Type="Embed" ProgID="Equation.3" ShapeID="_x0000_i1027" DrawAspect="Content" ObjectID="_1493227910" r:id="rId22"/>
              </w:object>
            </w:r>
            <w:r w:rsidRPr="00AC2C6D">
              <w:rPr>
                <w:rFonts w:ascii="Times New Roman" w:hAnsi="Times New Roman" w:cs="Times New Roman"/>
                <w:sz w:val="24"/>
                <w:szCs w:val="24"/>
                <w:lang w:eastAsia="ru-RU"/>
              </w:rPr>
              <w:t>,</w:t>
            </w:r>
          </w:p>
          <w:p w:rsidR="0001544B" w:rsidRPr="00AC2C6D" w:rsidRDefault="0001544B" w:rsidP="00FB31C8">
            <w:pPr>
              <w:autoSpaceDE w:val="0"/>
              <w:autoSpaceDN w:val="0"/>
              <w:spacing w:after="0" w:line="244" w:lineRule="auto"/>
              <w:ind w:left="452" w:hanging="360"/>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где </w:t>
            </w:r>
            <w:r w:rsidRPr="00AC2C6D">
              <w:rPr>
                <w:rFonts w:ascii="Times New Roman" w:hAnsi="Times New Roman" w:cs="Times New Roman"/>
                <w:noProof/>
                <w:sz w:val="24"/>
                <w:szCs w:val="24"/>
                <w:vertAlign w:val="subscript"/>
                <w:lang w:eastAsia="ru-RU"/>
              </w:rPr>
              <w:drawing>
                <wp:inline distT="0" distB="0" distL="0" distR="0">
                  <wp:extent cx="152400" cy="266700"/>
                  <wp:effectExtent l="19050" t="0" r="0" b="0"/>
                  <wp:docPr id="16"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23"/>
                          <a:srcRect/>
                          <a:stretch>
                            <a:fillRect/>
                          </a:stretch>
                        </pic:blipFill>
                        <pic:spPr bwMode="auto">
                          <a:xfrm>
                            <a:off x="0" y="0"/>
                            <a:ext cx="152400" cy="266700"/>
                          </a:xfrm>
                          <a:prstGeom prst="rect">
                            <a:avLst/>
                          </a:prstGeom>
                          <a:noFill/>
                          <a:ln w="9525">
                            <a:noFill/>
                            <a:miter lim="800000"/>
                            <a:headEnd/>
                            <a:tailEnd/>
                          </a:ln>
                        </pic:spPr>
                      </pic:pic>
                    </a:graphicData>
                  </a:graphic>
                </wp:inline>
              </w:drawing>
            </w:r>
            <w:r w:rsidRPr="00AC2C6D">
              <w:rPr>
                <w:rFonts w:ascii="Times New Roman" w:hAnsi="Times New Roman" w:cs="Times New Roman"/>
                <w:sz w:val="24"/>
                <w:szCs w:val="24"/>
                <w:lang w:eastAsia="ru-RU"/>
              </w:rPr>
              <w:t xml:space="preserve">– средний уровень убыточности за период; </w:t>
            </w:r>
          </w:p>
          <w:p w:rsidR="0001544B" w:rsidRPr="00AC2C6D" w:rsidRDefault="0001544B" w:rsidP="00FB31C8">
            <w:pPr>
              <w:autoSpaceDE w:val="0"/>
              <w:autoSpaceDN w:val="0"/>
              <w:spacing w:after="0" w:line="244" w:lineRule="auto"/>
              <w:ind w:left="452"/>
              <w:jc w:val="both"/>
              <w:rPr>
                <w:rFonts w:ascii="Times New Roman" w:hAnsi="Times New Roman" w:cs="Times New Roman"/>
                <w:sz w:val="24"/>
                <w:szCs w:val="24"/>
                <w:lang w:val="en-US" w:eastAsia="ru-RU"/>
              </w:rPr>
            </w:pPr>
            <w:r w:rsidRPr="00AC2C6D">
              <w:rPr>
                <w:rFonts w:ascii="Times New Roman" w:hAnsi="Times New Roman" w:cs="Times New Roman"/>
                <w:noProof/>
                <w:sz w:val="24"/>
                <w:szCs w:val="24"/>
                <w:vertAlign w:val="subscript"/>
                <w:lang w:eastAsia="ru-RU"/>
              </w:rPr>
              <w:drawing>
                <wp:inline distT="0" distB="0" distL="0" distR="0">
                  <wp:extent cx="152400" cy="190500"/>
                  <wp:effectExtent l="0" t="0" r="0" b="0"/>
                  <wp:docPr id="15"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24"/>
                          <a:srcRect/>
                          <a:stretch>
                            <a:fillRect/>
                          </a:stretch>
                        </pic:blipFill>
                        <pic:spPr bwMode="auto">
                          <a:xfrm>
                            <a:off x="0" y="0"/>
                            <a:ext cx="152400" cy="190500"/>
                          </a:xfrm>
                          <a:prstGeom prst="rect">
                            <a:avLst/>
                          </a:prstGeom>
                          <a:noFill/>
                          <a:ln w="9525">
                            <a:noFill/>
                            <a:miter lim="800000"/>
                            <a:headEnd/>
                            <a:tailEnd/>
                          </a:ln>
                        </pic:spPr>
                      </pic:pic>
                    </a:graphicData>
                  </a:graphic>
                </wp:inline>
              </w:drawing>
            </w:r>
            <w:r w:rsidRPr="00AC2C6D">
              <w:rPr>
                <w:rFonts w:ascii="Times New Roman" w:hAnsi="Times New Roman" w:cs="Times New Roman"/>
                <w:sz w:val="24"/>
                <w:szCs w:val="24"/>
                <w:lang w:eastAsia="ru-RU"/>
              </w:rPr>
              <w:t>– убыточность страховой суммы</w:t>
            </w:r>
          </w:p>
        </w:tc>
      </w:tr>
      <w:bookmarkEnd w:id="0"/>
      <w:tr w:rsidR="0001544B" w:rsidRPr="00AC2C6D" w:rsidTr="00FB31C8">
        <w:tblPrEx>
          <w:tblLook w:val="04A0"/>
        </w:tblPrEx>
        <w:trPr>
          <w:gridAfter w:val="1"/>
          <w:wAfter w:w="11" w:type="dxa"/>
          <w:jc w:val="center"/>
        </w:trPr>
        <w:tc>
          <w:tcPr>
            <w:tcW w:w="1966"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1544B" w:rsidRPr="00AC2C6D" w:rsidRDefault="0001544B" w:rsidP="00FB31C8">
            <w:pPr>
              <w:autoSpaceDE w:val="0"/>
              <w:autoSpaceDN w:val="0"/>
              <w:spacing w:after="0" w:line="244"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Среднее </w:t>
            </w:r>
            <w:proofErr w:type="spellStart"/>
            <w:r w:rsidRPr="00AC2C6D">
              <w:rPr>
                <w:rFonts w:ascii="Times New Roman" w:hAnsi="Times New Roman" w:cs="Times New Roman"/>
                <w:sz w:val="24"/>
                <w:szCs w:val="24"/>
                <w:lang w:eastAsia="ru-RU"/>
              </w:rPr>
              <w:t>квадратическое</w:t>
            </w:r>
            <w:proofErr w:type="spellEnd"/>
            <w:r w:rsidRPr="00AC2C6D">
              <w:rPr>
                <w:rFonts w:ascii="Times New Roman" w:hAnsi="Times New Roman" w:cs="Times New Roman"/>
                <w:sz w:val="24"/>
                <w:szCs w:val="24"/>
                <w:lang w:eastAsia="ru-RU"/>
              </w:rPr>
              <w:t xml:space="preserve"> отклонение индивидуальных уровней убыточности от среднего уровня</w:t>
            </w:r>
          </w:p>
        </w:tc>
        <w:tc>
          <w:tcPr>
            <w:tcW w:w="775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1544B" w:rsidRPr="00AC2C6D" w:rsidRDefault="0001544B" w:rsidP="00FB31C8">
            <w:pPr>
              <w:autoSpaceDE w:val="0"/>
              <w:autoSpaceDN w:val="0"/>
              <w:spacing w:after="0" w:line="244"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Определяется по формуле:</w:t>
            </w:r>
          </w:p>
          <w:p w:rsidR="0001544B" w:rsidRPr="00AC2C6D" w:rsidRDefault="0001544B" w:rsidP="00FB31C8">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noProof/>
                <w:sz w:val="24"/>
                <w:szCs w:val="24"/>
                <w:vertAlign w:val="subscript"/>
                <w:lang w:eastAsia="ru-RU"/>
              </w:rPr>
              <w:drawing>
                <wp:inline distT="0" distB="0" distL="0" distR="0">
                  <wp:extent cx="1295400" cy="523875"/>
                  <wp:effectExtent l="0" t="0" r="0" b="0"/>
                  <wp:docPr id="5" name="Рисунок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rrowheads="1"/>
                          </pic:cNvPicPr>
                        </pic:nvPicPr>
                        <pic:blipFill>
                          <a:blip r:embed="rId25"/>
                          <a:srcRect/>
                          <a:stretch>
                            <a:fillRect/>
                          </a:stretch>
                        </pic:blipFill>
                        <pic:spPr bwMode="auto">
                          <a:xfrm>
                            <a:off x="0" y="0"/>
                            <a:ext cx="1295400" cy="523875"/>
                          </a:xfrm>
                          <a:prstGeom prst="rect">
                            <a:avLst/>
                          </a:prstGeom>
                          <a:noFill/>
                          <a:ln w="9525">
                            <a:noFill/>
                            <a:miter lim="800000"/>
                            <a:headEnd/>
                            <a:tailEnd/>
                          </a:ln>
                        </pic:spPr>
                      </pic:pic>
                    </a:graphicData>
                  </a:graphic>
                </wp:inline>
              </w:drawing>
            </w:r>
            <w:r w:rsidRPr="00AC2C6D">
              <w:rPr>
                <w:rFonts w:ascii="Times New Roman" w:hAnsi="Times New Roman" w:cs="Times New Roman"/>
                <w:sz w:val="24"/>
                <w:szCs w:val="24"/>
                <w:lang w:eastAsia="ru-RU"/>
              </w:rPr>
              <w:t>,</w:t>
            </w:r>
          </w:p>
          <w:p w:rsidR="0001544B" w:rsidRPr="00AC2C6D" w:rsidRDefault="0001544B" w:rsidP="00FB31C8">
            <w:pPr>
              <w:autoSpaceDE w:val="0"/>
              <w:autoSpaceDN w:val="0"/>
              <w:spacing w:after="0" w:line="244" w:lineRule="auto"/>
              <w:ind w:left="452" w:hanging="360"/>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где </w:t>
            </w:r>
            <w:r w:rsidRPr="00AC2C6D">
              <w:rPr>
                <w:rFonts w:ascii="Times New Roman" w:hAnsi="Times New Roman" w:cs="Times New Roman"/>
                <w:noProof/>
                <w:sz w:val="24"/>
                <w:szCs w:val="24"/>
                <w:vertAlign w:val="subscript"/>
                <w:lang w:eastAsia="ru-RU"/>
              </w:rPr>
              <w:drawing>
                <wp:inline distT="0" distB="0" distL="0" distR="0">
                  <wp:extent cx="152400" cy="266700"/>
                  <wp:effectExtent l="19050" t="0" r="0" b="0"/>
                  <wp:docPr id="6" name="Рисунок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rrowheads="1"/>
                          </pic:cNvPicPr>
                        </pic:nvPicPr>
                        <pic:blipFill>
                          <a:blip r:embed="rId23"/>
                          <a:srcRect/>
                          <a:stretch>
                            <a:fillRect/>
                          </a:stretch>
                        </pic:blipFill>
                        <pic:spPr bwMode="auto">
                          <a:xfrm>
                            <a:off x="0" y="0"/>
                            <a:ext cx="152400" cy="266700"/>
                          </a:xfrm>
                          <a:prstGeom prst="rect">
                            <a:avLst/>
                          </a:prstGeom>
                          <a:noFill/>
                          <a:ln w="9525">
                            <a:noFill/>
                            <a:miter lim="800000"/>
                            <a:headEnd/>
                            <a:tailEnd/>
                          </a:ln>
                        </pic:spPr>
                      </pic:pic>
                    </a:graphicData>
                  </a:graphic>
                </wp:inline>
              </w:drawing>
            </w:r>
            <w:r w:rsidRPr="00AC2C6D">
              <w:rPr>
                <w:rFonts w:ascii="Times New Roman" w:hAnsi="Times New Roman" w:cs="Times New Roman"/>
                <w:sz w:val="24"/>
                <w:szCs w:val="24"/>
                <w:lang w:eastAsia="ru-RU"/>
              </w:rPr>
              <w:t xml:space="preserve">– средний уровень убыточности за период; </w:t>
            </w:r>
          </w:p>
          <w:p w:rsidR="0001544B" w:rsidRPr="00AC2C6D" w:rsidRDefault="0001544B" w:rsidP="00FB31C8">
            <w:pPr>
              <w:autoSpaceDE w:val="0"/>
              <w:autoSpaceDN w:val="0"/>
              <w:spacing w:after="0" w:line="244" w:lineRule="auto"/>
              <w:ind w:left="452"/>
              <w:jc w:val="both"/>
              <w:rPr>
                <w:rFonts w:ascii="Times New Roman" w:hAnsi="Times New Roman" w:cs="Times New Roman"/>
                <w:sz w:val="24"/>
                <w:szCs w:val="24"/>
                <w:lang w:val="en-US" w:eastAsia="ru-RU"/>
              </w:rPr>
            </w:pPr>
            <w:r w:rsidRPr="00AC2C6D">
              <w:rPr>
                <w:rFonts w:ascii="Times New Roman" w:hAnsi="Times New Roman" w:cs="Times New Roman"/>
                <w:noProof/>
                <w:sz w:val="24"/>
                <w:szCs w:val="24"/>
                <w:vertAlign w:val="subscript"/>
                <w:lang w:eastAsia="ru-RU"/>
              </w:rPr>
              <w:drawing>
                <wp:inline distT="0" distB="0" distL="0" distR="0">
                  <wp:extent cx="152400" cy="190500"/>
                  <wp:effectExtent l="0" t="0" r="0" b="0"/>
                  <wp:docPr id="1" name="Рисунок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rrowheads="1"/>
                          </pic:cNvPicPr>
                        </pic:nvPicPr>
                        <pic:blipFill>
                          <a:blip r:embed="rId24"/>
                          <a:srcRect/>
                          <a:stretch>
                            <a:fillRect/>
                          </a:stretch>
                        </pic:blipFill>
                        <pic:spPr bwMode="auto">
                          <a:xfrm>
                            <a:off x="0" y="0"/>
                            <a:ext cx="152400" cy="190500"/>
                          </a:xfrm>
                          <a:prstGeom prst="rect">
                            <a:avLst/>
                          </a:prstGeom>
                          <a:noFill/>
                          <a:ln w="9525">
                            <a:noFill/>
                            <a:miter lim="800000"/>
                            <a:headEnd/>
                            <a:tailEnd/>
                          </a:ln>
                        </pic:spPr>
                      </pic:pic>
                    </a:graphicData>
                  </a:graphic>
                </wp:inline>
              </w:drawing>
            </w:r>
            <w:r w:rsidRPr="00AC2C6D">
              <w:rPr>
                <w:rFonts w:ascii="Times New Roman" w:hAnsi="Times New Roman" w:cs="Times New Roman"/>
                <w:sz w:val="24"/>
                <w:szCs w:val="24"/>
                <w:lang w:eastAsia="ru-RU"/>
              </w:rPr>
              <w:t>– убыточность страховой суммы</w:t>
            </w:r>
          </w:p>
        </w:tc>
      </w:tr>
      <w:tr w:rsidR="0001544B" w:rsidRPr="00AC2C6D" w:rsidTr="00FB31C8">
        <w:tblPrEx>
          <w:tblLook w:val="04A0"/>
        </w:tblPrEx>
        <w:trPr>
          <w:gridAfter w:val="1"/>
          <w:wAfter w:w="11" w:type="dxa"/>
          <w:jc w:val="center"/>
        </w:trPr>
        <w:tc>
          <w:tcPr>
            <w:tcW w:w="1966"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Нетто-ставка (вычисляется с определенной степенью вероятности)</w:t>
            </w:r>
          </w:p>
        </w:tc>
        <w:tc>
          <w:tcPr>
            <w:tcW w:w="775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Выражает рисковую часть тарифа для обеспечения страхо</w:t>
            </w:r>
            <w:r w:rsidRPr="00AC2C6D">
              <w:rPr>
                <w:rFonts w:ascii="Times New Roman" w:hAnsi="Times New Roman" w:cs="Times New Roman"/>
                <w:sz w:val="24"/>
                <w:szCs w:val="24"/>
                <w:lang w:eastAsia="ru-RU"/>
              </w:rPr>
              <w:softHyphen/>
              <w:t xml:space="preserve">вого возмещения. </w:t>
            </w:r>
            <w:proofErr w:type="gramStart"/>
            <w:r w:rsidRPr="00AC2C6D">
              <w:rPr>
                <w:rFonts w:ascii="Times New Roman" w:hAnsi="Times New Roman" w:cs="Times New Roman"/>
                <w:sz w:val="24"/>
                <w:szCs w:val="24"/>
                <w:lang w:eastAsia="ru-RU"/>
              </w:rPr>
              <w:t>Предназначена</w:t>
            </w:r>
            <w:proofErr w:type="gramEnd"/>
            <w:r w:rsidRPr="00AC2C6D">
              <w:rPr>
                <w:rFonts w:ascii="Times New Roman" w:hAnsi="Times New Roman" w:cs="Times New Roman"/>
                <w:sz w:val="24"/>
                <w:szCs w:val="24"/>
                <w:lang w:eastAsia="ru-RU"/>
              </w:rPr>
              <w:t xml:space="preserve"> для формирования страхо</w:t>
            </w:r>
            <w:r w:rsidRPr="00AC2C6D">
              <w:rPr>
                <w:rFonts w:ascii="Times New Roman" w:hAnsi="Times New Roman" w:cs="Times New Roman"/>
                <w:sz w:val="24"/>
                <w:szCs w:val="24"/>
                <w:lang w:eastAsia="ru-RU"/>
              </w:rPr>
              <w:softHyphen/>
              <w:t>вого фонда (совокупности страховых платежей):</w:t>
            </w:r>
          </w:p>
          <w:p w:rsidR="0001544B" w:rsidRPr="00AC2C6D" w:rsidRDefault="0001544B" w:rsidP="00FB31C8">
            <w:pPr>
              <w:autoSpaceDE w:val="0"/>
              <w:autoSpaceDN w:val="0"/>
              <w:spacing w:after="0" w:line="240" w:lineRule="auto"/>
              <w:ind w:left="452"/>
              <w:jc w:val="center"/>
              <w:rPr>
                <w:rFonts w:ascii="Times New Roman" w:hAnsi="Times New Roman" w:cs="Times New Roman"/>
                <w:sz w:val="24"/>
                <w:szCs w:val="24"/>
                <w:lang w:eastAsia="ru-RU"/>
              </w:rPr>
            </w:pPr>
            <w:r w:rsidRPr="00AC2C6D">
              <w:rPr>
                <w:rFonts w:ascii="Times New Roman" w:hAnsi="Times New Roman" w:cs="Times New Roman"/>
                <w:noProof/>
                <w:sz w:val="24"/>
                <w:szCs w:val="24"/>
                <w:vertAlign w:val="subscript"/>
                <w:lang w:eastAsia="ru-RU"/>
              </w:rPr>
              <w:drawing>
                <wp:inline distT="0" distB="0" distL="0" distR="0">
                  <wp:extent cx="809625" cy="266700"/>
                  <wp:effectExtent l="0" t="0" r="0" b="0"/>
                  <wp:docPr id="8"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26"/>
                          <a:srcRect/>
                          <a:stretch>
                            <a:fillRect/>
                          </a:stretch>
                        </pic:blipFill>
                        <pic:spPr bwMode="auto">
                          <a:xfrm>
                            <a:off x="0" y="0"/>
                            <a:ext cx="809625" cy="266700"/>
                          </a:xfrm>
                          <a:prstGeom prst="rect">
                            <a:avLst/>
                          </a:prstGeom>
                          <a:noFill/>
                          <a:ln w="9525">
                            <a:noFill/>
                            <a:miter lim="800000"/>
                            <a:headEnd/>
                            <a:tailEnd/>
                          </a:ln>
                        </pic:spPr>
                      </pic:pic>
                    </a:graphicData>
                  </a:graphic>
                </wp:inline>
              </w:drawing>
            </w:r>
            <w:r w:rsidRPr="00AC2C6D">
              <w:rPr>
                <w:rFonts w:ascii="Times New Roman" w:hAnsi="Times New Roman" w:cs="Times New Roman"/>
                <w:sz w:val="24"/>
                <w:szCs w:val="24"/>
                <w:lang w:eastAsia="ru-RU"/>
              </w:rPr>
              <w:t>,</w:t>
            </w:r>
          </w:p>
        </w:tc>
      </w:tr>
      <w:tr w:rsidR="0001544B" w:rsidRPr="00AC2C6D" w:rsidTr="00FB31C8">
        <w:tblPrEx>
          <w:tblLook w:val="04A0"/>
        </w:tblPrEx>
        <w:trPr>
          <w:gridAfter w:val="1"/>
          <w:wAfter w:w="11" w:type="dxa"/>
          <w:jc w:val="center"/>
        </w:trPr>
        <w:tc>
          <w:tcPr>
            <w:tcW w:w="1966"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1544B" w:rsidRPr="00AC2C6D" w:rsidRDefault="0001544B" w:rsidP="00FB31C8">
            <w:pPr>
              <w:autoSpaceDE w:val="0"/>
              <w:autoSpaceDN w:val="0"/>
              <w:spacing w:after="0" w:line="244" w:lineRule="auto"/>
              <w:jc w:val="both"/>
              <w:rPr>
                <w:rFonts w:ascii="Times New Roman" w:hAnsi="Times New Roman" w:cs="Times New Roman"/>
                <w:sz w:val="24"/>
                <w:szCs w:val="24"/>
                <w:lang w:eastAsia="ru-RU"/>
              </w:rPr>
            </w:pPr>
          </w:p>
        </w:tc>
        <w:tc>
          <w:tcPr>
            <w:tcW w:w="775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1544B" w:rsidRPr="00AC2C6D" w:rsidRDefault="0001544B" w:rsidP="00FB31C8">
            <w:pPr>
              <w:autoSpaceDE w:val="0"/>
              <w:autoSpaceDN w:val="0"/>
              <w:spacing w:after="0" w:line="244" w:lineRule="auto"/>
              <w:jc w:val="both"/>
              <w:rPr>
                <w:rFonts w:ascii="Times New Roman" w:hAnsi="Times New Roman" w:cs="Times New Roman"/>
                <w:sz w:val="24"/>
                <w:szCs w:val="24"/>
                <w:lang w:eastAsia="ru-RU"/>
              </w:rPr>
            </w:pPr>
          </w:p>
        </w:tc>
      </w:tr>
      <w:tr w:rsidR="0001544B" w:rsidRPr="00AC2C6D" w:rsidTr="00FB31C8">
        <w:tblPrEx>
          <w:tblLook w:val="04A0"/>
        </w:tblPrEx>
        <w:trPr>
          <w:gridAfter w:val="1"/>
          <w:wAfter w:w="11" w:type="dxa"/>
          <w:jc w:val="center"/>
        </w:trPr>
        <w:tc>
          <w:tcPr>
            <w:tcW w:w="1966" w:type="dxa"/>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Брутто-ставка</w:t>
            </w:r>
          </w:p>
        </w:tc>
        <w:tc>
          <w:tcPr>
            <w:tcW w:w="775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1544B" w:rsidRPr="00AC2C6D" w:rsidRDefault="0001544B" w:rsidP="00FB31C8">
            <w:pPr>
              <w:autoSpaceDE w:val="0"/>
              <w:autoSpaceDN w:val="0"/>
              <w:spacing w:after="0"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Полная тарифная ставка, которая состоит из нетто-ставки (основной части тарифа, предназначенной для создания фонда на выплату страхового возмещения) и нагрузки к ней (надбавки):</w:t>
            </w:r>
          </w:p>
          <w:p w:rsidR="0001544B" w:rsidRPr="00AC2C6D" w:rsidRDefault="0001544B" w:rsidP="00FB31C8">
            <w:pPr>
              <w:autoSpaceDE w:val="0"/>
              <w:autoSpaceDN w:val="0"/>
              <w:spacing w:after="0" w:line="240" w:lineRule="auto"/>
              <w:jc w:val="center"/>
              <w:rPr>
                <w:rFonts w:ascii="Times New Roman" w:hAnsi="Times New Roman" w:cs="Times New Roman"/>
                <w:sz w:val="24"/>
                <w:szCs w:val="24"/>
                <w:lang w:eastAsia="ru-RU"/>
              </w:rPr>
            </w:pPr>
            <w:r w:rsidRPr="00AC2C6D">
              <w:rPr>
                <w:rFonts w:ascii="Times New Roman" w:hAnsi="Times New Roman" w:cs="Times New Roman"/>
                <w:noProof/>
                <w:sz w:val="24"/>
                <w:szCs w:val="24"/>
                <w:vertAlign w:val="subscript"/>
                <w:lang w:eastAsia="ru-RU"/>
              </w:rPr>
              <w:drawing>
                <wp:inline distT="0" distB="0" distL="0" distR="0">
                  <wp:extent cx="676275" cy="447675"/>
                  <wp:effectExtent l="0" t="0" r="9525" b="0"/>
                  <wp:docPr id="14"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27"/>
                          <a:srcRect/>
                          <a:stretch>
                            <a:fillRect/>
                          </a:stretch>
                        </pic:blipFill>
                        <pic:spPr bwMode="auto">
                          <a:xfrm>
                            <a:off x="0" y="0"/>
                            <a:ext cx="676275" cy="447675"/>
                          </a:xfrm>
                          <a:prstGeom prst="rect">
                            <a:avLst/>
                          </a:prstGeom>
                          <a:noFill/>
                          <a:ln w="9525">
                            <a:noFill/>
                            <a:miter lim="800000"/>
                            <a:headEnd/>
                            <a:tailEnd/>
                          </a:ln>
                        </pic:spPr>
                      </pic:pic>
                    </a:graphicData>
                  </a:graphic>
                </wp:inline>
              </w:drawing>
            </w:r>
            <w:r w:rsidRPr="00AC2C6D">
              <w:rPr>
                <w:rFonts w:ascii="Times New Roman" w:hAnsi="Times New Roman" w:cs="Times New Roman"/>
                <w:sz w:val="24"/>
                <w:szCs w:val="24"/>
                <w:lang w:eastAsia="ru-RU"/>
              </w:rPr>
              <w:t>,</w:t>
            </w:r>
          </w:p>
          <w:p w:rsidR="0001544B" w:rsidRPr="00AC2C6D" w:rsidRDefault="0001544B" w:rsidP="00FB31C8">
            <w:pPr>
              <w:autoSpaceDE w:val="0"/>
              <w:autoSpaceDN w:val="0"/>
              <w:spacing w:after="0" w:line="240" w:lineRule="auto"/>
              <w:ind w:left="452" w:hanging="360"/>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где </w:t>
            </w:r>
            <w:r w:rsidRPr="00AC2C6D">
              <w:rPr>
                <w:rFonts w:ascii="Times New Roman" w:hAnsi="Times New Roman" w:cs="Times New Roman"/>
                <w:i/>
                <w:iCs/>
                <w:sz w:val="24"/>
                <w:szCs w:val="24"/>
                <w:lang w:val="en-US" w:eastAsia="ru-RU"/>
              </w:rPr>
              <w:t>f</w:t>
            </w:r>
            <w:r w:rsidRPr="00AC2C6D">
              <w:rPr>
                <w:rFonts w:ascii="Times New Roman" w:hAnsi="Times New Roman" w:cs="Times New Roman"/>
                <w:sz w:val="24"/>
                <w:szCs w:val="24"/>
                <w:lang w:eastAsia="ru-RU"/>
              </w:rPr>
              <w:t xml:space="preserve"> – доля нагрузки по страхованию имущества в брутто-ставке, которая служит для покрытия накладных расходов страхования и образования резервных фондов</w:t>
            </w:r>
          </w:p>
        </w:tc>
      </w:tr>
    </w:tbl>
    <w:p w:rsidR="0001544B" w:rsidRPr="00AC2C6D" w:rsidRDefault="0001544B" w:rsidP="0001544B">
      <w:pPr>
        <w:shd w:val="clear" w:color="auto" w:fill="FFFFFF"/>
        <w:autoSpaceDE w:val="0"/>
        <w:autoSpaceDN w:val="0"/>
        <w:adjustRightInd w:val="0"/>
        <w:jc w:val="center"/>
        <w:rPr>
          <w:rFonts w:ascii="Times New Roman" w:hAnsi="Times New Roman" w:cs="Times New Roman"/>
          <w:b/>
          <w:bCs/>
          <w:color w:val="000000"/>
          <w:sz w:val="24"/>
          <w:szCs w:val="24"/>
        </w:rPr>
      </w:pPr>
    </w:p>
    <w:p w:rsidR="0001544B" w:rsidRPr="00AC2C6D" w:rsidRDefault="0001544B" w:rsidP="0001544B">
      <w:pPr>
        <w:shd w:val="clear" w:color="auto" w:fill="FFFFFF"/>
        <w:autoSpaceDE w:val="0"/>
        <w:autoSpaceDN w:val="0"/>
        <w:adjustRightInd w:val="0"/>
        <w:jc w:val="center"/>
        <w:rPr>
          <w:rFonts w:ascii="Times New Roman" w:hAnsi="Times New Roman" w:cs="Times New Roman"/>
          <w:color w:val="000000"/>
          <w:sz w:val="24"/>
          <w:szCs w:val="24"/>
        </w:rPr>
      </w:pPr>
      <w:r w:rsidRPr="00AC2C6D">
        <w:rPr>
          <w:rFonts w:ascii="Times New Roman" w:hAnsi="Times New Roman" w:cs="Times New Roman"/>
          <w:b/>
          <w:bCs/>
          <w:color w:val="000000"/>
          <w:sz w:val="24"/>
          <w:szCs w:val="24"/>
        </w:rPr>
        <w:t>Ход работы</w:t>
      </w:r>
    </w:p>
    <w:p w:rsidR="0001544B" w:rsidRPr="00AC2C6D" w:rsidRDefault="0001544B" w:rsidP="0001544B">
      <w:pPr>
        <w:shd w:val="clear" w:color="auto" w:fill="FFFFFF"/>
        <w:autoSpaceDE w:val="0"/>
        <w:autoSpaceDN w:val="0"/>
        <w:adjustRightInd w:val="0"/>
        <w:rPr>
          <w:rFonts w:ascii="Times New Roman" w:hAnsi="Times New Roman" w:cs="Times New Roman"/>
          <w:color w:val="000000"/>
          <w:sz w:val="24"/>
          <w:szCs w:val="24"/>
        </w:rPr>
      </w:pPr>
      <w:r w:rsidRPr="00AC2C6D">
        <w:rPr>
          <w:rFonts w:ascii="Times New Roman" w:hAnsi="Times New Roman" w:cs="Times New Roman"/>
          <w:color w:val="000000"/>
          <w:sz w:val="24"/>
          <w:szCs w:val="24"/>
        </w:rPr>
        <w:t>1.Ответить на вопросы.</w:t>
      </w:r>
    </w:p>
    <w:p w:rsidR="0001544B" w:rsidRPr="00AC2C6D" w:rsidRDefault="0001544B" w:rsidP="0001544B">
      <w:pPr>
        <w:shd w:val="clear" w:color="auto" w:fill="FFFFFF"/>
        <w:autoSpaceDE w:val="0"/>
        <w:autoSpaceDN w:val="0"/>
        <w:adjustRightInd w:val="0"/>
        <w:rPr>
          <w:rFonts w:ascii="Times New Roman" w:hAnsi="Times New Roman" w:cs="Times New Roman"/>
          <w:color w:val="000000"/>
          <w:sz w:val="24"/>
          <w:szCs w:val="24"/>
        </w:rPr>
      </w:pPr>
      <w:r w:rsidRPr="00AC2C6D">
        <w:rPr>
          <w:rFonts w:ascii="Times New Roman" w:hAnsi="Times New Roman" w:cs="Times New Roman"/>
          <w:color w:val="000000"/>
          <w:sz w:val="24"/>
          <w:szCs w:val="24"/>
        </w:rPr>
        <w:lastRenderedPageBreak/>
        <w:t>2. Решить задачи.</w:t>
      </w:r>
    </w:p>
    <w:p w:rsidR="0001544B" w:rsidRPr="00AC2C6D" w:rsidRDefault="0001544B" w:rsidP="0001544B">
      <w:pPr>
        <w:autoSpaceDE w:val="0"/>
        <w:autoSpaceDN w:val="0"/>
        <w:spacing w:after="0" w:line="244" w:lineRule="auto"/>
        <w:ind w:firstLine="425"/>
        <w:jc w:val="both"/>
        <w:rPr>
          <w:rFonts w:ascii="Times New Roman" w:hAnsi="Times New Roman" w:cs="Times New Roman"/>
          <w:b/>
          <w:bCs/>
          <w:sz w:val="24"/>
          <w:szCs w:val="24"/>
          <w:lang w:eastAsia="ru-RU"/>
        </w:rPr>
      </w:pPr>
      <w:r w:rsidRPr="00AC2C6D">
        <w:rPr>
          <w:rFonts w:ascii="Times New Roman" w:hAnsi="Times New Roman" w:cs="Times New Roman"/>
          <w:b/>
          <w:bCs/>
          <w:sz w:val="24"/>
          <w:szCs w:val="24"/>
          <w:lang w:eastAsia="ru-RU"/>
        </w:rPr>
        <w:t>Задача 1.</w:t>
      </w:r>
    </w:p>
    <w:p w:rsidR="0001544B" w:rsidRPr="00AC2C6D" w:rsidRDefault="0001544B" w:rsidP="0001544B">
      <w:pPr>
        <w:autoSpaceDE w:val="0"/>
        <w:autoSpaceDN w:val="0"/>
        <w:spacing w:after="0" w:line="244"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Имеются данные о динамике убыточности по страхованию иму</w:t>
      </w:r>
      <w:r w:rsidRPr="00AC2C6D">
        <w:rPr>
          <w:rFonts w:ascii="Times New Roman" w:hAnsi="Times New Roman" w:cs="Times New Roman"/>
          <w:sz w:val="24"/>
          <w:szCs w:val="24"/>
          <w:lang w:eastAsia="ru-RU"/>
        </w:rPr>
        <w:softHyphen/>
        <w:t>щества по организациям федерального округа.</w:t>
      </w:r>
    </w:p>
    <w:p w:rsidR="0001544B" w:rsidRPr="00AC2C6D" w:rsidRDefault="0001544B" w:rsidP="0001544B">
      <w:pPr>
        <w:autoSpaceDE w:val="0"/>
        <w:autoSpaceDN w:val="0"/>
        <w:spacing w:after="0" w:line="244" w:lineRule="auto"/>
        <w:ind w:firstLine="360"/>
        <w:jc w:val="both"/>
        <w:rPr>
          <w:rFonts w:ascii="Times New Roman" w:hAnsi="Times New Roman" w:cs="Times New Roman"/>
          <w:sz w:val="24"/>
          <w:szCs w:val="24"/>
          <w:lang w:eastAsia="ru-RU"/>
        </w:rPr>
      </w:pPr>
    </w:p>
    <w:tbl>
      <w:tblPr>
        <w:tblW w:w="0" w:type="auto"/>
        <w:jc w:val="center"/>
        <w:tblCellMar>
          <w:left w:w="0" w:type="dxa"/>
          <w:right w:w="0" w:type="dxa"/>
        </w:tblCellMar>
        <w:tblLook w:val="04A0"/>
      </w:tblPr>
      <w:tblGrid>
        <w:gridCol w:w="3131"/>
        <w:gridCol w:w="992"/>
        <w:gridCol w:w="992"/>
        <w:gridCol w:w="992"/>
        <w:gridCol w:w="992"/>
        <w:gridCol w:w="992"/>
      </w:tblGrid>
      <w:tr w:rsidR="0001544B" w:rsidRPr="00AC2C6D" w:rsidTr="00FB31C8">
        <w:trPr>
          <w:jc w:val="center"/>
        </w:trPr>
        <w:tc>
          <w:tcPr>
            <w:tcW w:w="313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01544B" w:rsidRPr="00AC2C6D" w:rsidRDefault="0001544B" w:rsidP="00FB31C8">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Показатель</w:t>
            </w:r>
          </w:p>
        </w:tc>
        <w:tc>
          <w:tcPr>
            <w:tcW w:w="4960" w:type="dxa"/>
            <w:gridSpan w:val="5"/>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01544B" w:rsidRPr="00AC2C6D" w:rsidRDefault="0001544B" w:rsidP="00FB31C8">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Год</w:t>
            </w:r>
          </w:p>
        </w:tc>
      </w:tr>
      <w:tr w:rsidR="0001544B" w:rsidRPr="00AC2C6D" w:rsidTr="00FB31C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1544B" w:rsidRPr="00AC2C6D" w:rsidRDefault="0001544B" w:rsidP="00FB31C8">
            <w:pPr>
              <w:spacing w:after="0" w:line="240" w:lineRule="auto"/>
              <w:rPr>
                <w:rFonts w:ascii="Times New Roman" w:hAnsi="Times New Roman" w:cs="Times New Roman"/>
                <w:sz w:val="24"/>
                <w:szCs w:val="24"/>
                <w:lang w:eastAsia="ru-RU"/>
              </w:rPr>
            </w:pP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01544B" w:rsidRPr="00AC2C6D" w:rsidRDefault="0001544B" w:rsidP="00FB31C8">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2005 </w:t>
            </w:r>
          </w:p>
        </w:tc>
        <w:tc>
          <w:tcPr>
            <w:tcW w:w="99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01544B" w:rsidRPr="00AC2C6D" w:rsidRDefault="0001544B" w:rsidP="00FB31C8">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2006 </w:t>
            </w:r>
          </w:p>
        </w:tc>
        <w:tc>
          <w:tcPr>
            <w:tcW w:w="99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01544B" w:rsidRPr="00AC2C6D" w:rsidRDefault="0001544B" w:rsidP="00FB31C8">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2007 </w:t>
            </w:r>
          </w:p>
        </w:tc>
        <w:tc>
          <w:tcPr>
            <w:tcW w:w="99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01544B" w:rsidRPr="00AC2C6D" w:rsidRDefault="0001544B" w:rsidP="00FB31C8">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2008 </w:t>
            </w:r>
          </w:p>
        </w:tc>
        <w:tc>
          <w:tcPr>
            <w:tcW w:w="99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01544B" w:rsidRPr="00AC2C6D" w:rsidRDefault="0001544B" w:rsidP="00FB31C8">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2009 </w:t>
            </w:r>
          </w:p>
        </w:tc>
      </w:tr>
      <w:tr w:rsidR="0001544B" w:rsidRPr="00AC2C6D" w:rsidTr="00FB31C8">
        <w:trPr>
          <w:jc w:val="center"/>
        </w:trPr>
        <w:tc>
          <w:tcPr>
            <w:tcW w:w="313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01544B" w:rsidRPr="00AC2C6D" w:rsidRDefault="0001544B" w:rsidP="00FB31C8">
            <w:pPr>
              <w:autoSpaceDE w:val="0"/>
              <w:autoSpaceDN w:val="0"/>
              <w:spacing w:after="0" w:line="244"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Убыточность со 100 руб. </w:t>
            </w:r>
          </w:p>
          <w:p w:rsidR="0001544B" w:rsidRPr="00AC2C6D" w:rsidRDefault="0001544B" w:rsidP="00FB31C8">
            <w:pPr>
              <w:autoSpaceDE w:val="0"/>
              <w:autoSpaceDN w:val="0"/>
              <w:spacing w:after="0" w:line="244"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страховой суммы, коп.</w:t>
            </w: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01544B" w:rsidRPr="00AC2C6D" w:rsidRDefault="0001544B" w:rsidP="00FB31C8">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8</w:t>
            </w: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01544B" w:rsidRPr="00AC2C6D" w:rsidRDefault="0001544B" w:rsidP="00FB31C8">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10</w:t>
            </w: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01544B" w:rsidRPr="00AC2C6D" w:rsidRDefault="0001544B" w:rsidP="00FB31C8">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13</w:t>
            </w: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01544B" w:rsidRPr="00AC2C6D" w:rsidRDefault="0001544B" w:rsidP="00FB31C8">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15</w:t>
            </w: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01544B" w:rsidRPr="00AC2C6D" w:rsidRDefault="0001544B" w:rsidP="00FB31C8">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20</w:t>
            </w:r>
          </w:p>
        </w:tc>
      </w:tr>
    </w:tbl>
    <w:p w:rsidR="0001544B" w:rsidRPr="00AC2C6D" w:rsidRDefault="0001544B" w:rsidP="0001544B">
      <w:pPr>
        <w:autoSpaceDE w:val="0"/>
        <w:autoSpaceDN w:val="0"/>
        <w:spacing w:after="0" w:line="244" w:lineRule="auto"/>
        <w:ind w:firstLine="360"/>
        <w:jc w:val="both"/>
        <w:rPr>
          <w:rFonts w:ascii="Times New Roman" w:hAnsi="Times New Roman" w:cs="Times New Roman"/>
          <w:sz w:val="24"/>
          <w:szCs w:val="24"/>
          <w:lang w:val="en-US" w:eastAsia="ru-RU"/>
        </w:rPr>
      </w:pPr>
    </w:p>
    <w:p w:rsidR="0001544B" w:rsidRPr="00AC2C6D" w:rsidRDefault="0001544B" w:rsidP="0001544B">
      <w:pPr>
        <w:autoSpaceDE w:val="0"/>
        <w:autoSpaceDN w:val="0"/>
        <w:spacing w:after="0" w:line="244" w:lineRule="auto"/>
        <w:ind w:firstLine="425"/>
        <w:jc w:val="both"/>
        <w:rPr>
          <w:rFonts w:ascii="Times New Roman" w:hAnsi="Times New Roman" w:cs="Times New Roman"/>
          <w:sz w:val="24"/>
          <w:szCs w:val="24"/>
          <w:lang w:eastAsia="ru-RU"/>
        </w:rPr>
      </w:pPr>
      <w:r w:rsidRPr="00AC2C6D">
        <w:rPr>
          <w:rFonts w:ascii="Times New Roman" w:hAnsi="Times New Roman" w:cs="Times New Roman"/>
          <w:caps/>
          <w:sz w:val="24"/>
          <w:szCs w:val="24"/>
          <w:lang w:eastAsia="ru-RU"/>
        </w:rPr>
        <w:t>о</w:t>
      </w:r>
      <w:r w:rsidRPr="00AC2C6D">
        <w:rPr>
          <w:rFonts w:ascii="Times New Roman" w:hAnsi="Times New Roman" w:cs="Times New Roman"/>
          <w:sz w:val="24"/>
          <w:szCs w:val="24"/>
          <w:lang w:eastAsia="ru-RU"/>
        </w:rPr>
        <w:t>пределите:</w:t>
      </w:r>
    </w:p>
    <w:p w:rsidR="0001544B" w:rsidRPr="00AC2C6D" w:rsidRDefault="0001544B" w:rsidP="0001544B">
      <w:pPr>
        <w:autoSpaceDE w:val="0"/>
        <w:autoSpaceDN w:val="0"/>
        <w:spacing w:after="0" w:line="244"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1) среднегодовой уровень убыточности;</w:t>
      </w:r>
    </w:p>
    <w:p w:rsidR="0001544B" w:rsidRPr="00AC2C6D" w:rsidRDefault="0001544B" w:rsidP="0001544B">
      <w:pPr>
        <w:autoSpaceDE w:val="0"/>
        <w:autoSpaceDN w:val="0"/>
        <w:spacing w:after="0" w:line="244"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2) нетто-ставку (с доверительной вероятностью 0,954);</w:t>
      </w:r>
    </w:p>
    <w:p w:rsidR="0001544B" w:rsidRPr="00AC2C6D" w:rsidRDefault="0001544B" w:rsidP="0001544B">
      <w:pPr>
        <w:autoSpaceDE w:val="0"/>
        <w:autoSpaceDN w:val="0"/>
        <w:spacing w:after="0" w:line="244"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3) брутто-ставку, если известно, что нагрузка по страхованию имущества составляет 12 % к брутто-ставке.</w:t>
      </w:r>
    </w:p>
    <w:p w:rsidR="0001544B" w:rsidRPr="00AC2C6D" w:rsidRDefault="0001544B" w:rsidP="0001544B">
      <w:pPr>
        <w:autoSpaceDE w:val="0"/>
        <w:autoSpaceDN w:val="0"/>
        <w:spacing w:after="0" w:line="244" w:lineRule="auto"/>
        <w:ind w:firstLine="425"/>
        <w:jc w:val="both"/>
        <w:rPr>
          <w:rFonts w:ascii="Times New Roman" w:hAnsi="Times New Roman" w:cs="Times New Roman"/>
          <w:sz w:val="24"/>
          <w:szCs w:val="24"/>
          <w:lang w:eastAsia="ru-RU"/>
        </w:rPr>
      </w:pPr>
    </w:p>
    <w:p w:rsidR="0001544B" w:rsidRPr="00AC2C6D" w:rsidRDefault="0001544B" w:rsidP="0001544B">
      <w:pPr>
        <w:autoSpaceDE w:val="0"/>
        <w:autoSpaceDN w:val="0"/>
        <w:spacing w:after="0" w:line="232" w:lineRule="auto"/>
        <w:ind w:firstLine="425"/>
        <w:jc w:val="both"/>
        <w:rPr>
          <w:rFonts w:ascii="Times New Roman" w:hAnsi="Times New Roman" w:cs="Times New Roman"/>
          <w:b/>
          <w:bCs/>
          <w:sz w:val="24"/>
          <w:szCs w:val="24"/>
          <w:lang w:eastAsia="ru-RU"/>
        </w:rPr>
      </w:pPr>
    </w:p>
    <w:p w:rsidR="0001544B" w:rsidRPr="00AC2C6D" w:rsidRDefault="0001544B" w:rsidP="0001544B">
      <w:pPr>
        <w:autoSpaceDE w:val="0"/>
        <w:autoSpaceDN w:val="0"/>
        <w:spacing w:after="0" w:line="232" w:lineRule="auto"/>
        <w:ind w:firstLine="425"/>
        <w:jc w:val="both"/>
        <w:rPr>
          <w:rFonts w:ascii="Times New Roman" w:hAnsi="Times New Roman" w:cs="Times New Roman"/>
          <w:b/>
          <w:bCs/>
          <w:sz w:val="24"/>
          <w:szCs w:val="24"/>
          <w:lang w:eastAsia="ru-RU"/>
        </w:rPr>
      </w:pPr>
      <w:r w:rsidRPr="00AC2C6D">
        <w:rPr>
          <w:rFonts w:ascii="Times New Roman" w:hAnsi="Times New Roman" w:cs="Times New Roman"/>
          <w:b/>
          <w:bCs/>
          <w:sz w:val="24"/>
          <w:szCs w:val="24"/>
          <w:lang w:eastAsia="ru-RU"/>
        </w:rPr>
        <w:t>Задача№2.</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Деятельность страховых организаций по добровольному имущественному страхованию за отчетный период характеризуется следующими данными:</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Страховое поле, ед. </w:t>
      </w:r>
      <w:proofErr w:type="spellStart"/>
      <w:r w:rsidRPr="00AC2C6D">
        <w:rPr>
          <w:rFonts w:ascii="Times New Roman" w:hAnsi="Times New Roman" w:cs="Times New Roman"/>
          <w:i/>
          <w:iCs/>
          <w:sz w:val="24"/>
          <w:szCs w:val="24"/>
          <w:lang w:val="en-US" w:eastAsia="ru-RU"/>
        </w:rPr>
        <w:t>N</w:t>
      </w:r>
      <w:r w:rsidRPr="00AC2C6D">
        <w:rPr>
          <w:rFonts w:ascii="Times New Roman" w:hAnsi="Times New Roman" w:cs="Times New Roman"/>
          <w:i/>
          <w:iCs/>
          <w:sz w:val="24"/>
          <w:szCs w:val="24"/>
          <w:vertAlign w:val="subscript"/>
          <w:lang w:val="en-US" w:eastAsia="ru-RU"/>
        </w:rPr>
        <w:t>max</w:t>
      </w:r>
      <w:proofErr w:type="spellEnd"/>
      <w:r w:rsidRPr="00AC2C6D">
        <w:rPr>
          <w:rFonts w:ascii="Times New Roman" w:hAnsi="Times New Roman" w:cs="Times New Roman"/>
          <w:sz w:val="24"/>
          <w:szCs w:val="24"/>
          <w:lang w:eastAsia="ru-RU"/>
        </w:rPr>
        <w:t xml:space="preserve"> 1240</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Число заключенных договоров </w:t>
      </w:r>
      <w:r w:rsidRPr="00AC2C6D">
        <w:rPr>
          <w:rFonts w:ascii="Times New Roman" w:hAnsi="Times New Roman" w:cs="Times New Roman"/>
          <w:i/>
          <w:iCs/>
          <w:sz w:val="24"/>
          <w:szCs w:val="24"/>
          <w:lang w:val="en-US" w:eastAsia="ru-RU"/>
        </w:rPr>
        <w:t>N</w:t>
      </w:r>
      <w:r w:rsidRPr="00AC2C6D">
        <w:rPr>
          <w:rFonts w:ascii="Times New Roman" w:hAnsi="Times New Roman" w:cs="Times New Roman"/>
          <w:sz w:val="24"/>
          <w:szCs w:val="24"/>
          <w:lang w:eastAsia="ru-RU"/>
        </w:rPr>
        <w:t xml:space="preserve"> 328</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Страховая сумма застрахованного имущества (</w:t>
      </w:r>
      <w:r w:rsidRPr="00AC2C6D">
        <w:rPr>
          <w:rFonts w:ascii="Times New Roman" w:hAnsi="Times New Roman" w:cs="Times New Roman"/>
          <w:sz w:val="24"/>
          <w:szCs w:val="24"/>
          <w:lang w:val="en-US" w:eastAsia="ru-RU"/>
        </w:rPr>
        <w:t>S</w:t>
      </w:r>
      <w:r w:rsidRPr="00AC2C6D">
        <w:rPr>
          <w:rFonts w:ascii="Times New Roman" w:hAnsi="Times New Roman" w:cs="Times New Roman"/>
          <w:sz w:val="24"/>
          <w:szCs w:val="24"/>
          <w:lang w:eastAsia="ru-RU"/>
        </w:rPr>
        <w:t>), тыс. руб. 1148,7</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Сумма страховых взносов </w:t>
      </w:r>
      <w:r w:rsidRPr="00AC2C6D">
        <w:rPr>
          <w:rFonts w:ascii="Times New Roman" w:hAnsi="Times New Roman" w:cs="Times New Roman"/>
          <w:i/>
          <w:iCs/>
          <w:sz w:val="24"/>
          <w:szCs w:val="24"/>
          <w:lang w:eastAsia="ru-RU"/>
        </w:rPr>
        <w:t>V</w:t>
      </w:r>
      <w:r w:rsidRPr="00AC2C6D">
        <w:rPr>
          <w:rFonts w:ascii="Times New Roman" w:hAnsi="Times New Roman" w:cs="Times New Roman"/>
          <w:sz w:val="24"/>
          <w:szCs w:val="24"/>
          <w:lang w:eastAsia="ru-RU"/>
        </w:rPr>
        <w:t>, тыс. руб. 3,4</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Страховые выплаты (сумма ущерба) </w:t>
      </w:r>
      <w:r w:rsidRPr="00AC2C6D">
        <w:rPr>
          <w:rFonts w:ascii="Times New Roman" w:hAnsi="Times New Roman" w:cs="Times New Roman"/>
          <w:i/>
          <w:iCs/>
          <w:sz w:val="24"/>
          <w:szCs w:val="24"/>
          <w:lang w:val="en-US" w:eastAsia="ru-RU"/>
        </w:rPr>
        <w:t>W</w:t>
      </w:r>
      <w:r w:rsidRPr="00AC2C6D">
        <w:rPr>
          <w:rFonts w:ascii="Times New Roman" w:hAnsi="Times New Roman" w:cs="Times New Roman"/>
          <w:sz w:val="24"/>
          <w:szCs w:val="24"/>
          <w:lang w:eastAsia="ru-RU"/>
        </w:rPr>
        <w:t>, тыс. руб. 0,63</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Число пострадавших объектов </w:t>
      </w:r>
      <w:proofErr w:type="spellStart"/>
      <w:r w:rsidRPr="00AC2C6D">
        <w:rPr>
          <w:rFonts w:ascii="Times New Roman" w:hAnsi="Times New Roman" w:cs="Times New Roman"/>
          <w:i/>
          <w:iCs/>
          <w:sz w:val="24"/>
          <w:szCs w:val="24"/>
          <w:lang w:val="en-US" w:eastAsia="ru-RU"/>
        </w:rPr>
        <w:t>n</w:t>
      </w:r>
      <w:r w:rsidRPr="00AC2C6D">
        <w:rPr>
          <w:rFonts w:ascii="Times New Roman" w:hAnsi="Times New Roman" w:cs="Times New Roman"/>
          <w:i/>
          <w:iCs/>
          <w:sz w:val="24"/>
          <w:szCs w:val="24"/>
          <w:vertAlign w:val="subscript"/>
          <w:lang w:val="en-US" w:eastAsia="ru-RU"/>
        </w:rPr>
        <w:t>n</w:t>
      </w:r>
      <w:proofErr w:type="spellEnd"/>
      <w:r w:rsidRPr="00AC2C6D">
        <w:rPr>
          <w:rFonts w:ascii="Times New Roman" w:hAnsi="Times New Roman" w:cs="Times New Roman"/>
          <w:sz w:val="24"/>
          <w:szCs w:val="24"/>
          <w:lang w:eastAsia="ru-RU"/>
        </w:rPr>
        <w:t xml:space="preserve"> 127</w:t>
      </w:r>
    </w:p>
    <w:p w:rsidR="0001544B" w:rsidRPr="00AC2C6D" w:rsidRDefault="0001544B" w:rsidP="0001544B">
      <w:pPr>
        <w:autoSpaceDE w:val="0"/>
        <w:autoSpaceDN w:val="0"/>
        <w:spacing w:after="0" w:line="232" w:lineRule="auto"/>
        <w:ind w:firstLine="425"/>
        <w:jc w:val="both"/>
        <w:rPr>
          <w:rFonts w:ascii="Times New Roman" w:hAnsi="Times New Roman" w:cs="Times New Roman"/>
          <w:i/>
          <w:sz w:val="24"/>
          <w:szCs w:val="24"/>
          <w:lang w:eastAsia="ru-RU"/>
        </w:rPr>
      </w:pPr>
      <w:r w:rsidRPr="00AC2C6D">
        <w:rPr>
          <w:rFonts w:ascii="Times New Roman" w:hAnsi="Times New Roman" w:cs="Times New Roman"/>
          <w:sz w:val="24"/>
          <w:szCs w:val="24"/>
          <w:lang w:eastAsia="ru-RU"/>
        </w:rPr>
        <w:t xml:space="preserve">Страховая сумма и число пострадавших объектов </w:t>
      </w:r>
      <w:proofErr w:type="spellStart"/>
      <w:r w:rsidRPr="00AC2C6D">
        <w:rPr>
          <w:rFonts w:ascii="Times New Roman" w:hAnsi="Times New Roman" w:cs="Times New Roman"/>
          <w:i/>
          <w:sz w:val="24"/>
          <w:szCs w:val="24"/>
          <w:lang w:val="en-US" w:eastAsia="ru-RU"/>
        </w:rPr>
        <w:t>Sn</w:t>
      </w:r>
      <w:proofErr w:type="spellEnd"/>
      <w:r w:rsidRPr="00AC2C6D">
        <w:rPr>
          <w:rFonts w:ascii="Times New Roman" w:hAnsi="Times New Roman" w:cs="Times New Roman"/>
          <w:i/>
          <w:sz w:val="24"/>
          <w:szCs w:val="24"/>
          <w:lang w:eastAsia="ru-RU"/>
        </w:rPr>
        <w:t>5,3</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Определите:</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1) степень охвата страхового поля;</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2) частоту страховых случаев;</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3) коэффициент выплат;</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4) среднюю страховую сумму застрахованного имущества;</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5) среднюю сумму страхового взноса;</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6) среднюю сумму страховых выплат;</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7) убыточность страховой суммы;</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8) коэффициент тяжести страховых событий;</w:t>
      </w:r>
    </w:p>
    <w:p w:rsidR="0001544B" w:rsidRPr="00AC2C6D" w:rsidRDefault="0001544B" w:rsidP="0001544B">
      <w:pPr>
        <w:autoSpaceDE w:val="0"/>
        <w:autoSpaceDN w:val="0"/>
        <w:spacing w:after="0" w:line="232"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9) с доверительной </w:t>
      </w:r>
      <w:proofErr w:type="spellStart"/>
      <w:r w:rsidRPr="00AC2C6D">
        <w:rPr>
          <w:rFonts w:ascii="Times New Roman" w:hAnsi="Times New Roman" w:cs="Times New Roman"/>
          <w:sz w:val="24"/>
          <w:szCs w:val="24"/>
          <w:lang w:eastAsia="ru-RU"/>
        </w:rPr>
        <w:t>вероятностью</w:t>
      </w:r>
      <w:r w:rsidRPr="00AC2C6D">
        <w:rPr>
          <w:rFonts w:ascii="Times New Roman" w:hAnsi="Times New Roman" w:cs="Times New Roman"/>
          <w:i/>
          <w:iCs/>
          <w:sz w:val="24"/>
          <w:szCs w:val="24"/>
          <w:lang w:eastAsia="ru-RU"/>
        </w:rPr>
        <w:t>р</w:t>
      </w:r>
      <w:proofErr w:type="spellEnd"/>
      <w:r w:rsidRPr="00AC2C6D">
        <w:rPr>
          <w:rFonts w:ascii="Times New Roman" w:hAnsi="Times New Roman" w:cs="Times New Roman"/>
          <w:sz w:val="24"/>
          <w:szCs w:val="24"/>
          <w:lang w:eastAsia="ru-RU"/>
        </w:rPr>
        <w:t xml:space="preserve"> = 0,954 (</w:t>
      </w:r>
      <w:r w:rsidRPr="00AC2C6D">
        <w:rPr>
          <w:rFonts w:ascii="Times New Roman" w:hAnsi="Times New Roman" w:cs="Times New Roman"/>
          <w:i/>
          <w:iCs/>
          <w:sz w:val="24"/>
          <w:szCs w:val="24"/>
          <w:lang w:val="en-US" w:eastAsia="ru-RU"/>
        </w:rPr>
        <w:t>t</w:t>
      </w:r>
      <w:r w:rsidRPr="00AC2C6D">
        <w:rPr>
          <w:rFonts w:ascii="Times New Roman" w:hAnsi="Times New Roman" w:cs="Times New Roman"/>
          <w:sz w:val="24"/>
          <w:szCs w:val="24"/>
          <w:lang w:eastAsia="ru-RU"/>
        </w:rPr>
        <w:t xml:space="preserve"> = 2) коэффициент финансовой устойчивости.</w:t>
      </w:r>
    </w:p>
    <w:p w:rsidR="0001544B" w:rsidRPr="00AC2C6D" w:rsidRDefault="0001544B" w:rsidP="0001544B">
      <w:pPr>
        <w:autoSpaceDE w:val="0"/>
        <w:autoSpaceDN w:val="0"/>
        <w:spacing w:after="0" w:line="232" w:lineRule="auto"/>
        <w:ind w:firstLine="425"/>
        <w:jc w:val="both"/>
        <w:rPr>
          <w:rFonts w:ascii="Times New Roman" w:hAnsi="Times New Roman" w:cs="Times New Roman"/>
          <w:b/>
          <w:bCs/>
          <w:sz w:val="24"/>
          <w:szCs w:val="24"/>
          <w:lang w:eastAsia="ru-RU"/>
        </w:rPr>
      </w:pPr>
    </w:p>
    <w:p w:rsidR="0001544B" w:rsidRPr="00AC2C6D" w:rsidRDefault="0001544B" w:rsidP="0001544B">
      <w:pPr>
        <w:autoSpaceDE w:val="0"/>
        <w:autoSpaceDN w:val="0"/>
        <w:spacing w:after="0" w:line="232" w:lineRule="auto"/>
        <w:ind w:firstLine="425"/>
        <w:jc w:val="both"/>
        <w:rPr>
          <w:rFonts w:ascii="Times New Roman" w:hAnsi="Times New Roman" w:cs="Times New Roman"/>
          <w:b/>
          <w:bCs/>
          <w:sz w:val="24"/>
          <w:szCs w:val="24"/>
          <w:lang w:eastAsia="ru-RU"/>
        </w:rPr>
      </w:pPr>
    </w:p>
    <w:p w:rsidR="0001544B" w:rsidRPr="00AC2C6D" w:rsidRDefault="0001544B" w:rsidP="0001544B">
      <w:pPr>
        <w:autoSpaceDE w:val="0"/>
        <w:autoSpaceDN w:val="0"/>
        <w:spacing w:after="0" w:line="232" w:lineRule="auto"/>
        <w:ind w:firstLine="425"/>
        <w:jc w:val="both"/>
        <w:rPr>
          <w:rFonts w:ascii="Times New Roman" w:hAnsi="Times New Roman" w:cs="Times New Roman"/>
          <w:b/>
          <w:bCs/>
          <w:sz w:val="24"/>
          <w:szCs w:val="24"/>
          <w:lang w:eastAsia="ru-RU"/>
        </w:rPr>
      </w:pPr>
      <w:r w:rsidRPr="00AC2C6D">
        <w:rPr>
          <w:rFonts w:ascii="Times New Roman" w:hAnsi="Times New Roman" w:cs="Times New Roman"/>
          <w:b/>
          <w:bCs/>
          <w:sz w:val="24"/>
          <w:szCs w:val="24"/>
          <w:lang w:eastAsia="ru-RU"/>
        </w:rPr>
        <w:t>Задача№3.</w:t>
      </w:r>
    </w:p>
    <w:p w:rsidR="0001544B" w:rsidRPr="00AC2C6D" w:rsidRDefault="0001544B" w:rsidP="0001544B">
      <w:pPr>
        <w:autoSpaceDE w:val="0"/>
        <w:autoSpaceDN w:val="0"/>
        <w:spacing w:after="0" w:line="244"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Имеются данные о динамике убыточности по страхованию иму</w:t>
      </w:r>
      <w:r w:rsidRPr="00AC2C6D">
        <w:rPr>
          <w:rFonts w:ascii="Times New Roman" w:hAnsi="Times New Roman" w:cs="Times New Roman"/>
          <w:sz w:val="24"/>
          <w:szCs w:val="24"/>
          <w:lang w:eastAsia="ru-RU"/>
        </w:rPr>
        <w:softHyphen/>
        <w:t>щества по организациям федерального округа.</w:t>
      </w:r>
    </w:p>
    <w:p w:rsidR="0001544B" w:rsidRPr="00AC2C6D" w:rsidRDefault="0001544B" w:rsidP="0001544B">
      <w:pPr>
        <w:autoSpaceDE w:val="0"/>
        <w:autoSpaceDN w:val="0"/>
        <w:spacing w:after="0" w:line="244" w:lineRule="auto"/>
        <w:ind w:firstLine="425"/>
        <w:jc w:val="both"/>
        <w:rPr>
          <w:rFonts w:ascii="Times New Roman" w:hAnsi="Times New Roman" w:cs="Times New Roman"/>
          <w:sz w:val="24"/>
          <w:szCs w:val="24"/>
          <w:lang w:eastAsia="ru-RU"/>
        </w:rPr>
      </w:pPr>
    </w:p>
    <w:p w:rsidR="0001544B" w:rsidRPr="00AC2C6D" w:rsidRDefault="0001544B" w:rsidP="0001544B">
      <w:pPr>
        <w:autoSpaceDE w:val="0"/>
        <w:autoSpaceDN w:val="0"/>
        <w:spacing w:after="0" w:line="244" w:lineRule="auto"/>
        <w:ind w:firstLine="360"/>
        <w:jc w:val="both"/>
        <w:rPr>
          <w:rFonts w:ascii="Times New Roman" w:hAnsi="Times New Roman" w:cs="Times New Roman"/>
          <w:sz w:val="24"/>
          <w:szCs w:val="24"/>
          <w:lang w:eastAsia="ru-RU"/>
        </w:rPr>
      </w:pPr>
    </w:p>
    <w:tbl>
      <w:tblPr>
        <w:tblW w:w="0" w:type="auto"/>
        <w:jc w:val="center"/>
        <w:tblCellMar>
          <w:left w:w="0" w:type="dxa"/>
          <w:right w:w="0" w:type="dxa"/>
        </w:tblCellMar>
        <w:tblLook w:val="04A0"/>
      </w:tblPr>
      <w:tblGrid>
        <w:gridCol w:w="3131"/>
        <w:gridCol w:w="992"/>
        <w:gridCol w:w="992"/>
        <w:gridCol w:w="992"/>
        <w:gridCol w:w="992"/>
        <w:gridCol w:w="992"/>
        <w:gridCol w:w="992"/>
        <w:gridCol w:w="992"/>
      </w:tblGrid>
      <w:tr w:rsidR="0001544B" w:rsidRPr="00AC2C6D" w:rsidTr="00FB31C8">
        <w:trPr>
          <w:jc w:val="center"/>
        </w:trPr>
        <w:tc>
          <w:tcPr>
            <w:tcW w:w="313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01544B" w:rsidRPr="00AC2C6D" w:rsidRDefault="0001544B" w:rsidP="00FB31C8">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Показатель</w:t>
            </w:r>
          </w:p>
        </w:tc>
        <w:tc>
          <w:tcPr>
            <w:tcW w:w="6944" w:type="dxa"/>
            <w:gridSpan w:val="7"/>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01544B" w:rsidRPr="00AC2C6D" w:rsidRDefault="0001544B" w:rsidP="00FB31C8">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Год</w:t>
            </w:r>
          </w:p>
        </w:tc>
      </w:tr>
      <w:tr w:rsidR="0001544B" w:rsidRPr="00AC2C6D" w:rsidTr="00FB31C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1544B" w:rsidRPr="00AC2C6D" w:rsidRDefault="0001544B" w:rsidP="00FB31C8">
            <w:pPr>
              <w:spacing w:after="0" w:line="240" w:lineRule="auto"/>
              <w:rPr>
                <w:rFonts w:ascii="Times New Roman" w:hAnsi="Times New Roman" w:cs="Times New Roman"/>
                <w:sz w:val="24"/>
                <w:szCs w:val="24"/>
                <w:lang w:eastAsia="ru-RU"/>
              </w:rPr>
            </w:pP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01544B" w:rsidRPr="00AC2C6D" w:rsidRDefault="0001544B" w:rsidP="00FB31C8">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2005 </w:t>
            </w:r>
          </w:p>
        </w:tc>
        <w:tc>
          <w:tcPr>
            <w:tcW w:w="99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01544B" w:rsidRPr="00AC2C6D" w:rsidRDefault="0001544B" w:rsidP="00FB31C8">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2006 </w:t>
            </w:r>
          </w:p>
        </w:tc>
        <w:tc>
          <w:tcPr>
            <w:tcW w:w="99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01544B" w:rsidRPr="00AC2C6D" w:rsidRDefault="0001544B" w:rsidP="00FB31C8">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2007 </w:t>
            </w:r>
          </w:p>
        </w:tc>
        <w:tc>
          <w:tcPr>
            <w:tcW w:w="99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01544B" w:rsidRPr="00AC2C6D" w:rsidRDefault="0001544B" w:rsidP="00FB31C8">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2008 </w:t>
            </w:r>
          </w:p>
        </w:tc>
        <w:tc>
          <w:tcPr>
            <w:tcW w:w="99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01544B" w:rsidRPr="00AC2C6D" w:rsidRDefault="0001544B" w:rsidP="00FB31C8">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2009 </w:t>
            </w:r>
          </w:p>
        </w:tc>
        <w:tc>
          <w:tcPr>
            <w:tcW w:w="992" w:type="dxa"/>
            <w:tcBorders>
              <w:top w:val="single" w:sz="8" w:space="0" w:color="auto"/>
              <w:left w:val="nil"/>
              <w:bottom w:val="single" w:sz="8" w:space="0" w:color="auto"/>
              <w:right w:val="single" w:sz="8" w:space="0" w:color="auto"/>
            </w:tcBorders>
            <w:shd w:val="clear" w:color="auto" w:fill="FFFFFF"/>
          </w:tcPr>
          <w:p w:rsidR="0001544B" w:rsidRPr="00AC2C6D" w:rsidRDefault="0001544B" w:rsidP="00FB31C8">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2010</w:t>
            </w:r>
          </w:p>
        </w:tc>
        <w:tc>
          <w:tcPr>
            <w:tcW w:w="992" w:type="dxa"/>
            <w:tcBorders>
              <w:top w:val="single" w:sz="8" w:space="0" w:color="auto"/>
              <w:left w:val="nil"/>
              <w:bottom w:val="single" w:sz="8" w:space="0" w:color="auto"/>
              <w:right w:val="single" w:sz="8" w:space="0" w:color="auto"/>
            </w:tcBorders>
            <w:shd w:val="clear" w:color="auto" w:fill="FFFFFF"/>
          </w:tcPr>
          <w:p w:rsidR="0001544B" w:rsidRPr="00AC2C6D" w:rsidRDefault="0001544B" w:rsidP="00FB31C8">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2011</w:t>
            </w:r>
          </w:p>
        </w:tc>
      </w:tr>
      <w:tr w:rsidR="0001544B" w:rsidRPr="00AC2C6D" w:rsidTr="00FB31C8">
        <w:trPr>
          <w:jc w:val="center"/>
        </w:trPr>
        <w:tc>
          <w:tcPr>
            <w:tcW w:w="313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01544B" w:rsidRPr="00AC2C6D" w:rsidRDefault="0001544B" w:rsidP="00FB31C8">
            <w:pPr>
              <w:autoSpaceDE w:val="0"/>
              <w:autoSpaceDN w:val="0"/>
              <w:spacing w:after="0" w:line="244"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Убыточность со 100 руб. </w:t>
            </w:r>
          </w:p>
          <w:p w:rsidR="0001544B" w:rsidRPr="00AC2C6D" w:rsidRDefault="0001544B" w:rsidP="00FB31C8">
            <w:pPr>
              <w:autoSpaceDE w:val="0"/>
              <w:autoSpaceDN w:val="0"/>
              <w:spacing w:after="0" w:line="244"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страховой суммы, коп.</w:t>
            </w: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01544B" w:rsidRPr="00AC2C6D" w:rsidRDefault="0001544B" w:rsidP="00FB31C8">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8</w:t>
            </w: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01544B" w:rsidRPr="00AC2C6D" w:rsidRDefault="0001544B" w:rsidP="00FB31C8">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10</w:t>
            </w: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01544B" w:rsidRPr="00AC2C6D" w:rsidRDefault="0001544B" w:rsidP="00FB31C8">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13</w:t>
            </w: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01544B" w:rsidRPr="00AC2C6D" w:rsidRDefault="0001544B" w:rsidP="00FB31C8">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15</w:t>
            </w: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01544B" w:rsidRPr="00AC2C6D" w:rsidRDefault="0001544B" w:rsidP="00FB31C8">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20</w:t>
            </w:r>
          </w:p>
        </w:tc>
        <w:tc>
          <w:tcPr>
            <w:tcW w:w="992" w:type="dxa"/>
            <w:tcBorders>
              <w:top w:val="nil"/>
              <w:left w:val="nil"/>
              <w:bottom w:val="single" w:sz="8" w:space="0" w:color="auto"/>
              <w:right w:val="single" w:sz="8" w:space="0" w:color="auto"/>
            </w:tcBorders>
            <w:shd w:val="clear" w:color="auto" w:fill="FFFFFF"/>
          </w:tcPr>
          <w:p w:rsidR="0001544B" w:rsidRPr="00AC2C6D" w:rsidRDefault="0001544B" w:rsidP="00FB31C8">
            <w:pPr>
              <w:autoSpaceDE w:val="0"/>
              <w:autoSpaceDN w:val="0"/>
              <w:spacing w:after="0" w:line="244" w:lineRule="auto"/>
              <w:jc w:val="center"/>
              <w:rPr>
                <w:rFonts w:ascii="Times New Roman" w:hAnsi="Times New Roman" w:cs="Times New Roman"/>
                <w:sz w:val="24"/>
                <w:szCs w:val="24"/>
                <w:lang w:eastAsia="ru-RU"/>
              </w:rPr>
            </w:pPr>
          </w:p>
          <w:p w:rsidR="0001544B" w:rsidRPr="00AC2C6D" w:rsidRDefault="0001544B" w:rsidP="00FB31C8">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25</w:t>
            </w:r>
          </w:p>
        </w:tc>
        <w:tc>
          <w:tcPr>
            <w:tcW w:w="992" w:type="dxa"/>
            <w:tcBorders>
              <w:top w:val="nil"/>
              <w:left w:val="nil"/>
              <w:bottom w:val="single" w:sz="8" w:space="0" w:color="auto"/>
              <w:right w:val="single" w:sz="8" w:space="0" w:color="auto"/>
            </w:tcBorders>
            <w:shd w:val="clear" w:color="auto" w:fill="FFFFFF"/>
          </w:tcPr>
          <w:p w:rsidR="0001544B" w:rsidRPr="00AC2C6D" w:rsidRDefault="0001544B" w:rsidP="00FB31C8">
            <w:pPr>
              <w:autoSpaceDE w:val="0"/>
              <w:autoSpaceDN w:val="0"/>
              <w:spacing w:after="0" w:line="244" w:lineRule="auto"/>
              <w:jc w:val="center"/>
              <w:rPr>
                <w:rFonts w:ascii="Times New Roman" w:hAnsi="Times New Roman" w:cs="Times New Roman"/>
                <w:sz w:val="24"/>
                <w:szCs w:val="24"/>
                <w:lang w:eastAsia="ru-RU"/>
              </w:rPr>
            </w:pPr>
          </w:p>
          <w:p w:rsidR="0001544B" w:rsidRPr="00AC2C6D" w:rsidRDefault="0001544B" w:rsidP="00FB31C8">
            <w:pPr>
              <w:autoSpaceDE w:val="0"/>
              <w:autoSpaceDN w:val="0"/>
              <w:spacing w:after="0" w:line="244" w:lineRule="auto"/>
              <w:jc w:val="center"/>
              <w:rPr>
                <w:rFonts w:ascii="Times New Roman" w:hAnsi="Times New Roman" w:cs="Times New Roman"/>
                <w:sz w:val="24"/>
                <w:szCs w:val="24"/>
                <w:lang w:eastAsia="ru-RU"/>
              </w:rPr>
            </w:pPr>
            <w:r w:rsidRPr="00AC2C6D">
              <w:rPr>
                <w:rFonts w:ascii="Times New Roman" w:hAnsi="Times New Roman" w:cs="Times New Roman"/>
                <w:sz w:val="24"/>
                <w:szCs w:val="24"/>
                <w:lang w:eastAsia="ru-RU"/>
              </w:rPr>
              <w:t>30</w:t>
            </w:r>
          </w:p>
        </w:tc>
      </w:tr>
    </w:tbl>
    <w:p w:rsidR="0001544B" w:rsidRPr="00AC2C6D" w:rsidRDefault="0001544B" w:rsidP="0001544B">
      <w:pPr>
        <w:autoSpaceDE w:val="0"/>
        <w:autoSpaceDN w:val="0"/>
        <w:spacing w:after="0" w:line="244" w:lineRule="auto"/>
        <w:ind w:firstLine="360"/>
        <w:jc w:val="both"/>
        <w:rPr>
          <w:rFonts w:ascii="Times New Roman" w:hAnsi="Times New Roman" w:cs="Times New Roman"/>
          <w:sz w:val="24"/>
          <w:szCs w:val="24"/>
          <w:lang w:val="en-US" w:eastAsia="ru-RU"/>
        </w:rPr>
      </w:pPr>
    </w:p>
    <w:p w:rsidR="0001544B" w:rsidRPr="00AC2C6D" w:rsidRDefault="0001544B" w:rsidP="0001544B">
      <w:pPr>
        <w:autoSpaceDE w:val="0"/>
        <w:autoSpaceDN w:val="0"/>
        <w:spacing w:after="0" w:line="244" w:lineRule="auto"/>
        <w:ind w:firstLine="425"/>
        <w:jc w:val="both"/>
        <w:rPr>
          <w:rFonts w:ascii="Times New Roman" w:hAnsi="Times New Roman" w:cs="Times New Roman"/>
          <w:sz w:val="24"/>
          <w:szCs w:val="24"/>
          <w:lang w:eastAsia="ru-RU"/>
        </w:rPr>
      </w:pPr>
      <w:r w:rsidRPr="00AC2C6D">
        <w:rPr>
          <w:rFonts w:ascii="Times New Roman" w:hAnsi="Times New Roman" w:cs="Times New Roman"/>
          <w:caps/>
          <w:sz w:val="24"/>
          <w:szCs w:val="24"/>
          <w:lang w:eastAsia="ru-RU"/>
        </w:rPr>
        <w:t>о</w:t>
      </w:r>
      <w:r w:rsidRPr="00AC2C6D">
        <w:rPr>
          <w:rFonts w:ascii="Times New Roman" w:hAnsi="Times New Roman" w:cs="Times New Roman"/>
          <w:sz w:val="24"/>
          <w:szCs w:val="24"/>
          <w:lang w:eastAsia="ru-RU"/>
        </w:rPr>
        <w:t>пределите:</w:t>
      </w:r>
    </w:p>
    <w:p w:rsidR="0001544B" w:rsidRPr="00AC2C6D" w:rsidRDefault="0001544B" w:rsidP="0001544B">
      <w:pPr>
        <w:autoSpaceDE w:val="0"/>
        <w:autoSpaceDN w:val="0"/>
        <w:spacing w:after="0" w:line="244"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1) среднегодовой уровень убыточности;</w:t>
      </w:r>
    </w:p>
    <w:p w:rsidR="0001544B" w:rsidRPr="00AC2C6D" w:rsidRDefault="0001544B" w:rsidP="0001544B">
      <w:pPr>
        <w:autoSpaceDE w:val="0"/>
        <w:autoSpaceDN w:val="0"/>
        <w:spacing w:after="0" w:line="244"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2) нетто-ставку (с доверительной вероятностью 0,954);</w:t>
      </w:r>
    </w:p>
    <w:p w:rsidR="0001544B" w:rsidRPr="00AC2C6D" w:rsidRDefault="0001544B" w:rsidP="0001544B">
      <w:pPr>
        <w:autoSpaceDE w:val="0"/>
        <w:autoSpaceDN w:val="0"/>
        <w:spacing w:after="0" w:line="244" w:lineRule="auto"/>
        <w:ind w:firstLine="425"/>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3) брутто-ставку, если известно, что нагрузка по страхованию имущества составляет 12 % к брутто-ставке.</w:t>
      </w:r>
    </w:p>
    <w:p w:rsidR="0001544B" w:rsidRPr="00AC2C6D" w:rsidRDefault="0001544B" w:rsidP="0001544B">
      <w:pPr>
        <w:shd w:val="clear" w:color="auto" w:fill="FFFFFF"/>
        <w:autoSpaceDE w:val="0"/>
        <w:autoSpaceDN w:val="0"/>
        <w:adjustRightInd w:val="0"/>
        <w:rPr>
          <w:rFonts w:ascii="Times New Roman" w:hAnsi="Times New Roman" w:cs="Times New Roman"/>
          <w:color w:val="000000"/>
          <w:sz w:val="24"/>
          <w:szCs w:val="24"/>
        </w:rPr>
      </w:pPr>
      <w:r w:rsidRPr="00AC2C6D">
        <w:rPr>
          <w:rFonts w:ascii="Times New Roman" w:hAnsi="Times New Roman" w:cs="Times New Roman"/>
          <w:color w:val="000000"/>
          <w:sz w:val="24"/>
          <w:szCs w:val="24"/>
        </w:rPr>
        <w:t>3.Сделать вывод по работе.</w:t>
      </w:r>
    </w:p>
    <w:p w:rsidR="009C71FD" w:rsidRPr="00AC2C6D" w:rsidRDefault="009C71FD" w:rsidP="0001544B">
      <w:pPr>
        <w:shd w:val="clear" w:color="auto" w:fill="FFFFFF"/>
        <w:autoSpaceDE w:val="0"/>
        <w:autoSpaceDN w:val="0"/>
        <w:adjustRightInd w:val="0"/>
        <w:rPr>
          <w:rFonts w:ascii="Times New Roman" w:hAnsi="Times New Roman" w:cs="Times New Roman"/>
          <w:color w:val="000000"/>
          <w:sz w:val="24"/>
          <w:szCs w:val="24"/>
        </w:rPr>
      </w:pPr>
    </w:p>
    <w:p w:rsidR="009C71FD" w:rsidRPr="00AC2C6D" w:rsidRDefault="009C71FD" w:rsidP="009C71FD">
      <w:pPr>
        <w:widowControl w:val="0"/>
        <w:autoSpaceDE w:val="0"/>
        <w:autoSpaceDN w:val="0"/>
        <w:adjustRightInd w:val="0"/>
        <w:spacing w:line="240" w:lineRule="auto"/>
        <w:jc w:val="center"/>
        <w:rPr>
          <w:rFonts w:ascii="Times New Roman" w:hAnsi="Times New Roman" w:cs="Times New Roman"/>
          <w:b/>
          <w:bCs/>
          <w:sz w:val="24"/>
          <w:szCs w:val="24"/>
        </w:rPr>
      </w:pPr>
      <w:r w:rsidRPr="00AC2C6D">
        <w:rPr>
          <w:rFonts w:ascii="Times New Roman" w:hAnsi="Times New Roman" w:cs="Times New Roman"/>
          <w:b/>
          <w:bCs/>
          <w:sz w:val="24"/>
          <w:szCs w:val="24"/>
        </w:rPr>
        <w:t>Практическая  работа № 4.</w:t>
      </w:r>
    </w:p>
    <w:p w:rsidR="009C71FD" w:rsidRPr="00AC2C6D" w:rsidRDefault="009C71FD" w:rsidP="009C71FD">
      <w:pPr>
        <w:ind w:left="426"/>
        <w:rPr>
          <w:rFonts w:ascii="Times New Roman" w:hAnsi="Times New Roman" w:cs="Times New Roman"/>
          <w:b/>
          <w:bCs/>
          <w:sz w:val="24"/>
          <w:szCs w:val="24"/>
        </w:rPr>
      </w:pPr>
      <w:r w:rsidRPr="00AC2C6D">
        <w:rPr>
          <w:rFonts w:ascii="Times New Roman" w:hAnsi="Times New Roman" w:cs="Times New Roman"/>
          <w:b/>
          <w:bCs/>
          <w:color w:val="000000"/>
          <w:sz w:val="24"/>
          <w:szCs w:val="24"/>
        </w:rPr>
        <w:t>Тема:</w:t>
      </w:r>
      <w:r w:rsidRPr="00AC2C6D">
        <w:rPr>
          <w:rFonts w:ascii="Times New Roman" w:hAnsi="Times New Roman" w:cs="Times New Roman"/>
          <w:b/>
          <w:bCs/>
          <w:sz w:val="24"/>
          <w:szCs w:val="24"/>
        </w:rPr>
        <w:t xml:space="preserve">  Персонализированный учет клиентов и персонализированное общение с клиентом в </w:t>
      </w:r>
      <w:proofErr w:type="spellStart"/>
      <w:r w:rsidRPr="00AC2C6D">
        <w:rPr>
          <w:rFonts w:ascii="Times New Roman" w:hAnsi="Times New Roman" w:cs="Times New Roman"/>
          <w:b/>
          <w:bCs/>
          <w:sz w:val="24"/>
          <w:szCs w:val="24"/>
        </w:rPr>
        <w:t>клиентоориентированной</w:t>
      </w:r>
      <w:proofErr w:type="spellEnd"/>
      <w:r w:rsidRPr="00AC2C6D">
        <w:rPr>
          <w:rFonts w:ascii="Times New Roman" w:hAnsi="Times New Roman" w:cs="Times New Roman"/>
          <w:b/>
          <w:bCs/>
          <w:sz w:val="24"/>
          <w:szCs w:val="24"/>
        </w:rPr>
        <w:t xml:space="preserve"> страховой компании</w:t>
      </w:r>
      <w:r w:rsidRPr="00AC2C6D">
        <w:rPr>
          <w:rFonts w:ascii="Times New Roman" w:hAnsi="Times New Roman" w:cs="Times New Roman"/>
          <w:bCs/>
          <w:sz w:val="24"/>
          <w:szCs w:val="24"/>
        </w:rPr>
        <w:t>.</w:t>
      </w:r>
    </w:p>
    <w:p w:rsidR="009C71FD" w:rsidRPr="00AC2C6D" w:rsidRDefault="009C71FD" w:rsidP="009C71FD">
      <w:pPr>
        <w:ind w:left="426"/>
        <w:rPr>
          <w:rFonts w:ascii="Times New Roman" w:hAnsi="Times New Roman" w:cs="Times New Roman"/>
          <w:b/>
          <w:bCs/>
          <w:color w:val="000000"/>
          <w:sz w:val="24"/>
          <w:szCs w:val="24"/>
        </w:rPr>
      </w:pPr>
      <w:r w:rsidRPr="00AC2C6D">
        <w:rPr>
          <w:rFonts w:ascii="Times New Roman" w:hAnsi="Times New Roman" w:cs="Times New Roman"/>
          <w:b/>
          <w:bCs/>
          <w:color w:val="000000"/>
          <w:sz w:val="24"/>
          <w:szCs w:val="24"/>
        </w:rPr>
        <w:t>Цель</w:t>
      </w:r>
      <w:r w:rsidRPr="00AC2C6D">
        <w:rPr>
          <w:rFonts w:ascii="Times New Roman" w:hAnsi="Times New Roman" w:cs="Times New Roman"/>
          <w:color w:val="000000"/>
          <w:sz w:val="24"/>
          <w:szCs w:val="24"/>
        </w:rPr>
        <w:t xml:space="preserve">: сформировать навыки </w:t>
      </w:r>
      <w:r w:rsidRPr="00AC2C6D">
        <w:rPr>
          <w:rFonts w:ascii="Times New Roman" w:hAnsi="Times New Roman" w:cs="Times New Roman"/>
          <w:bCs/>
          <w:sz w:val="24"/>
          <w:szCs w:val="24"/>
        </w:rPr>
        <w:t>персонализированного учета клиентов</w:t>
      </w:r>
    </w:p>
    <w:p w:rsidR="009C71FD" w:rsidRPr="00AC2C6D" w:rsidRDefault="009C71FD" w:rsidP="009C71FD">
      <w:pPr>
        <w:shd w:val="clear" w:color="auto" w:fill="FFFFFF"/>
        <w:autoSpaceDE w:val="0"/>
        <w:autoSpaceDN w:val="0"/>
        <w:adjustRightInd w:val="0"/>
        <w:ind w:left="426"/>
        <w:jc w:val="both"/>
        <w:rPr>
          <w:rFonts w:ascii="Times New Roman" w:hAnsi="Times New Roman" w:cs="Times New Roman"/>
          <w:color w:val="000000"/>
          <w:sz w:val="24"/>
          <w:szCs w:val="24"/>
        </w:rPr>
      </w:pPr>
      <w:r w:rsidRPr="00AC2C6D">
        <w:rPr>
          <w:rFonts w:ascii="Times New Roman" w:hAnsi="Times New Roman" w:cs="Times New Roman"/>
          <w:b/>
          <w:bCs/>
          <w:color w:val="000000"/>
          <w:sz w:val="24"/>
          <w:szCs w:val="24"/>
        </w:rPr>
        <w:t xml:space="preserve">Оснащенность:    </w:t>
      </w:r>
      <w:r w:rsidRPr="00AC2C6D">
        <w:rPr>
          <w:rFonts w:ascii="Times New Roman" w:hAnsi="Times New Roman" w:cs="Times New Roman"/>
          <w:color w:val="000000"/>
          <w:sz w:val="24"/>
          <w:szCs w:val="24"/>
        </w:rPr>
        <w:t xml:space="preserve">канцелярские   принадлежности.   </w:t>
      </w:r>
    </w:p>
    <w:p w:rsidR="009C71FD" w:rsidRPr="00AC2C6D" w:rsidRDefault="009C71FD" w:rsidP="009C71FD">
      <w:pPr>
        <w:shd w:val="clear" w:color="auto" w:fill="FFFFFF"/>
        <w:autoSpaceDE w:val="0"/>
        <w:autoSpaceDN w:val="0"/>
        <w:adjustRightInd w:val="0"/>
        <w:ind w:left="426"/>
        <w:jc w:val="both"/>
        <w:rPr>
          <w:rFonts w:ascii="Times New Roman" w:hAnsi="Times New Roman" w:cs="Times New Roman"/>
          <w:b/>
          <w:bCs/>
          <w:color w:val="000000"/>
          <w:sz w:val="24"/>
          <w:szCs w:val="24"/>
        </w:rPr>
      </w:pPr>
      <w:r w:rsidRPr="00AC2C6D">
        <w:rPr>
          <w:rFonts w:ascii="Times New Roman" w:hAnsi="Times New Roman" w:cs="Times New Roman"/>
          <w:b/>
          <w:bCs/>
          <w:color w:val="000000"/>
          <w:sz w:val="24"/>
          <w:szCs w:val="24"/>
        </w:rPr>
        <w:t>Контрольные вопросы:</w:t>
      </w:r>
    </w:p>
    <w:p w:rsidR="009C71FD" w:rsidRPr="00AC2C6D" w:rsidRDefault="009C71FD" w:rsidP="009C71FD">
      <w:pPr>
        <w:pStyle w:val="a3"/>
        <w:numPr>
          <w:ilvl w:val="0"/>
          <w:numId w:val="1"/>
        </w:numPr>
      </w:pPr>
      <w:r w:rsidRPr="00AC2C6D">
        <w:t xml:space="preserve">Чем  характеризуют  комплекс </w:t>
      </w:r>
      <w:proofErr w:type="spellStart"/>
      <w:r w:rsidRPr="00AC2C6D">
        <w:t>клиентоориентирванные</w:t>
      </w:r>
      <w:proofErr w:type="spellEnd"/>
      <w:r w:rsidRPr="00AC2C6D">
        <w:t xml:space="preserve"> технологии?</w:t>
      </w:r>
    </w:p>
    <w:p w:rsidR="009C71FD" w:rsidRPr="00AC2C6D" w:rsidRDefault="009C71FD" w:rsidP="009C71FD">
      <w:pPr>
        <w:pStyle w:val="a3"/>
        <w:numPr>
          <w:ilvl w:val="0"/>
          <w:numId w:val="1"/>
        </w:numPr>
      </w:pPr>
      <w:r w:rsidRPr="00AC2C6D">
        <w:t xml:space="preserve">Охарактеризуйте </w:t>
      </w:r>
      <w:r w:rsidRPr="00AC2C6D">
        <w:rPr>
          <w:rFonts w:eastAsia="Calibri"/>
          <w:iCs/>
        </w:rPr>
        <w:t>основной смысл внедрения клиентских стандартов качества</w:t>
      </w:r>
      <w:r w:rsidRPr="00AC2C6D">
        <w:t>?</w:t>
      </w:r>
    </w:p>
    <w:p w:rsidR="009C71FD" w:rsidRPr="00AC2C6D" w:rsidRDefault="009C71FD" w:rsidP="009C71FD">
      <w:pPr>
        <w:pStyle w:val="a3"/>
        <w:numPr>
          <w:ilvl w:val="0"/>
          <w:numId w:val="1"/>
        </w:numPr>
      </w:pPr>
      <w:r w:rsidRPr="00AC2C6D">
        <w:t>Охарактеризуйте понятие страховой тариф?</w:t>
      </w:r>
    </w:p>
    <w:p w:rsidR="009C71FD" w:rsidRPr="00AC2C6D" w:rsidRDefault="009C71FD" w:rsidP="009C71FD">
      <w:pPr>
        <w:pStyle w:val="a3"/>
        <w:numPr>
          <w:ilvl w:val="0"/>
          <w:numId w:val="1"/>
        </w:numPr>
      </w:pPr>
      <w:r w:rsidRPr="00AC2C6D">
        <w:t>Что подразумевается под страховой премией?</w:t>
      </w:r>
    </w:p>
    <w:p w:rsidR="009C71FD" w:rsidRPr="00AC2C6D" w:rsidRDefault="009C71FD" w:rsidP="009C71FD">
      <w:pPr>
        <w:pStyle w:val="a3"/>
        <w:numPr>
          <w:ilvl w:val="0"/>
          <w:numId w:val="1"/>
        </w:numPr>
      </w:pPr>
      <w:r w:rsidRPr="00AC2C6D">
        <w:t xml:space="preserve">Что подразумевается под </w:t>
      </w:r>
      <w:proofErr w:type="spellStart"/>
      <w:r w:rsidRPr="00AC2C6D">
        <w:t>клиентоориентированной</w:t>
      </w:r>
      <w:proofErr w:type="spellEnd"/>
      <w:r w:rsidRPr="00AC2C6D">
        <w:t xml:space="preserve"> стратегией?</w:t>
      </w:r>
    </w:p>
    <w:p w:rsidR="009C71FD" w:rsidRPr="00AC2C6D" w:rsidRDefault="009C71FD" w:rsidP="009C71FD">
      <w:pPr>
        <w:numPr>
          <w:ilvl w:val="0"/>
          <w:numId w:val="1"/>
        </w:numPr>
        <w:spacing w:after="0" w:line="240"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Как построить </w:t>
      </w:r>
      <w:proofErr w:type="spellStart"/>
      <w:r w:rsidRPr="00AC2C6D">
        <w:rPr>
          <w:rFonts w:ascii="Times New Roman" w:hAnsi="Times New Roman" w:cs="Times New Roman"/>
          <w:sz w:val="24"/>
          <w:szCs w:val="24"/>
          <w:lang w:eastAsia="ru-RU"/>
        </w:rPr>
        <w:t>клиентоориентированную</w:t>
      </w:r>
      <w:proofErr w:type="spellEnd"/>
      <w:r w:rsidRPr="00AC2C6D">
        <w:rPr>
          <w:rFonts w:ascii="Times New Roman" w:hAnsi="Times New Roman" w:cs="Times New Roman"/>
          <w:sz w:val="24"/>
          <w:szCs w:val="24"/>
          <w:lang w:eastAsia="ru-RU"/>
        </w:rPr>
        <w:t xml:space="preserve"> страховую компанию</w:t>
      </w:r>
      <w:r w:rsidRPr="00AC2C6D">
        <w:rPr>
          <w:rFonts w:ascii="Times New Roman" w:hAnsi="Times New Roman" w:cs="Times New Roman"/>
          <w:sz w:val="24"/>
          <w:szCs w:val="24"/>
          <w:lang w:eastAsia="ru-RU"/>
        </w:rPr>
        <w:br/>
        <w:t xml:space="preserve">или управление качеством страховых услуг? </w:t>
      </w:r>
    </w:p>
    <w:p w:rsidR="009C71FD" w:rsidRPr="00AC2C6D" w:rsidRDefault="009C71FD" w:rsidP="009C71FD">
      <w:pPr>
        <w:pStyle w:val="a3"/>
        <w:ind w:left="720"/>
        <w:jc w:val="center"/>
        <w:rPr>
          <w:b/>
        </w:rPr>
      </w:pPr>
      <w:r w:rsidRPr="00AC2C6D">
        <w:rPr>
          <w:b/>
        </w:rPr>
        <w:t>Методические указания</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b/>
          <w:color w:val="000000"/>
          <w:sz w:val="24"/>
          <w:szCs w:val="24"/>
        </w:rPr>
      </w:pPr>
      <w:r w:rsidRPr="00AC2C6D">
        <w:rPr>
          <w:rFonts w:ascii="Times New Roman" w:eastAsia="Calibri" w:hAnsi="Times New Roman" w:cs="Times New Roman"/>
          <w:b/>
          <w:color w:val="000000"/>
          <w:sz w:val="24"/>
          <w:szCs w:val="24"/>
        </w:rPr>
        <w:t>1. Персонал мотивирован к высокому качеству обслуживания и оснащен технической возможностью:</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color w:val="000000"/>
          <w:sz w:val="24"/>
          <w:szCs w:val="24"/>
        </w:rPr>
      </w:pPr>
      <w:r w:rsidRPr="00AC2C6D">
        <w:rPr>
          <w:rFonts w:ascii="Times New Roman" w:eastAsia="Calibri" w:hAnsi="Times New Roman" w:cs="Times New Roman"/>
          <w:color w:val="000000"/>
          <w:sz w:val="24"/>
          <w:szCs w:val="24"/>
        </w:rPr>
        <w:t>• Результаты маркетинговых исследований встроены в цепочку оперативного принятия решений</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color w:val="000000"/>
          <w:sz w:val="24"/>
          <w:szCs w:val="24"/>
        </w:rPr>
      </w:pPr>
      <w:r w:rsidRPr="00AC2C6D">
        <w:rPr>
          <w:rFonts w:ascii="Times New Roman" w:eastAsia="Calibri" w:hAnsi="Times New Roman" w:cs="Times New Roman"/>
          <w:color w:val="000000"/>
          <w:sz w:val="24"/>
          <w:szCs w:val="24"/>
        </w:rPr>
        <w:t>• Внедрена CRM-система</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color w:val="000000"/>
          <w:sz w:val="24"/>
          <w:szCs w:val="24"/>
        </w:rPr>
      </w:pPr>
      <w:r w:rsidRPr="00AC2C6D">
        <w:rPr>
          <w:rFonts w:ascii="Times New Roman" w:eastAsia="Calibri" w:hAnsi="Times New Roman" w:cs="Times New Roman"/>
          <w:color w:val="000000"/>
          <w:sz w:val="24"/>
          <w:szCs w:val="24"/>
        </w:rPr>
        <w:t>• Высокий уровень комплексных продаж</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color w:val="000000"/>
          <w:sz w:val="24"/>
          <w:szCs w:val="24"/>
        </w:rPr>
      </w:pPr>
      <w:r w:rsidRPr="00AC2C6D">
        <w:rPr>
          <w:rFonts w:ascii="Times New Roman" w:eastAsia="Calibri" w:hAnsi="Times New Roman" w:cs="Times New Roman"/>
          <w:color w:val="000000"/>
          <w:sz w:val="24"/>
          <w:szCs w:val="24"/>
        </w:rPr>
        <w:t>• Высокий уровень пролонгаций</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color w:val="000000"/>
          <w:sz w:val="24"/>
          <w:szCs w:val="24"/>
        </w:rPr>
      </w:pPr>
      <w:r w:rsidRPr="00AC2C6D">
        <w:rPr>
          <w:rFonts w:ascii="Times New Roman" w:eastAsia="Calibri" w:hAnsi="Times New Roman" w:cs="Times New Roman"/>
          <w:color w:val="000000"/>
          <w:sz w:val="24"/>
          <w:szCs w:val="24"/>
        </w:rPr>
        <w:t xml:space="preserve">• Выпуск </w:t>
      </w:r>
      <w:proofErr w:type="spellStart"/>
      <w:r w:rsidRPr="00AC2C6D">
        <w:rPr>
          <w:rFonts w:ascii="Times New Roman" w:eastAsia="Calibri" w:hAnsi="Times New Roman" w:cs="Times New Roman"/>
          <w:color w:val="000000"/>
          <w:sz w:val="24"/>
          <w:szCs w:val="24"/>
        </w:rPr>
        <w:t>клиентоориентированных</w:t>
      </w:r>
      <w:proofErr w:type="spellEnd"/>
      <w:r w:rsidRPr="00AC2C6D">
        <w:rPr>
          <w:rFonts w:ascii="Times New Roman" w:eastAsia="Calibri" w:hAnsi="Times New Roman" w:cs="Times New Roman"/>
          <w:color w:val="000000"/>
          <w:sz w:val="24"/>
          <w:szCs w:val="24"/>
        </w:rPr>
        <w:t xml:space="preserve"> программ и продуктов</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color w:val="000000"/>
          <w:sz w:val="24"/>
          <w:szCs w:val="24"/>
        </w:rPr>
      </w:pPr>
      <w:r w:rsidRPr="00AC2C6D">
        <w:rPr>
          <w:rFonts w:ascii="Times New Roman" w:eastAsia="Calibri" w:hAnsi="Times New Roman" w:cs="Times New Roman"/>
          <w:color w:val="000000"/>
          <w:sz w:val="24"/>
          <w:szCs w:val="24"/>
        </w:rPr>
        <w:t>• Клиенты мотивированы быть лояльными к компании</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i/>
          <w:iCs/>
          <w:color w:val="000000"/>
          <w:sz w:val="24"/>
          <w:szCs w:val="24"/>
        </w:rPr>
      </w:pPr>
      <w:r w:rsidRPr="00AC2C6D">
        <w:rPr>
          <w:rFonts w:ascii="Times New Roman" w:eastAsia="Calibri" w:hAnsi="Times New Roman" w:cs="Times New Roman"/>
          <w:i/>
          <w:iCs/>
          <w:color w:val="000000"/>
          <w:sz w:val="24"/>
          <w:szCs w:val="24"/>
        </w:rPr>
        <w:t xml:space="preserve">Все эти признаки говорят о </w:t>
      </w:r>
      <w:proofErr w:type="spellStart"/>
      <w:r w:rsidRPr="00AC2C6D">
        <w:rPr>
          <w:rFonts w:ascii="Times New Roman" w:eastAsia="Calibri" w:hAnsi="Times New Roman" w:cs="Times New Roman"/>
          <w:i/>
          <w:iCs/>
          <w:color w:val="000000"/>
          <w:sz w:val="24"/>
          <w:szCs w:val="24"/>
        </w:rPr>
        <w:t>клиентоориентированном</w:t>
      </w:r>
      <w:proofErr w:type="spellEnd"/>
      <w:r w:rsidRPr="00AC2C6D">
        <w:rPr>
          <w:rFonts w:ascii="Times New Roman" w:eastAsia="Calibri" w:hAnsi="Times New Roman" w:cs="Times New Roman"/>
          <w:i/>
          <w:iCs/>
          <w:color w:val="000000"/>
          <w:sz w:val="24"/>
          <w:szCs w:val="24"/>
        </w:rPr>
        <w:t xml:space="preserve"> подходе.</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i/>
          <w:iCs/>
          <w:color w:val="000000"/>
          <w:sz w:val="24"/>
          <w:szCs w:val="24"/>
        </w:rPr>
      </w:pPr>
      <w:r w:rsidRPr="00AC2C6D">
        <w:rPr>
          <w:rFonts w:ascii="Times New Roman" w:eastAsia="Calibri" w:hAnsi="Times New Roman" w:cs="Times New Roman"/>
          <w:i/>
          <w:iCs/>
          <w:color w:val="000000"/>
          <w:sz w:val="24"/>
          <w:szCs w:val="24"/>
        </w:rPr>
        <w:t xml:space="preserve">Стратегия </w:t>
      </w:r>
      <w:proofErr w:type="spellStart"/>
      <w:r w:rsidRPr="00AC2C6D">
        <w:rPr>
          <w:rFonts w:ascii="Times New Roman" w:eastAsia="Calibri" w:hAnsi="Times New Roman" w:cs="Times New Roman"/>
          <w:i/>
          <w:iCs/>
          <w:color w:val="000000"/>
          <w:sz w:val="24"/>
          <w:szCs w:val="24"/>
        </w:rPr>
        <w:t>клиентоориентированности</w:t>
      </w:r>
      <w:proofErr w:type="spellEnd"/>
      <w:r w:rsidRPr="00AC2C6D">
        <w:rPr>
          <w:rFonts w:ascii="Times New Roman" w:eastAsia="Calibri" w:hAnsi="Times New Roman" w:cs="Times New Roman"/>
          <w:i/>
          <w:iCs/>
          <w:color w:val="000000"/>
          <w:sz w:val="24"/>
          <w:szCs w:val="24"/>
        </w:rPr>
        <w:t xml:space="preserve"> должна иметь системный характер, ориентироваться на внешнюю и внутреннюю среду, охватывать все бизнес-процессы, иметь систему контроля.</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i/>
          <w:iCs/>
          <w:color w:val="000000"/>
          <w:sz w:val="24"/>
          <w:szCs w:val="24"/>
        </w:rPr>
      </w:pPr>
      <w:r w:rsidRPr="00AC2C6D">
        <w:rPr>
          <w:rFonts w:ascii="Times New Roman" w:eastAsia="Calibri" w:hAnsi="Times New Roman" w:cs="Times New Roman"/>
          <w:color w:val="000000"/>
          <w:sz w:val="24"/>
          <w:szCs w:val="24"/>
        </w:rPr>
        <w:t>• Готовность руководства и владельцев</w:t>
      </w:r>
      <w:r w:rsidRPr="00AC2C6D">
        <w:rPr>
          <w:rFonts w:ascii="Times New Roman" w:eastAsia="Calibri" w:hAnsi="Times New Roman" w:cs="Times New Roman"/>
          <w:i/>
          <w:iCs/>
          <w:color w:val="000000"/>
          <w:sz w:val="24"/>
          <w:szCs w:val="24"/>
        </w:rPr>
        <w:t xml:space="preserve"> </w:t>
      </w:r>
      <w:r w:rsidRPr="00AC2C6D">
        <w:rPr>
          <w:rFonts w:ascii="Times New Roman" w:eastAsia="Calibri" w:hAnsi="Times New Roman" w:cs="Times New Roman"/>
          <w:color w:val="000000"/>
          <w:sz w:val="24"/>
          <w:szCs w:val="24"/>
        </w:rPr>
        <w:t xml:space="preserve">компании к выводу </w:t>
      </w:r>
      <w:proofErr w:type="spellStart"/>
      <w:r w:rsidRPr="00AC2C6D">
        <w:rPr>
          <w:rFonts w:ascii="Times New Roman" w:eastAsia="Calibri" w:hAnsi="Times New Roman" w:cs="Times New Roman"/>
          <w:color w:val="000000"/>
          <w:sz w:val="24"/>
          <w:szCs w:val="24"/>
        </w:rPr>
        <w:t>клиентоориентированности</w:t>
      </w:r>
      <w:proofErr w:type="spellEnd"/>
      <w:r w:rsidRPr="00AC2C6D">
        <w:rPr>
          <w:rFonts w:ascii="Times New Roman" w:eastAsia="Calibri" w:hAnsi="Times New Roman" w:cs="Times New Roman"/>
          <w:color w:val="000000"/>
          <w:sz w:val="24"/>
          <w:szCs w:val="24"/>
        </w:rPr>
        <w:t xml:space="preserve"> на стратегический уровень</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color w:val="000000"/>
          <w:sz w:val="24"/>
          <w:szCs w:val="24"/>
        </w:rPr>
      </w:pPr>
      <w:r w:rsidRPr="00AC2C6D">
        <w:rPr>
          <w:rFonts w:ascii="Times New Roman" w:eastAsia="Calibri" w:hAnsi="Times New Roman" w:cs="Times New Roman"/>
          <w:color w:val="000000"/>
          <w:sz w:val="24"/>
          <w:szCs w:val="24"/>
        </w:rPr>
        <w:t>• Разработка миссии</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color w:val="000000"/>
          <w:sz w:val="24"/>
          <w:szCs w:val="24"/>
        </w:rPr>
      </w:pPr>
      <w:r w:rsidRPr="00AC2C6D">
        <w:rPr>
          <w:rFonts w:ascii="Times New Roman" w:eastAsia="Calibri" w:hAnsi="Times New Roman" w:cs="Times New Roman"/>
          <w:color w:val="000000"/>
          <w:sz w:val="24"/>
          <w:szCs w:val="24"/>
        </w:rPr>
        <w:t>• Внедрение корпоративной культуры</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color w:val="000000"/>
          <w:sz w:val="24"/>
          <w:szCs w:val="24"/>
        </w:rPr>
      </w:pPr>
      <w:r w:rsidRPr="00AC2C6D">
        <w:rPr>
          <w:rFonts w:ascii="Times New Roman" w:eastAsia="Calibri" w:hAnsi="Times New Roman" w:cs="Times New Roman"/>
          <w:color w:val="000000"/>
          <w:sz w:val="24"/>
          <w:szCs w:val="24"/>
        </w:rPr>
        <w:t>• Регламенты, стандарты, процедуры</w:t>
      </w:r>
    </w:p>
    <w:p w:rsidR="009C71FD" w:rsidRPr="00AC2C6D" w:rsidRDefault="009C71FD" w:rsidP="009C71FD">
      <w:pPr>
        <w:rPr>
          <w:rFonts w:ascii="Times New Roman" w:eastAsia="Calibri" w:hAnsi="Times New Roman" w:cs="Times New Roman"/>
          <w:color w:val="000000"/>
          <w:sz w:val="24"/>
          <w:szCs w:val="24"/>
        </w:rPr>
      </w:pPr>
      <w:r w:rsidRPr="00AC2C6D">
        <w:rPr>
          <w:rFonts w:ascii="Times New Roman" w:eastAsia="Calibri" w:hAnsi="Times New Roman" w:cs="Times New Roman"/>
          <w:color w:val="000000"/>
          <w:sz w:val="24"/>
          <w:szCs w:val="24"/>
        </w:rPr>
        <w:t>• Специальные мероприятия для персонала</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b/>
          <w:i/>
          <w:iCs/>
          <w:color w:val="000000"/>
          <w:sz w:val="24"/>
          <w:szCs w:val="24"/>
        </w:rPr>
      </w:pPr>
      <w:r w:rsidRPr="00AC2C6D">
        <w:rPr>
          <w:rFonts w:ascii="Times New Roman" w:eastAsia="Calibri" w:hAnsi="Times New Roman" w:cs="Times New Roman"/>
          <w:b/>
          <w:i/>
          <w:iCs/>
          <w:color w:val="000000"/>
          <w:sz w:val="24"/>
          <w:szCs w:val="24"/>
        </w:rPr>
        <w:t>Оптимизация бизнес процессов:</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Урегулирование убытков</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Разработка страховых продуктов</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Система продаж (каналы и технологии)</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xml:space="preserve">• </w:t>
      </w:r>
      <w:proofErr w:type="spellStart"/>
      <w:r w:rsidRPr="00AC2C6D">
        <w:rPr>
          <w:rFonts w:ascii="Times New Roman" w:eastAsia="Calibri" w:hAnsi="Times New Roman" w:cs="Times New Roman"/>
          <w:sz w:val="24"/>
          <w:szCs w:val="24"/>
        </w:rPr>
        <w:t>Андеррайтинг</w:t>
      </w:r>
      <w:proofErr w:type="spellEnd"/>
      <w:r w:rsidRPr="00AC2C6D">
        <w:rPr>
          <w:rFonts w:ascii="Times New Roman" w:eastAsia="Calibri" w:hAnsi="Times New Roman" w:cs="Times New Roman"/>
          <w:sz w:val="24"/>
          <w:szCs w:val="24"/>
        </w:rPr>
        <w:t xml:space="preserve"> и перестрахование</w:t>
      </w:r>
    </w:p>
    <w:p w:rsidR="009C71FD" w:rsidRPr="00AC2C6D" w:rsidRDefault="009C71FD" w:rsidP="009C71FD">
      <w:pPr>
        <w:rPr>
          <w:rFonts w:ascii="Times New Roman" w:eastAsia="Calibri" w:hAnsi="Times New Roman" w:cs="Times New Roman"/>
          <w:sz w:val="24"/>
          <w:szCs w:val="24"/>
        </w:rPr>
      </w:pPr>
      <w:r w:rsidRPr="00AC2C6D">
        <w:rPr>
          <w:rFonts w:ascii="Times New Roman" w:eastAsia="Calibri" w:hAnsi="Times New Roman" w:cs="Times New Roman"/>
          <w:sz w:val="24"/>
          <w:szCs w:val="24"/>
        </w:rPr>
        <w:t>• Управление персоналом и др.</w:t>
      </w:r>
    </w:p>
    <w:p w:rsidR="009C71FD" w:rsidRPr="00AC2C6D" w:rsidRDefault="009C71FD" w:rsidP="009C71FD">
      <w:pPr>
        <w:rPr>
          <w:rFonts w:ascii="Times New Roman" w:eastAsia="Calibri" w:hAnsi="Times New Roman" w:cs="Times New Roman"/>
          <w:b/>
          <w:i/>
          <w:sz w:val="24"/>
          <w:szCs w:val="24"/>
        </w:rPr>
      </w:pPr>
      <w:r w:rsidRPr="00AC2C6D">
        <w:rPr>
          <w:rFonts w:ascii="Times New Roman" w:eastAsia="Calibri" w:hAnsi="Times New Roman" w:cs="Times New Roman"/>
          <w:b/>
          <w:i/>
          <w:sz w:val="24"/>
          <w:szCs w:val="24"/>
        </w:rPr>
        <w:t>Основные стандарты качества:</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Полнота информации, предоставляемой клиенту на всех этапах взаимодействия со страховой компанией</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Соблюдение сроков обслуживания клиента</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Информирование о возможных задержках в решении вопросов</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xml:space="preserve">• Предоставление аргументированного ответа на </w:t>
      </w:r>
      <w:proofErr w:type="spellStart"/>
      <w:r w:rsidRPr="00AC2C6D">
        <w:rPr>
          <w:rFonts w:ascii="Times New Roman" w:eastAsia="Calibri" w:hAnsi="Times New Roman" w:cs="Times New Roman"/>
          <w:sz w:val="24"/>
          <w:szCs w:val="24"/>
        </w:rPr>
        <w:t>обращенияьклиентов</w:t>
      </w:r>
      <w:proofErr w:type="spellEnd"/>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Корректность и вежливость в обслуживании клиентов</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Профессионализм в обслуживании</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Конфиденциальность</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Расположение офисов, корпоративный стиль в оформлении и внешнем виде продавцов.</w:t>
      </w:r>
    </w:p>
    <w:p w:rsidR="009C71FD" w:rsidRPr="00AC2C6D" w:rsidRDefault="009C71FD" w:rsidP="009C71FD">
      <w:pPr>
        <w:rPr>
          <w:rFonts w:ascii="Times New Roman" w:eastAsia="Calibri" w:hAnsi="Times New Roman" w:cs="Times New Roman"/>
          <w:b/>
          <w:iCs/>
          <w:sz w:val="24"/>
          <w:szCs w:val="24"/>
        </w:rPr>
      </w:pPr>
    </w:p>
    <w:p w:rsidR="009C71FD" w:rsidRPr="00AC2C6D" w:rsidRDefault="009C71FD" w:rsidP="009C71FD">
      <w:pPr>
        <w:rPr>
          <w:rFonts w:ascii="Times New Roman" w:hAnsi="Times New Roman" w:cs="Times New Roman"/>
          <w:b/>
          <w:sz w:val="24"/>
          <w:szCs w:val="24"/>
        </w:rPr>
      </w:pPr>
      <w:r w:rsidRPr="00AC2C6D">
        <w:rPr>
          <w:rFonts w:ascii="Times New Roman" w:eastAsia="Calibri" w:hAnsi="Times New Roman" w:cs="Times New Roman"/>
          <w:b/>
          <w:iCs/>
          <w:sz w:val="24"/>
          <w:szCs w:val="24"/>
        </w:rPr>
        <w:t xml:space="preserve">2. Основной смысл внедрения клиентских стандартов качества </w:t>
      </w:r>
      <w:r w:rsidRPr="00AC2C6D">
        <w:rPr>
          <w:rFonts w:ascii="Times New Roman" w:eastAsia="Calibri" w:hAnsi="Times New Roman" w:cs="Times New Roman"/>
          <w:b/>
          <w:sz w:val="24"/>
          <w:szCs w:val="24"/>
        </w:rPr>
        <w:t xml:space="preserve">– </w:t>
      </w:r>
      <w:r w:rsidRPr="00AC2C6D">
        <w:rPr>
          <w:rFonts w:ascii="Times New Roman" w:eastAsia="Calibri" w:hAnsi="Times New Roman" w:cs="Times New Roman"/>
          <w:b/>
          <w:iCs/>
          <w:sz w:val="24"/>
          <w:szCs w:val="24"/>
        </w:rPr>
        <w:t>создание механизма обратной связи:</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Улучшение клиентского сервиса</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Оптимизация процесса продаж и урегулирования убытков</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Поддержка механизма обратной связи с клиентами</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Уменьшение (устранение) жалоб и претензий</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Мониторинг удовлетворенности клиентов</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b/>
          <w:sz w:val="24"/>
          <w:szCs w:val="24"/>
        </w:rPr>
      </w:pPr>
    </w:p>
    <w:p w:rsidR="009C71FD" w:rsidRPr="00AC2C6D" w:rsidRDefault="009C71FD" w:rsidP="009C71FD">
      <w:pPr>
        <w:autoSpaceDE w:val="0"/>
        <w:autoSpaceDN w:val="0"/>
        <w:adjustRightInd w:val="0"/>
        <w:spacing w:after="0" w:line="240" w:lineRule="auto"/>
        <w:rPr>
          <w:rFonts w:ascii="Times New Roman" w:eastAsia="Calibri" w:hAnsi="Times New Roman" w:cs="Times New Roman"/>
          <w:b/>
          <w:i/>
          <w:sz w:val="24"/>
          <w:szCs w:val="24"/>
        </w:rPr>
      </w:pPr>
      <w:proofErr w:type="spellStart"/>
      <w:r w:rsidRPr="00AC2C6D">
        <w:rPr>
          <w:rFonts w:ascii="Times New Roman" w:eastAsia="Calibri" w:hAnsi="Times New Roman" w:cs="Times New Roman"/>
          <w:b/>
          <w:i/>
          <w:sz w:val="24"/>
          <w:szCs w:val="24"/>
        </w:rPr>
        <w:t>Клиентоориентированные</w:t>
      </w:r>
      <w:proofErr w:type="spellEnd"/>
      <w:r w:rsidRPr="00AC2C6D">
        <w:rPr>
          <w:rFonts w:ascii="Times New Roman" w:eastAsia="Calibri" w:hAnsi="Times New Roman" w:cs="Times New Roman"/>
          <w:b/>
          <w:i/>
          <w:sz w:val="24"/>
          <w:szCs w:val="24"/>
        </w:rPr>
        <w:t xml:space="preserve"> сотрудники:</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Потребитель — главный человек в компании</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Понимание связи между внутренними и внешними стандартами качества</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Каждый сотрудник принимает на себя ответственность за качество обслуживания клиента и повышения степени его лояльности к компании</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Если компания не позаботится о клиенте, то это с удовольствием сделают ее конкуренты</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Необходимо превосходить ожидания клиента, иначе он уйдет к конкурентам</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b/>
          <w:sz w:val="24"/>
          <w:szCs w:val="24"/>
        </w:rPr>
      </w:pPr>
    </w:p>
    <w:p w:rsidR="009C71FD" w:rsidRPr="00AC2C6D" w:rsidRDefault="009C71FD" w:rsidP="009C71FD">
      <w:pPr>
        <w:autoSpaceDE w:val="0"/>
        <w:autoSpaceDN w:val="0"/>
        <w:adjustRightInd w:val="0"/>
        <w:spacing w:after="0" w:line="240" w:lineRule="auto"/>
        <w:rPr>
          <w:rFonts w:ascii="Times New Roman" w:eastAsia="Calibri" w:hAnsi="Times New Roman" w:cs="Times New Roman"/>
          <w:i/>
          <w:sz w:val="24"/>
          <w:szCs w:val="24"/>
        </w:rPr>
      </w:pPr>
      <w:proofErr w:type="spellStart"/>
      <w:r w:rsidRPr="00AC2C6D">
        <w:rPr>
          <w:rFonts w:ascii="Times New Roman" w:eastAsia="Calibri" w:hAnsi="Times New Roman" w:cs="Times New Roman"/>
          <w:b/>
          <w:i/>
          <w:sz w:val="24"/>
          <w:szCs w:val="24"/>
        </w:rPr>
        <w:t>Клиентоориентированные</w:t>
      </w:r>
      <w:proofErr w:type="spellEnd"/>
      <w:r w:rsidRPr="00AC2C6D">
        <w:rPr>
          <w:rFonts w:ascii="Times New Roman" w:eastAsia="Calibri" w:hAnsi="Times New Roman" w:cs="Times New Roman"/>
          <w:b/>
          <w:i/>
          <w:sz w:val="24"/>
          <w:szCs w:val="24"/>
        </w:rPr>
        <w:t xml:space="preserve"> партнеры и посредники:</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Обучение партнеров и посредников</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Система информирования о новых программах и продуктах</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Мониторинг качества услуг</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Мотивационные программы</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Существование обратной связи</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Мониторинг лояльности</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b/>
          <w:bCs/>
          <w:sz w:val="24"/>
          <w:szCs w:val="24"/>
        </w:rPr>
      </w:pPr>
    </w:p>
    <w:p w:rsidR="009C71FD" w:rsidRPr="00AC2C6D" w:rsidRDefault="009C71FD" w:rsidP="009C71FD">
      <w:pPr>
        <w:autoSpaceDE w:val="0"/>
        <w:autoSpaceDN w:val="0"/>
        <w:adjustRightInd w:val="0"/>
        <w:spacing w:after="0" w:line="240" w:lineRule="auto"/>
        <w:rPr>
          <w:rFonts w:ascii="Times New Roman" w:eastAsia="Calibri" w:hAnsi="Times New Roman" w:cs="Times New Roman"/>
          <w:b/>
          <w:bCs/>
          <w:i/>
          <w:sz w:val="24"/>
          <w:szCs w:val="24"/>
        </w:rPr>
      </w:pPr>
      <w:r w:rsidRPr="00AC2C6D">
        <w:rPr>
          <w:rFonts w:ascii="Times New Roman" w:eastAsia="Calibri" w:hAnsi="Times New Roman" w:cs="Times New Roman"/>
          <w:b/>
          <w:bCs/>
          <w:i/>
          <w:sz w:val="24"/>
          <w:szCs w:val="24"/>
        </w:rPr>
        <w:t>Внешняя среда:</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Клиенты</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Исследование уровней удовлетворенности и лояльности</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Длительность сотрудничества</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xml:space="preserve">• Уровень пролонгаций, уровень </w:t>
      </w:r>
      <w:proofErr w:type="spellStart"/>
      <w:proofErr w:type="gramStart"/>
      <w:r w:rsidRPr="00AC2C6D">
        <w:rPr>
          <w:rFonts w:ascii="Times New Roman" w:eastAsia="Calibri" w:hAnsi="Times New Roman" w:cs="Times New Roman"/>
          <w:sz w:val="24"/>
          <w:szCs w:val="24"/>
        </w:rPr>
        <w:t>кросс-продаж</w:t>
      </w:r>
      <w:proofErr w:type="spellEnd"/>
      <w:proofErr w:type="gramEnd"/>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Система обратной связи</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Мероприятия для клиентов (</w:t>
      </w:r>
      <w:proofErr w:type="gramStart"/>
      <w:r w:rsidRPr="00AC2C6D">
        <w:rPr>
          <w:rFonts w:ascii="Times New Roman" w:eastAsia="Calibri" w:hAnsi="Times New Roman" w:cs="Times New Roman"/>
          <w:sz w:val="24"/>
          <w:szCs w:val="24"/>
        </w:rPr>
        <w:t>ПЛ</w:t>
      </w:r>
      <w:proofErr w:type="gramEnd"/>
      <w:r w:rsidRPr="00AC2C6D">
        <w:rPr>
          <w:rFonts w:ascii="Times New Roman" w:eastAsia="Calibri" w:hAnsi="Times New Roman" w:cs="Times New Roman"/>
          <w:sz w:val="24"/>
          <w:szCs w:val="24"/>
        </w:rPr>
        <w:t>)</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Конкуренты</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Мониторинг клиентских технологий</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Партнеры, посредники</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xml:space="preserve">• Мониторинг уровня качества ЛПУ, СТОА, </w:t>
      </w:r>
      <w:proofErr w:type="gramStart"/>
      <w:r w:rsidRPr="00AC2C6D">
        <w:rPr>
          <w:rFonts w:ascii="Times New Roman" w:eastAsia="Calibri" w:hAnsi="Times New Roman" w:cs="Times New Roman"/>
          <w:sz w:val="24"/>
          <w:szCs w:val="24"/>
        </w:rPr>
        <w:t>аварийных</w:t>
      </w:r>
      <w:proofErr w:type="gramEnd"/>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комиссаров и пр.</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Обучение</w:t>
      </w:r>
      <w:proofErr w:type="gramStart"/>
      <w:r w:rsidRPr="00AC2C6D">
        <w:rPr>
          <w:rFonts w:ascii="Times New Roman" w:eastAsia="Calibri" w:hAnsi="Times New Roman" w:cs="Times New Roman"/>
          <w:sz w:val="24"/>
          <w:szCs w:val="24"/>
        </w:rPr>
        <w:t xml:space="preserve"> ,</w:t>
      </w:r>
      <w:proofErr w:type="gramEnd"/>
      <w:r w:rsidRPr="00AC2C6D">
        <w:rPr>
          <w:rFonts w:ascii="Times New Roman" w:eastAsia="Calibri" w:hAnsi="Times New Roman" w:cs="Times New Roman"/>
          <w:sz w:val="24"/>
          <w:szCs w:val="24"/>
        </w:rPr>
        <w:t xml:space="preserve"> информационные материалы</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xml:space="preserve">• Мониторинг лояльности и мотивации </w:t>
      </w:r>
      <w:proofErr w:type="gramStart"/>
      <w:r w:rsidRPr="00AC2C6D">
        <w:rPr>
          <w:rFonts w:ascii="Times New Roman" w:eastAsia="Calibri" w:hAnsi="Times New Roman" w:cs="Times New Roman"/>
          <w:sz w:val="24"/>
          <w:szCs w:val="24"/>
        </w:rPr>
        <w:t>страховых</w:t>
      </w:r>
      <w:proofErr w:type="gramEnd"/>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партнеров</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b/>
          <w:sz w:val="24"/>
          <w:szCs w:val="24"/>
        </w:rPr>
      </w:pPr>
    </w:p>
    <w:p w:rsidR="009C71FD" w:rsidRPr="00AC2C6D" w:rsidRDefault="009C71FD" w:rsidP="009C71FD">
      <w:pPr>
        <w:autoSpaceDE w:val="0"/>
        <w:autoSpaceDN w:val="0"/>
        <w:adjustRightInd w:val="0"/>
        <w:spacing w:after="0" w:line="240" w:lineRule="auto"/>
        <w:rPr>
          <w:rFonts w:ascii="Times New Roman" w:eastAsia="Calibri" w:hAnsi="Times New Roman" w:cs="Times New Roman"/>
          <w:b/>
          <w:sz w:val="24"/>
          <w:szCs w:val="24"/>
        </w:rPr>
      </w:pPr>
      <w:r w:rsidRPr="00AC2C6D">
        <w:rPr>
          <w:rFonts w:ascii="Times New Roman" w:eastAsia="Calibri" w:hAnsi="Times New Roman" w:cs="Times New Roman"/>
          <w:b/>
          <w:sz w:val="24"/>
          <w:szCs w:val="24"/>
        </w:rPr>
        <w:t xml:space="preserve">3. Комплекс </w:t>
      </w:r>
      <w:proofErr w:type="spellStart"/>
      <w:r w:rsidRPr="00AC2C6D">
        <w:rPr>
          <w:rFonts w:ascii="Times New Roman" w:eastAsia="Calibri" w:hAnsi="Times New Roman" w:cs="Times New Roman"/>
          <w:b/>
          <w:sz w:val="24"/>
          <w:szCs w:val="24"/>
        </w:rPr>
        <w:t>клиентоориентироавнных</w:t>
      </w:r>
      <w:proofErr w:type="spellEnd"/>
      <w:r w:rsidRPr="00AC2C6D">
        <w:rPr>
          <w:rFonts w:ascii="Times New Roman" w:eastAsia="Calibri" w:hAnsi="Times New Roman" w:cs="Times New Roman"/>
          <w:b/>
          <w:sz w:val="24"/>
          <w:szCs w:val="24"/>
        </w:rPr>
        <w:t xml:space="preserve"> технологий</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b/>
          <w:bCs/>
          <w:i/>
          <w:sz w:val="24"/>
          <w:szCs w:val="24"/>
        </w:rPr>
      </w:pPr>
      <w:r w:rsidRPr="00AC2C6D">
        <w:rPr>
          <w:rFonts w:ascii="Times New Roman" w:eastAsia="Calibri" w:hAnsi="Times New Roman" w:cs="Times New Roman"/>
          <w:b/>
          <w:bCs/>
          <w:i/>
          <w:sz w:val="24"/>
          <w:szCs w:val="24"/>
        </w:rPr>
        <w:t>Внутренняя среда:</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Принятие</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proofErr w:type="spellStart"/>
      <w:r w:rsidRPr="00AC2C6D">
        <w:rPr>
          <w:rFonts w:ascii="Times New Roman" w:eastAsia="Calibri" w:hAnsi="Times New Roman" w:cs="Times New Roman"/>
          <w:sz w:val="24"/>
          <w:szCs w:val="24"/>
        </w:rPr>
        <w:t>Клиентоориентированной</w:t>
      </w:r>
      <w:proofErr w:type="spellEnd"/>
      <w:r w:rsidRPr="00AC2C6D">
        <w:rPr>
          <w:rFonts w:ascii="Times New Roman" w:eastAsia="Calibri" w:hAnsi="Times New Roman" w:cs="Times New Roman"/>
          <w:sz w:val="24"/>
          <w:szCs w:val="24"/>
        </w:rPr>
        <w:t xml:space="preserve"> стратегии (миссия и КК)</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Оптимизация бизнес-процессов и технологий</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Стандарты качества</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Служба контроля качества</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Мотивация персонала к высокому качеству обслуживания</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Маркетинговая поддержка</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b/>
          <w:sz w:val="24"/>
          <w:szCs w:val="24"/>
        </w:rPr>
      </w:pPr>
    </w:p>
    <w:p w:rsidR="009C71FD" w:rsidRPr="00AC2C6D" w:rsidRDefault="009C71FD" w:rsidP="009C71FD">
      <w:pPr>
        <w:autoSpaceDE w:val="0"/>
        <w:autoSpaceDN w:val="0"/>
        <w:adjustRightInd w:val="0"/>
        <w:spacing w:after="0" w:line="240" w:lineRule="auto"/>
        <w:rPr>
          <w:rFonts w:ascii="Times New Roman" w:eastAsia="Calibri" w:hAnsi="Times New Roman" w:cs="Times New Roman"/>
          <w:b/>
          <w:i/>
          <w:sz w:val="24"/>
          <w:szCs w:val="24"/>
        </w:rPr>
      </w:pPr>
      <w:r w:rsidRPr="00AC2C6D">
        <w:rPr>
          <w:rFonts w:ascii="Times New Roman" w:eastAsia="Calibri" w:hAnsi="Times New Roman" w:cs="Times New Roman"/>
          <w:b/>
          <w:i/>
          <w:sz w:val="24"/>
          <w:szCs w:val="24"/>
        </w:rPr>
        <w:t xml:space="preserve">Основные преимущества </w:t>
      </w:r>
      <w:proofErr w:type="spellStart"/>
      <w:r w:rsidRPr="00AC2C6D">
        <w:rPr>
          <w:rFonts w:ascii="Times New Roman" w:eastAsia="Calibri" w:hAnsi="Times New Roman" w:cs="Times New Roman"/>
          <w:b/>
          <w:i/>
          <w:sz w:val="24"/>
          <w:szCs w:val="24"/>
        </w:rPr>
        <w:t>клиентоориентированной</w:t>
      </w:r>
      <w:proofErr w:type="spellEnd"/>
      <w:r w:rsidRPr="00AC2C6D">
        <w:rPr>
          <w:rFonts w:ascii="Times New Roman" w:eastAsia="Calibri" w:hAnsi="Times New Roman" w:cs="Times New Roman"/>
          <w:b/>
          <w:i/>
          <w:sz w:val="24"/>
          <w:szCs w:val="24"/>
        </w:rPr>
        <w:t xml:space="preserve"> модели:</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Экономия сре</w:t>
      </w:r>
      <w:proofErr w:type="gramStart"/>
      <w:r w:rsidRPr="00AC2C6D">
        <w:rPr>
          <w:rFonts w:ascii="Times New Roman" w:eastAsia="Calibri" w:hAnsi="Times New Roman" w:cs="Times New Roman"/>
          <w:sz w:val="24"/>
          <w:szCs w:val="24"/>
        </w:rPr>
        <w:t>дств пр</w:t>
      </w:r>
      <w:proofErr w:type="gramEnd"/>
      <w:r w:rsidRPr="00AC2C6D">
        <w:rPr>
          <w:rFonts w:ascii="Times New Roman" w:eastAsia="Calibri" w:hAnsi="Times New Roman" w:cs="Times New Roman"/>
          <w:sz w:val="24"/>
          <w:szCs w:val="24"/>
        </w:rPr>
        <w:t>и удержании клиентов по сравнению с привлечением</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Снижение мошенничества</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Новые клиенты, приходящие по рекомендации лояльных клиентов</w:t>
      </w:r>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t xml:space="preserve"> • Увеличение </w:t>
      </w:r>
      <w:proofErr w:type="spellStart"/>
      <w:proofErr w:type="gramStart"/>
      <w:r w:rsidRPr="00AC2C6D">
        <w:rPr>
          <w:rFonts w:ascii="Times New Roman" w:eastAsia="Calibri" w:hAnsi="Times New Roman" w:cs="Times New Roman"/>
          <w:sz w:val="24"/>
          <w:szCs w:val="24"/>
        </w:rPr>
        <w:t>кросс-продаж</w:t>
      </w:r>
      <w:proofErr w:type="spellEnd"/>
      <w:proofErr w:type="gramEnd"/>
    </w:p>
    <w:p w:rsidR="009C71FD" w:rsidRPr="00AC2C6D" w:rsidRDefault="009C71FD" w:rsidP="009C71FD">
      <w:pPr>
        <w:autoSpaceDE w:val="0"/>
        <w:autoSpaceDN w:val="0"/>
        <w:adjustRightInd w:val="0"/>
        <w:spacing w:after="0" w:line="240" w:lineRule="auto"/>
        <w:rPr>
          <w:rFonts w:ascii="Times New Roman" w:eastAsia="Calibri" w:hAnsi="Times New Roman" w:cs="Times New Roman"/>
          <w:sz w:val="24"/>
          <w:szCs w:val="24"/>
        </w:rPr>
      </w:pPr>
      <w:r w:rsidRPr="00AC2C6D">
        <w:rPr>
          <w:rFonts w:ascii="Times New Roman" w:eastAsia="Calibri" w:hAnsi="Times New Roman" w:cs="Times New Roman"/>
          <w:sz w:val="24"/>
          <w:szCs w:val="24"/>
        </w:rPr>
        <w:lastRenderedPageBreak/>
        <w:t>• Оперативное использование итогов исследований позволяет улучшить качество обслуживания и продукт</w:t>
      </w:r>
    </w:p>
    <w:p w:rsidR="009C71FD" w:rsidRPr="00AC2C6D" w:rsidRDefault="009C71FD" w:rsidP="009C71FD">
      <w:pPr>
        <w:pStyle w:val="a6"/>
        <w:shd w:val="clear" w:color="auto" w:fill="FFFFFF"/>
        <w:autoSpaceDE w:val="0"/>
        <w:autoSpaceDN w:val="0"/>
        <w:adjustRightInd w:val="0"/>
        <w:ind w:left="360"/>
        <w:jc w:val="center"/>
        <w:rPr>
          <w:rFonts w:ascii="Times New Roman" w:hAnsi="Times New Roman" w:cs="Times New Roman"/>
          <w:b/>
          <w:bCs/>
          <w:color w:val="000000"/>
          <w:sz w:val="24"/>
          <w:szCs w:val="24"/>
        </w:rPr>
      </w:pPr>
    </w:p>
    <w:p w:rsidR="009C71FD" w:rsidRPr="00AC2C6D" w:rsidRDefault="009C71FD" w:rsidP="009C71FD">
      <w:pPr>
        <w:pStyle w:val="a6"/>
        <w:shd w:val="clear" w:color="auto" w:fill="FFFFFF"/>
        <w:autoSpaceDE w:val="0"/>
        <w:autoSpaceDN w:val="0"/>
        <w:adjustRightInd w:val="0"/>
        <w:ind w:left="360"/>
        <w:jc w:val="center"/>
        <w:rPr>
          <w:rFonts w:ascii="Times New Roman" w:hAnsi="Times New Roman" w:cs="Times New Roman"/>
          <w:color w:val="000000"/>
          <w:sz w:val="24"/>
          <w:szCs w:val="24"/>
        </w:rPr>
      </w:pPr>
      <w:r w:rsidRPr="00AC2C6D">
        <w:rPr>
          <w:rFonts w:ascii="Times New Roman" w:hAnsi="Times New Roman" w:cs="Times New Roman"/>
          <w:b/>
          <w:bCs/>
          <w:color w:val="000000"/>
          <w:sz w:val="24"/>
          <w:szCs w:val="24"/>
        </w:rPr>
        <w:t>Ход работы</w:t>
      </w:r>
    </w:p>
    <w:p w:rsidR="009C71FD" w:rsidRPr="00AC2C6D" w:rsidRDefault="009C71FD" w:rsidP="009C71FD">
      <w:pPr>
        <w:pStyle w:val="a6"/>
        <w:shd w:val="clear" w:color="auto" w:fill="FFFFFF"/>
        <w:autoSpaceDE w:val="0"/>
        <w:autoSpaceDN w:val="0"/>
        <w:adjustRightInd w:val="0"/>
        <w:spacing w:line="360" w:lineRule="auto"/>
        <w:rPr>
          <w:rFonts w:ascii="Times New Roman" w:hAnsi="Times New Roman" w:cs="Times New Roman"/>
          <w:color w:val="000000"/>
          <w:sz w:val="24"/>
          <w:szCs w:val="24"/>
        </w:rPr>
      </w:pPr>
      <w:r w:rsidRPr="00AC2C6D">
        <w:rPr>
          <w:rFonts w:ascii="Times New Roman" w:hAnsi="Times New Roman" w:cs="Times New Roman"/>
          <w:color w:val="000000"/>
          <w:sz w:val="24"/>
          <w:szCs w:val="24"/>
        </w:rPr>
        <w:t>1.Ответить на вопросы.</w:t>
      </w:r>
    </w:p>
    <w:p w:rsidR="009C71FD" w:rsidRPr="00AC2C6D" w:rsidRDefault="009C71FD" w:rsidP="009C71FD">
      <w:pPr>
        <w:pStyle w:val="a6"/>
        <w:autoSpaceDE w:val="0"/>
        <w:autoSpaceDN w:val="0"/>
        <w:spacing w:after="0" w:line="360" w:lineRule="auto"/>
        <w:jc w:val="both"/>
        <w:rPr>
          <w:rFonts w:ascii="Times New Roman" w:hAnsi="Times New Roman" w:cs="Times New Roman"/>
          <w:smallCaps/>
          <w:color w:val="000000"/>
          <w:sz w:val="24"/>
          <w:szCs w:val="24"/>
        </w:rPr>
      </w:pPr>
      <w:r w:rsidRPr="00AC2C6D">
        <w:rPr>
          <w:rFonts w:ascii="Times New Roman" w:hAnsi="Times New Roman" w:cs="Times New Roman"/>
          <w:color w:val="000000"/>
          <w:sz w:val="24"/>
          <w:szCs w:val="24"/>
        </w:rPr>
        <w:t xml:space="preserve">2.Сформировать, следуя методическим указаниям, </w:t>
      </w:r>
      <w:r w:rsidRPr="00AC2C6D">
        <w:rPr>
          <w:rFonts w:ascii="Times New Roman" w:hAnsi="Times New Roman" w:cs="Times New Roman"/>
          <w:bCs/>
          <w:sz w:val="24"/>
          <w:szCs w:val="24"/>
        </w:rPr>
        <w:t>персонализированный учет клиентов</w:t>
      </w:r>
      <w:r w:rsidRPr="00AC2C6D">
        <w:rPr>
          <w:rFonts w:ascii="Times New Roman" w:hAnsi="Times New Roman" w:cs="Times New Roman"/>
          <w:color w:val="000000"/>
          <w:sz w:val="24"/>
          <w:szCs w:val="24"/>
        </w:rPr>
        <w:t xml:space="preserve"> страховой компании</w:t>
      </w:r>
      <w:r w:rsidRPr="00AC2C6D">
        <w:rPr>
          <w:rFonts w:ascii="Times New Roman" w:hAnsi="Times New Roman" w:cs="Times New Roman"/>
          <w:smallCaps/>
          <w:color w:val="000000"/>
          <w:sz w:val="24"/>
          <w:szCs w:val="24"/>
        </w:rPr>
        <w:t>.</w:t>
      </w:r>
      <w:r w:rsidRPr="00AC2C6D">
        <w:rPr>
          <w:rFonts w:ascii="Times New Roman" w:hAnsi="Times New Roman" w:cs="Times New Roman"/>
          <w:smallCaps/>
          <w:color w:val="000000"/>
          <w:sz w:val="24"/>
          <w:szCs w:val="24"/>
        </w:rPr>
        <w:tab/>
      </w:r>
    </w:p>
    <w:p w:rsidR="009C71FD" w:rsidRPr="00AC2C6D" w:rsidRDefault="009C71FD" w:rsidP="009C71FD">
      <w:pPr>
        <w:pStyle w:val="a6"/>
        <w:autoSpaceDE w:val="0"/>
        <w:autoSpaceDN w:val="0"/>
        <w:spacing w:after="0" w:line="360" w:lineRule="auto"/>
        <w:jc w:val="both"/>
        <w:rPr>
          <w:rFonts w:ascii="Times New Roman" w:eastAsia="Calibri" w:hAnsi="Times New Roman" w:cs="Times New Roman"/>
          <w:b/>
          <w:color w:val="000000"/>
          <w:sz w:val="24"/>
          <w:szCs w:val="24"/>
        </w:rPr>
      </w:pPr>
      <w:r w:rsidRPr="00AC2C6D">
        <w:rPr>
          <w:rFonts w:ascii="Times New Roman" w:hAnsi="Times New Roman" w:cs="Times New Roman"/>
          <w:b/>
          <w:smallCaps/>
          <w:color w:val="000000"/>
          <w:sz w:val="24"/>
          <w:szCs w:val="24"/>
        </w:rPr>
        <w:t>разделы:</w:t>
      </w:r>
      <w:r w:rsidRPr="00AC2C6D">
        <w:rPr>
          <w:rFonts w:ascii="Times New Roman" w:eastAsia="Calibri" w:hAnsi="Times New Roman" w:cs="Times New Roman"/>
          <w:b/>
          <w:color w:val="000000"/>
          <w:sz w:val="24"/>
          <w:szCs w:val="24"/>
        </w:rPr>
        <w:t xml:space="preserve"> </w:t>
      </w:r>
    </w:p>
    <w:p w:rsidR="009C71FD" w:rsidRPr="00AC2C6D" w:rsidRDefault="009C71FD" w:rsidP="009C71FD">
      <w:pPr>
        <w:pStyle w:val="a6"/>
        <w:autoSpaceDE w:val="0"/>
        <w:autoSpaceDN w:val="0"/>
        <w:spacing w:after="0" w:line="360" w:lineRule="auto"/>
        <w:rPr>
          <w:rFonts w:ascii="Times New Roman" w:eastAsia="Calibri" w:hAnsi="Times New Roman" w:cs="Times New Roman"/>
          <w:i/>
          <w:sz w:val="24"/>
          <w:szCs w:val="24"/>
        </w:rPr>
      </w:pPr>
      <w:r w:rsidRPr="00AC2C6D">
        <w:rPr>
          <w:rFonts w:ascii="Times New Roman" w:eastAsia="Calibri" w:hAnsi="Times New Roman" w:cs="Times New Roman"/>
          <w:i/>
          <w:color w:val="000000"/>
          <w:sz w:val="24"/>
          <w:szCs w:val="24"/>
        </w:rPr>
        <w:t>1.Мотивация персонала к высокому качеству обслуживания</w:t>
      </w:r>
      <w:r w:rsidRPr="00AC2C6D">
        <w:rPr>
          <w:rFonts w:ascii="Times New Roman" w:eastAsia="Calibri" w:hAnsi="Times New Roman" w:cs="Times New Roman"/>
          <w:i/>
          <w:iCs/>
          <w:sz w:val="24"/>
          <w:szCs w:val="24"/>
        </w:rPr>
        <w:t xml:space="preserve">                                   2.Основной смысл внедрения клиентских стандартов качества</w:t>
      </w:r>
      <w:r w:rsidRPr="00AC2C6D">
        <w:rPr>
          <w:rFonts w:ascii="Times New Roman" w:hAnsi="Times New Roman" w:cs="Times New Roman"/>
          <w:i/>
          <w:smallCaps/>
          <w:color w:val="000000"/>
          <w:sz w:val="24"/>
          <w:szCs w:val="24"/>
        </w:rPr>
        <w:tab/>
        <w:t xml:space="preserve">                               3.</w:t>
      </w:r>
      <w:r w:rsidRPr="00AC2C6D">
        <w:rPr>
          <w:rFonts w:ascii="Times New Roman" w:eastAsia="Calibri" w:hAnsi="Times New Roman" w:cs="Times New Roman"/>
          <w:i/>
          <w:sz w:val="24"/>
          <w:szCs w:val="24"/>
        </w:rPr>
        <w:t xml:space="preserve">Комплекс </w:t>
      </w:r>
      <w:proofErr w:type="spellStart"/>
      <w:r w:rsidRPr="00AC2C6D">
        <w:rPr>
          <w:rFonts w:ascii="Times New Roman" w:eastAsia="Calibri" w:hAnsi="Times New Roman" w:cs="Times New Roman"/>
          <w:i/>
          <w:sz w:val="24"/>
          <w:szCs w:val="24"/>
        </w:rPr>
        <w:t>клиентоориентироавнных</w:t>
      </w:r>
      <w:proofErr w:type="spellEnd"/>
      <w:r w:rsidRPr="00AC2C6D">
        <w:rPr>
          <w:rFonts w:ascii="Times New Roman" w:eastAsia="Calibri" w:hAnsi="Times New Roman" w:cs="Times New Roman"/>
          <w:i/>
          <w:sz w:val="24"/>
          <w:szCs w:val="24"/>
        </w:rPr>
        <w:t xml:space="preserve"> технологий</w:t>
      </w:r>
    </w:p>
    <w:p w:rsidR="009C71FD" w:rsidRPr="00AC2C6D" w:rsidRDefault="009C71FD" w:rsidP="009C71FD">
      <w:pPr>
        <w:pStyle w:val="a6"/>
        <w:autoSpaceDE w:val="0"/>
        <w:autoSpaceDN w:val="0"/>
        <w:spacing w:after="0" w:line="360" w:lineRule="auto"/>
        <w:jc w:val="both"/>
        <w:rPr>
          <w:rFonts w:ascii="Times New Roman" w:hAnsi="Times New Roman" w:cs="Times New Roman"/>
          <w:smallCaps/>
          <w:color w:val="000000"/>
          <w:sz w:val="24"/>
          <w:szCs w:val="24"/>
        </w:rPr>
      </w:pPr>
      <w:r w:rsidRPr="00AC2C6D">
        <w:rPr>
          <w:rFonts w:ascii="Times New Roman" w:hAnsi="Times New Roman" w:cs="Times New Roman"/>
          <w:smallCaps/>
          <w:color w:val="000000"/>
          <w:sz w:val="24"/>
          <w:szCs w:val="24"/>
        </w:rPr>
        <w:t>3.Сделать вывод.</w:t>
      </w:r>
    </w:p>
    <w:p w:rsidR="001F76AD" w:rsidRPr="00AC2C6D" w:rsidRDefault="001F76AD" w:rsidP="001F76AD">
      <w:pPr>
        <w:widowControl w:val="0"/>
        <w:autoSpaceDE w:val="0"/>
        <w:autoSpaceDN w:val="0"/>
        <w:adjustRightInd w:val="0"/>
        <w:spacing w:line="240" w:lineRule="auto"/>
        <w:jc w:val="center"/>
        <w:rPr>
          <w:rFonts w:ascii="Times New Roman" w:hAnsi="Times New Roman" w:cs="Times New Roman"/>
          <w:b/>
          <w:bCs/>
          <w:sz w:val="24"/>
          <w:szCs w:val="24"/>
        </w:rPr>
      </w:pPr>
      <w:r w:rsidRPr="00AC2C6D">
        <w:rPr>
          <w:rFonts w:ascii="Times New Roman" w:hAnsi="Times New Roman" w:cs="Times New Roman"/>
          <w:b/>
          <w:bCs/>
          <w:sz w:val="24"/>
          <w:szCs w:val="24"/>
        </w:rPr>
        <w:t>Практическая  работа № 5</w:t>
      </w:r>
    </w:p>
    <w:p w:rsidR="001F76AD" w:rsidRPr="00AC2C6D" w:rsidRDefault="001F76AD" w:rsidP="001F76AD">
      <w:pPr>
        <w:ind w:left="426"/>
        <w:rPr>
          <w:rFonts w:ascii="Times New Roman" w:hAnsi="Times New Roman" w:cs="Times New Roman"/>
          <w:b/>
          <w:bCs/>
          <w:sz w:val="24"/>
          <w:szCs w:val="24"/>
        </w:rPr>
      </w:pPr>
      <w:r w:rsidRPr="00AC2C6D">
        <w:rPr>
          <w:rFonts w:ascii="Times New Roman" w:hAnsi="Times New Roman" w:cs="Times New Roman"/>
          <w:b/>
          <w:bCs/>
          <w:color w:val="000000"/>
          <w:sz w:val="24"/>
          <w:szCs w:val="24"/>
        </w:rPr>
        <w:t>Тема:</w:t>
      </w:r>
      <w:r w:rsidRPr="00AC2C6D">
        <w:rPr>
          <w:rFonts w:ascii="Times New Roman" w:hAnsi="Times New Roman" w:cs="Times New Roman"/>
          <w:b/>
          <w:bCs/>
          <w:sz w:val="24"/>
          <w:szCs w:val="24"/>
        </w:rPr>
        <w:t xml:space="preserve">  Построение организационной структуры в </w:t>
      </w:r>
      <w:proofErr w:type="spellStart"/>
      <w:r w:rsidRPr="00AC2C6D">
        <w:rPr>
          <w:rFonts w:ascii="Times New Roman" w:hAnsi="Times New Roman" w:cs="Times New Roman"/>
          <w:b/>
          <w:bCs/>
          <w:sz w:val="24"/>
          <w:szCs w:val="24"/>
        </w:rPr>
        <w:t>клиентоориентированной</w:t>
      </w:r>
      <w:proofErr w:type="spellEnd"/>
      <w:r w:rsidRPr="00AC2C6D">
        <w:rPr>
          <w:rFonts w:ascii="Times New Roman" w:hAnsi="Times New Roman" w:cs="Times New Roman"/>
          <w:b/>
          <w:bCs/>
          <w:sz w:val="24"/>
          <w:szCs w:val="24"/>
        </w:rPr>
        <w:t xml:space="preserve"> страховой компании.</w:t>
      </w:r>
    </w:p>
    <w:p w:rsidR="001F76AD" w:rsidRPr="00AC2C6D" w:rsidRDefault="001F76AD" w:rsidP="001F76AD">
      <w:pPr>
        <w:ind w:left="426"/>
        <w:rPr>
          <w:rFonts w:ascii="Times New Roman" w:hAnsi="Times New Roman" w:cs="Times New Roman"/>
          <w:bCs/>
          <w:color w:val="000000"/>
          <w:sz w:val="24"/>
          <w:szCs w:val="24"/>
        </w:rPr>
      </w:pPr>
      <w:r w:rsidRPr="00AC2C6D">
        <w:rPr>
          <w:rFonts w:ascii="Times New Roman" w:hAnsi="Times New Roman" w:cs="Times New Roman"/>
          <w:b/>
          <w:bCs/>
          <w:color w:val="000000"/>
          <w:sz w:val="24"/>
          <w:szCs w:val="24"/>
        </w:rPr>
        <w:t>Цель</w:t>
      </w:r>
      <w:r w:rsidRPr="00AC2C6D">
        <w:rPr>
          <w:rFonts w:ascii="Times New Roman" w:hAnsi="Times New Roman" w:cs="Times New Roman"/>
          <w:color w:val="000000"/>
          <w:sz w:val="24"/>
          <w:szCs w:val="24"/>
        </w:rPr>
        <w:t xml:space="preserve">: сформировать навыки </w:t>
      </w:r>
      <w:r w:rsidRPr="00AC2C6D">
        <w:rPr>
          <w:rFonts w:ascii="Times New Roman" w:hAnsi="Times New Roman" w:cs="Times New Roman"/>
          <w:bCs/>
          <w:sz w:val="24"/>
          <w:szCs w:val="24"/>
        </w:rPr>
        <w:t>построения организационной структуры.</w:t>
      </w:r>
    </w:p>
    <w:p w:rsidR="001F76AD" w:rsidRPr="00AC2C6D" w:rsidRDefault="001F76AD" w:rsidP="001F76AD">
      <w:pPr>
        <w:shd w:val="clear" w:color="auto" w:fill="FFFFFF"/>
        <w:autoSpaceDE w:val="0"/>
        <w:autoSpaceDN w:val="0"/>
        <w:adjustRightInd w:val="0"/>
        <w:ind w:left="426"/>
        <w:jc w:val="both"/>
        <w:rPr>
          <w:rFonts w:ascii="Times New Roman" w:hAnsi="Times New Roman" w:cs="Times New Roman"/>
          <w:color w:val="000000"/>
          <w:sz w:val="24"/>
          <w:szCs w:val="24"/>
        </w:rPr>
      </w:pPr>
      <w:r w:rsidRPr="00AC2C6D">
        <w:rPr>
          <w:rFonts w:ascii="Times New Roman" w:hAnsi="Times New Roman" w:cs="Times New Roman"/>
          <w:b/>
          <w:bCs/>
          <w:color w:val="000000"/>
          <w:sz w:val="24"/>
          <w:szCs w:val="24"/>
        </w:rPr>
        <w:t xml:space="preserve">Оснащенность:    </w:t>
      </w:r>
      <w:r w:rsidRPr="00AC2C6D">
        <w:rPr>
          <w:rFonts w:ascii="Times New Roman" w:hAnsi="Times New Roman" w:cs="Times New Roman"/>
          <w:color w:val="000000"/>
          <w:sz w:val="24"/>
          <w:szCs w:val="24"/>
        </w:rPr>
        <w:t xml:space="preserve">канцелярские   принадлежности.   </w:t>
      </w:r>
    </w:p>
    <w:p w:rsidR="001F76AD" w:rsidRPr="00AC2C6D" w:rsidRDefault="001F76AD" w:rsidP="001F76AD">
      <w:pPr>
        <w:shd w:val="clear" w:color="auto" w:fill="FFFFFF"/>
        <w:autoSpaceDE w:val="0"/>
        <w:autoSpaceDN w:val="0"/>
        <w:adjustRightInd w:val="0"/>
        <w:ind w:left="426"/>
        <w:jc w:val="both"/>
        <w:rPr>
          <w:rFonts w:ascii="Times New Roman" w:hAnsi="Times New Roman" w:cs="Times New Roman"/>
          <w:b/>
          <w:bCs/>
          <w:color w:val="000000"/>
          <w:sz w:val="24"/>
          <w:szCs w:val="24"/>
        </w:rPr>
      </w:pPr>
      <w:r w:rsidRPr="00AC2C6D">
        <w:rPr>
          <w:rFonts w:ascii="Times New Roman" w:hAnsi="Times New Roman" w:cs="Times New Roman"/>
          <w:b/>
          <w:bCs/>
          <w:color w:val="000000"/>
          <w:sz w:val="24"/>
          <w:szCs w:val="24"/>
        </w:rPr>
        <w:t>Контрольные вопросы:</w:t>
      </w:r>
    </w:p>
    <w:p w:rsidR="001F76AD" w:rsidRPr="00AC2C6D" w:rsidRDefault="001F76AD" w:rsidP="001F76AD">
      <w:pPr>
        <w:pStyle w:val="a3"/>
        <w:numPr>
          <w:ilvl w:val="0"/>
          <w:numId w:val="1"/>
        </w:numPr>
      </w:pPr>
      <w:r w:rsidRPr="00AC2C6D">
        <w:t xml:space="preserve">Чем  характеризуют  стратегию  </w:t>
      </w:r>
      <w:proofErr w:type="spellStart"/>
      <w:r w:rsidRPr="00AC2C6D">
        <w:t>клиентоориентирванной</w:t>
      </w:r>
      <w:proofErr w:type="spellEnd"/>
      <w:r w:rsidRPr="00AC2C6D">
        <w:t xml:space="preserve"> технологии?</w:t>
      </w:r>
    </w:p>
    <w:p w:rsidR="001F76AD" w:rsidRPr="00AC2C6D" w:rsidRDefault="001F76AD" w:rsidP="001F76AD">
      <w:pPr>
        <w:pStyle w:val="a3"/>
        <w:numPr>
          <w:ilvl w:val="0"/>
          <w:numId w:val="1"/>
        </w:numPr>
      </w:pPr>
      <w:r w:rsidRPr="00AC2C6D">
        <w:t xml:space="preserve">Охарактеризуйте </w:t>
      </w:r>
      <w:r w:rsidRPr="00AC2C6D">
        <w:rPr>
          <w:rFonts w:eastAsia="Calibri"/>
          <w:iCs/>
        </w:rPr>
        <w:t>основной смысл внедрения клиентских стандартов качества</w:t>
      </w:r>
      <w:r w:rsidRPr="00AC2C6D">
        <w:t>?</w:t>
      </w:r>
    </w:p>
    <w:p w:rsidR="001F76AD" w:rsidRPr="00AC2C6D" w:rsidRDefault="001F76AD" w:rsidP="001F76AD">
      <w:pPr>
        <w:pStyle w:val="a3"/>
        <w:numPr>
          <w:ilvl w:val="0"/>
          <w:numId w:val="1"/>
        </w:numPr>
      </w:pPr>
      <w:r w:rsidRPr="00AC2C6D">
        <w:t>Охарактеризуйте понятие страховая выплата?</w:t>
      </w:r>
    </w:p>
    <w:p w:rsidR="001F76AD" w:rsidRPr="00AC2C6D" w:rsidRDefault="001F76AD" w:rsidP="001F76AD">
      <w:pPr>
        <w:pStyle w:val="a3"/>
        <w:numPr>
          <w:ilvl w:val="0"/>
          <w:numId w:val="1"/>
        </w:numPr>
      </w:pPr>
      <w:r w:rsidRPr="00AC2C6D">
        <w:t>Что подразумевается под пролонгацией?</w:t>
      </w:r>
    </w:p>
    <w:p w:rsidR="001F76AD" w:rsidRPr="00AC2C6D" w:rsidRDefault="001F76AD" w:rsidP="001F76AD">
      <w:pPr>
        <w:numPr>
          <w:ilvl w:val="0"/>
          <w:numId w:val="1"/>
        </w:numPr>
        <w:spacing w:after="0" w:line="240"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Как построить </w:t>
      </w:r>
      <w:r w:rsidRPr="00AC2C6D">
        <w:rPr>
          <w:rFonts w:ascii="Times New Roman" w:hAnsi="Times New Roman" w:cs="Times New Roman"/>
          <w:bCs/>
          <w:sz w:val="24"/>
          <w:szCs w:val="24"/>
        </w:rPr>
        <w:t>организационную структуру</w:t>
      </w:r>
      <w:r w:rsidRPr="00AC2C6D">
        <w:rPr>
          <w:rFonts w:ascii="Times New Roman" w:hAnsi="Times New Roman" w:cs="Times New Roman"/>
          <w:b/>
          <w:bCs/>
          <w:sz w:val="24"/>
          <w:szCs w:val="24"/>
        </w:rPr>
        <w:t xml:space="preserve"> </w:t>
      </w:r>
      <w:proofErr w:type="spellStart"/>
      <w:r w:rsidRPr="00AC2C6D">
        <w:rPr>
          <w:rFonts w:ascii="Times New Roman" w:hAnsi="Times New Roman" w:cs="Times New Roman"/>
          <w:sz w:val="24"/>
          <w:szCs w:val="24"/>
          <w:lang w:eastAsia="ru-RU"/>
        </w:rPr>
        <w:t>клиентоориентированной</w:t>
      </w:r>
      <w:proofErr w:type="spellEnd"/>
      <w:r w:rsidRPr="00AC2C6D">
        <w:rPr>
          <w:rFonts w:ascii="Times New Roman" w:hAnsi="Times New Roman" w:cs="Times New Roman"/>
          <w:sz w:val="24"/>
          <w:szCs w:val="24"/>
          <w:lang w:eastAsia="ru-RU"/>
        </w:rPr>
        <w:t xml:space="preserve"> страховой компании? </w:t>
      </w:r>
    </w:p>
    <w:p w:rsidR="001F76AD" w:rsidRPr="00AC2C6D" w:rsidRDefault="001F76AD" w:rsidP="001F76AD">
      <w:pPr>
        <w:pStyle w:val="a3"/>
        <w:ind w:left="720"/>
        <w:jc w:val="center"/>
        <w:rPr>
          <w:b/>
        </w:rPr>
      </w:pPr>
      <w:r w:rsidRPr="00AC2C6D">
        <w:rPr>
          <w:b/>
        </w:rPr>
        <w:t>Методические указания</w:t>
      </w:r>
    </w:p>
    <w:p w:rsidR="001F76AD" w:rsidRPr="00AC2C6D" w:rsidRDefault="001F76AD" w:rsidP="001F76AD">
      <w:pPr>
        <w:rPr>
          <w:rFonts w:ascii="Times New Roman" w:hAnsi="Times New Roman" w:cs="Times New Roman"/>
          <w:noProof/>
          <w:sz w:val="24"/>
          <w:szCs w:val="24"/>
          <w:lang w:eastAsia="ru-RU"/>
        </w:rPr>
      </w:pPr>
      <w:r w:rsidRPr="00AC2C6D">
        <w:rPr>
          <w:rFonts w:ascii="Times New Roman" w:hAnsi="Times New Roman" w:cs="Times New Roman"/>
          <w:b/>
          <w:bCs/>
          <w:sz w:val="24"/>
          <w:szCs w:val="24"/>
        </w:rPr>
        <w:t xml:space="preserve">1. Страховая компания как </w:t>
      </w:r>
      <w:proofErr w:type="spellStart"/>
      <w:r w:rsidRPr="00AC2C6D">
        <w:rPr>
          <w:rFonts w:ascii="Times New Roman" w:hAnsi="Times New Roman" w:cs="Times New Roman"/>
          <w:b/>
          <w:bCs/>
          <w:sz w:val="24"/>
          <w:szCs w:val="24"/>
        </w:rPr>
        <w:t>клиентоориентированная</w:t>
      </w:r>
      <w:proofErr w:type="spellEnd"/>
      <w:r w:rsidRPr="00AC2C6D">
        <w:rPr>
          <w:rFonts w:ascii="Times New Roman" w:hAnsi="Times New Roman" w:cs="Times New Roman"/>
          <w:b/>
          <w:bCs/>
          <w:sz w:val="24"/>
          <w:szCs w:val="24"/>
        </w:rPr>
        <w:t xml:space="preserve"> система и общий алгоритм ее построения.</w:t>
      </w:r>
      <w:r w:rsidRPr="00AC2C6D">
        <w:rPr>
          <w:rFonts w:ascii="Times New Roman" w:hAnsi="Times New Roman" w:cs="Times New Roman"/>
          <w:sz w:val="24"/>
          <w:szCs w:val="24"/>
        </w:rPr>
        <w:br/>
        <w:t>Конкуренция на рынке страховых услуг. Страховая компания как открытая система. Коренные изменения страхователя в современных условиях. Первоклассный сервис как основа устойчивого конкурентного преимущества.</w:t>
      </w:r>
      <w:r w:rsidRPr="00AC2C6D">
        <w:rPr>
          <w:rFonts w:ascii="Times New Roman" w:hAnsi="Times New Roman" w:cs="Times New Roman"/>
          <w:sz w:val="24"/>
          <w:szCs w:val="24"/>
        </w:rPr>
        <w:br/>
        <w:t>Страховая компания как внутренняя система: бизнес-процессы, технологии, персонал, структуры, регламенты и стандарты.</w:t>
      </w:r>
      <w:r w:rsidRPr="00AC2C6D">
        <w:rPr>
          <w:rFonts w:ascii="Times New Roman" w:hAnsi="Times New Roman" w:cs="Times New Roman"/>
          <w:sz w:val="24"/>
          <w:szCs w:val="24"/>
        </w:rPr>
        <w:br/>
        <w:t>Сервисный план компании как комплексное явление и его основное содержание. Стратегический и оперативный уровни реализации сервисного плана страховой компании.</w:t>
      </w:r>
      <w:r w:rsidRPr="00AC2C6D">
        <w:rPr>
          <w:rFonts w:ascii="Times New Roman" w:hAnsi="Times New Roman" w:cs="Times New Roman"/>
          <w:sz w:val="24"/>
          <w:szCs w:val="24"/>
        </w:rPr>
        <w:br/>
      </w:r>
      <w:r w:rsidRPr="00AC2C6D">
        <w:rPr>
          <w:rFonts w:ascii="Times New Roman" w:hAnsi="Times New Roman" w:cs="Times New Roman"/>
          <w:sz w:val="24"/>
          <w:szCs w:val="24"/>
        </w:rPr>
        <w:br/>
      </w:r>
      <w:r w:rsidRPr="00AC2C6D">
        <w:rPr>
          <w:rFonts w:ascii="Times New Roman" w:hAnsi="Times New Roman" w:cs="Times New Roman"/>
          <w:b/>
          <w:bCs/>
          <w:sz w:val="24"/>
          <w:szCs w:val="24"/>
        </w:rPr>
        <w:t xml:space="preserve">2. Маркетинговая составляющая </w:t>
      </w:r>
      <w:proofErr w:type="spellStart"/>
      <w:r w:rsidRPr="00AC2C6D">
        <w:rPr>
          <w:rFonts w:ascii="Times New Roman" w:hAnsi="Times New Roman" w:cs="Times New Roman"/>
          <w:b/>
          <w:bCs/>
          <w:sz w:val="24"/>
          <w:szCs w:val="24"/>
        </w:rPr>
        <w:t>клиентоориентированной</w:t>
      </w:r>
      <w:proofErr w:type="spellEnd"/>
      <w:r w:rsidRPr="00AC2C6D">
        <w:rPr>
          <w:rFonts w:ascii="Times New Roman" w:hAnsi="Times New Roman" w:cs="Times New Roman"/>
          <w:b/>
          <w:bCs/>
          <w:sz w:val="24"/>
          <w:szCs w:val="24"/>
        </w:rPr>
        <w:t xml:space="preserve"> страховой компании.</w:t>
      </w:r>
      <w:r w:rsidRPr="00AC2C6D">
        <w:rPr>
          <w:rFonts w:ascii="Times New Roman" w:hAnsi="Times New Roman" w:cs="Times New Roman"/>
          <w:sz w:val="24"/>
          <w:szCs w:val="24"/>
        </w:rPr>
        <w:br/>
        <w:t>Современные концепции маркетинга и их практическое применение в деятельности страховых компаний. Содержание транзакционного бизнес-процесса «маркетинг» в страховой компании и его практическое применение.</w:t>
      </w:r>
      <w:r w:rsidRPr="00AC2C6D">
        <w:rPr>
          <w:rFonts w:ascii="Times New Roman" w:hAnsi="Times New Roman" w:cs="Times New Roman"/>
          <w:sz w:val="24"/>
          <w:szCs w:val="24"/>
        </w:rPr>
        <w:br/>
        <w:t xml:space="preserve">Сущность и преимущества маркетинга взаимоотношений. Создание единой базы данных клиентов в страховой компании. Персонализированный учет клиентов и персонализированное общение с клиентом в </w:t>
      </w:r>
      <w:proofErr w:type="spellStart"/>
      <w:r w:rsidRPr="00AC2C6D">
        <w:rPr>
          <w:rFonts w:ascii="Times New Roman" w:hAnsi="Times New Roman" w:cs="Times New Roman"/>
          <w:sz w:val="24"/>
          <w:szCs w:val="24"/>
        </w:rPr>
        <w:t>клиентоориентированной</w:t>
      </w:r>
      <w:proofErr w:type="spellEnd"/>
      <w:r w:rsidRPr="00AC2C6D">
        <w:rPr>
          <w:rFonts w:ascii="Times New Roman" w:hAnsi="Times New Roman" w:cs="Times New Roman"/>
          <w:sz w:val="24"/>
          <w:szCs w:val="24"/>
        </w:rPr>
        <w:t xml:space="preserve"> страховой компании. Формирование сегмента лояльных клиентов и внедрение программ лояльности. Экономическая эффективность работы в </w:t>
      </w:r>
      <w:proofErr w:type="spellStart"/>
      <w:r w:rsidRPr="00AC2C6D">
        <w:rPr>
          <w:rFonts w:ascii="Times New Roman" w:hAnsi="Times New Roman" w:cs="Times New Roman"/>
          <w:sz w:val="24"/>
          <w:szCs w:val="24"/>
        </w:rPr>
        <w:t>клиентоориентированной</w:t>
      </w:r>
      <w:proofErr w:type="spellEnd"/>
      <w:r w:rsidRPr="00AC2C6D">
        <w:rPr>
          <w:rFonts w:ascii="Times New Roman" w:hAnsi="Times New Roman" w:cs="Times New Roman"/>
          <w:sz w:val="24"/>
          <w:szCs w:val="24"/>
        </w:rPr>
        <w:t xml:space="preserve"> страховой компании с лояльными клиентами. Признаки </w:t>
      </w:r>
      <w:proofErr w:type="spellStart"/>
      <w:r w:rsidRPr="00AC2C6D">
        <w:rPr>
          <w:rFonts w:ascii="Times New Roman" w:hAnsi="Times New Roman" w:cs="Times New Roman"/>
          <w:sz w:val="24"/>
          <w:szCs w:val="24"/>
        </w:rPr>
        <w:t>клиентоориентированности</w:t>
      </w:r>
      <w:proofErr w:type="spellEnd"/>
      <w:r w:rsidRPr="00AC2C6D">
        <w:rPr>
          <w:rFonts w:ascii="Times New Roman" w:hAnsi="Times New Roman" w:cs="Times New Roman"/>
          <w:sz w:val="24"/>
          <w:szCs w:val="24"/>
        </w:rPr>
        <w:t xml:space="preserve"> страховой компании в маркетинге.</w:t>
      </w:r>
      <w:r w:rsidRPr="00AC2C6D">
        <w:rPr>
          <w:rFonts w:ascii="Times New Roman" w:hAnsi="Times New Roman" w:cs="Times New Roman"/>
          <w:sz w:val="24"/>
          <w:szCs w:val="24"/>
        </w:rPr>
        <w:br/>
      </w:r>
      <w:r w:rsidRPr="00AC2C6D">
        <w:rPr>
          <w:rFonts w:ascii="Times New Roman" w:hAnsi="Times New Roman" w:cs="Times New Roman"/>
          <w:sz w:val="24"/>
          <w:szCs w:val="24"/>
        </w:rPr>
        <w:lastRenderedPageBreak/>
        <w:br/>
      </w:r>
      <w:r w:rsidRPr="00AC2C6D">
        <w:rPr>
          <w:rFonts w:ascii="Times New Roman" w:hAnsi="Times New Roman" w:cs="Times New Roman"/>
          <w:b/>
          <w:bCs/>
          <w:sz w:val="24"/>
          <w:szCs w:val="24"/>
        </w:rPr>
        <w:t xml:space="preserve">3. Операционное обслуживание клиентов в </w:t>
      </w:r>
      <w:proofErr w:type="spellStart"/>
      <w:r w:rsidRPr="00AC2C6D">
        <w:rPr>
          <w:rFonts w:ascii="Times New Roman" w:hAnsi="Times New Roman" w:cs="Times New Roman"/>
          <w:b/>
          <w:bCs/>
          <w:sz w:val="24"/>
          <w:szCs w:val="24"/>
        </w:rPr>
        <w:t>клиентоориетированной</w:t>
      </w:r>
      <w:proofErr w:type="spellEnd"/>
      <w:r w:rsidRPr="00AC2C6D">
        <w:rPr>
          <w:rFonts w:ascii="Times New Roman" w:hAnsi="Times New Roman" w:cs="Times New Roman"/>
          <w:b/>
          <w:bCs/>
          <w:sz w:val="24"/>
          <w:szCs w:val="24"/>
        </w:rPr>
        <w:t xml:space="preserve"> страховой компании.</w:t>
      </w:r>
      <w:r w:rsidRPr="00AC2C6D">
        <w:rPr>
          <w:rFonts w:ascii="Times New Roman" w:hAnsi="Times New Roman" w:cs="Times New Roman"/>
          <w:sz w:val="24"/>
          <w:szCs w:val="24"/>
        </w:rPr>
        <w:br/>
      </w:r>
      <w:r w:rsidRPr="00AC2C6D">
        <w:rPr>
          <w:rFonts w:ascii="Times New Roman" w:hAnsi="Times New Roman" w:cs="Times New Roman"/>
          <w:sz w:val="24"/>
          <w:szCs w:val="24"/>
        </w:rPr>
        <w:br/>
        <w:t xml:space="preserve">Операционные бизнес-процессы страховой компании и их влияние на качество обслуживания клиентов. Построение операционных бизнес-процессов в </w:t>
      </w:r>
      <w:proofErr w:type="spellStart"/>
      <w:r w:rsidRPr="00AC2C6D">
        <w:rPr>
          <w:rFonts w:ascii="Times New Roman" w:hAnsi="Times New Roman" w:cs="Times New Roman"/>
          <w:sz w:val="24"/>
          <w:szCs w:val="24"/>
        </w:rPr>
        <w:t>клиентоориентированной</w:t>
      </w:r>
      <w:proofErr w:type="spellEnd"/>
      <w:r w:rsidRPr="00AC2C6D">
        <w:rPr>
          <w:rFonts w:ascii="Times New Roman" w:hAnsi="Times New Roman" w:cs="Times New Roman"/>
          <w:sz w:val="24"/>
          <w:szCs w:val="24"/>
        </w:rPr>
        <w:t xml:space="preserve"> страховой компании.</w:t>
      </w:r>
      <w:r w:rsidRPr="00AC2C6D">
        <w:rPr>
          <w:rFonts w:ascii="Times New Roman" w:hAnsi="Times New Roman" w:cs="Times New Roman"/>
          <w:sz w:val="24"/>
          <w:szCs w:val="24"/>
        </w:rPr>
        <w:br/>
      </w:r>
      <w:proofErr w:type="spellStart"/>
      <w:r w:rsidRPr="00AC2C6D">
        <w:rPr>
          <w:rFonts w:ascii="Times New Roman" w:hAnsi="Times New Roman" w:cs="Times New Roman"/>
          <w:sz w:val="24"/>
          <w:szCs w:val="24"/>
        </w:rPr>
        <w:t>Клиентоориентированная</w:t>
      </w:r>
      <w:proofErr w:type="spellEnd"/>
      <w:r w:rsidRPr="00AC2C6D">
        <w:rPr>
          <w:rFonts w:ascii="Times New Roman" w:hAnsi="Times New Roman" w:cs="Times New Roman"/>
          <w:sz w:val="24"/>
          <w:szCs w:val="24"/>
        </w:rPr>
        <w:t xml:space="preserve"> система продаж страховой компании как совокупность каналов, технологий и организационных структур продаж. Характеристика каналов продаж </w:t>
      </w:r>
      <w:proofErr w:type="spellStart"/>
      <w:r w:rsidRPr="00AC2C6D">
        <w:rPr>
          <w:rFonts w:ascii="Times New Roman" w:hAnsi="Times New Roman" w:cs="Times New Roman"/>
          <w:sz w:val="24"/>
          <w:szCs w:val="24"/>
        </w:rPr>
        <w:t>клиентоориентированной</w:t>
      </w:r>
      <w:proofErr w:type="spellEnd"/>
      <w:r w:rsidRPr="00AC2C6D">
        <w:rPr>
          <w:rFonts w:ascii="Times New Roman" w:hAnsi="Times New Roman" w:cs="Times New Roman"/>
          <w:sz w:val="24"/>
          <w:szCs w:val="24"/>
        </w:rPr>
        <w:t xml:space="preserve"> страховой компании и организационных структур продаж. Технологии продаж как основной элемент системы продаж </w:t>
      </w:r>
      <w:proofErr w:type="spellStart"/>
      <w:r w:rsidRPr="00AC2C6D">
        <w:rPr>
          <w:rFonts w:ascii="Times New Roman" w:hAnsi="Times New Roman" w:cs="Times New Roman"/>
          <w:sz w:val="24"/>
          <w:szCs w:val="24"/>
        </w:rPr>
        <w:t>клиентоориентированной</w:t>
      </w:r>
      <w:proofErr w:type="spellEnd"/>
      <w:r w:rsidRPr="00AC2C6D">
        <w:rPr>
          <w:rFonts w:ascii="Times New Roman" w:hAnsi="Times New Roman" w:cs="Times New Roman"/>
          <w:sz w:val="24"/>
          <w:szCs w:val="24"/>
        </w:rPr>
        <w:t xml:space="preserve"> страховой компании. Признаки </w:t>
      </w:r>
      <w:proofErr w:type="spellStart"/>
      <w:r w:rsidRPr="00AC2C6D">
        <w:rPr>
          <w:rFonts w:ascii="Times New Roman" w:hAnsi="Times New Roman" w:cs="Times New Roman"/>
          <w:sz w:val="24"/>
          <w:szCs w:val="24"/>
        </w:rPr>
        <w:t>клиентоориентированности</w:t>
      </w:r>
      <w:proofErr w:type="spellEnd"/>
      <w:r w:rsidRPr="00AC2C6D">
        <w:rPr>
          <w:rFonts w:ascii="Times New Roman" w:hAnsi="Times New Roman" w:cs="Times New Roman"/>
          <w:sz w:val="24"/>
          <w:szCs w:val="24"/>
        </w:rPr>
        <w:t xml:space="preserve"> системы продаж страховой компании.</w:t>
      </w:r>
      <w:r w:rsidRPr="00AC2C6D">
        <w:rPr>
          <w:rFonts w:ascii="Times New Roman" w:hAnsi="Times New Roman" w:cs="Times New Roman"/>
          <w:sz w:val="24"/>
          <w:szCs w:val="24"/>
        </w:rPr>
        <w:br/>
      </w:r>
      <w:r w:rsidRPr="00AC2C6D">
        <w:rPr>
          <w:rFonts w:ascii="Times New Roman" w:hAnsi="Times New Roman" w:cs="Times New Roman"/>
          <w:sz w:val="24"/>
          <w:szCs w:val="24"/>
        </w:rPr>
        <w:br/>
      </w:r>
      <w:r w:rsidRPr="00AC2C6D">
        <w:rPr>
          <w:rFonts w:ascii="Times New Roman" w:hAnsi="Times New Roman" w:cs="Times New Roman"/>
          <w:b/>
          <w:bCs/>
          <w:sz w:val="24"/>
          <w:szCs w:val="24"/>
        </w:rPr>
        <w:t xml:space="preserve">4. </w:t>
      </w:r>
      <w:proofErr w:type="spellStart"/>
      <w:r w:rsidRPr="00AC2C6D">
        <w:rPr>
          <w:rFonts w:ascii="Times New Roman" w:hAnsi="Times New Roman" w:cs="Times New Roman"/>
          <w:b/>
          <w:bCs/>
          <w:sz w:val="24"/>
          <w:szCs w:val="24"/>
        </w:rPr>
        <w:t>Клиентоориентированные</w:t>
      </w:r>
      <w:proofErr w:type="spellEnd"/>
      <w:r w:rsidRPr="00AC2C6D">
        <w:rPr>
          <w:rFonts w:ascii="Times New Roman" w:hAnsi="Times New Roman" w:cs="Times New Roman"/>
          <w:b/>
          <w:bCs/>
          <w:sz w:val="24"/>
          <w:szCs w:val="24"/>
        </w:rPr>
        <w:t xml:space="preserve"> информационные технологии и инфраструктура страховой компании.</w:t>
      </w:r>
      <w:r w:rsidRPr="00AC2C6D">
        <w:rPr>
          <w:rFonts w:ascii="Times New Roman" w:hAnsi="Times New Roman" w:cs="Times New Roman"/>
          <w:sz w:val="24"/>
          <w:szCs w:val="24"/>
        </w:rPr>
        <w:br/>
      </w:r>
      <w:r w:rsidRPr="00AC2C6D">
        <w:rPr>
          <w:rFonts w:ascii="Times New Roman" w:hAnsi="Times New Roman" w:cs="Times New Roman"/>
          <w:sz w:val="24"/>
          <w:szCs w:val="24"/>
        </w:rPr>
        <w:br/>
        <w:t xml:space="preserve">Корпоративная информационная система </w:t>
      </w:r>
      <w:proofErr w:type="spellStart"/>
      <w:r w:rsidRPr="00AC2C6D">
        <w:rPr>
          <w:rFonts w:ascii="Times New Roman" w:hAnsi="Times New Roman" w:cs="Times New Roman"/>
          <w:sz w:val="24"/>
          <w:szCs w:val="24"/>
        </w:rPr>
        <w:t>клиентоориентированной</w:t>
      </w:r>
      <w:proofErr w:type="spellEnd"/>
      <w:r w:rsidRPr="00AC2C6D">
        <w:rPr>
          <w:rFonts w:ascii="Times New Roman" w:hAnsi="Times New Roman" w:cs="Times New Roman"/>
          <w:sz w:val="24"/>
          <w:szCs w:val="24"/>
        </w:rPr>
        <w:t xml:space="preserve"> страховой компании. Операционные системы и их функционал для целей обслуживания клиентов страховой компании. </w:t>
      </w:r>
      <w:proofErr w:type="spellStart"/>
      <w:proofErr w:type="gramStart"/>
      <w:r w:rsidRPr="00AC2C6D">
        <w:rPr>
          <w:rFonts w:ascii="Times New Roman" w:hAnsi="Times New Roman" w:cs="Times New Roman"/>
          <w:sz w:val="24"/>
          <w:szCs w:val="24"/>
        </w:rPr>
        <w:t>ERP</w:t>
      </w:r>
      <w:proofErr w:type="gramEnd"/>
      <w:r w:rsidRPr="00AC2C6D">
        <w:rPr>
          <w:rFonts w:ascii="Times New Roman" w:hAnsi="Times New Roman" w:cs="Times New Roman"/>
          <w:sz w:val="24"/>
          <w:szCs w:val="24"/>
        </w:rPr>
        <w:t>-cистемы</w:t>
      </w:r>
      <w:proofErr w:type="spellEnd"/>
      <w:r w:rsidRPr="00AC2C6D">
        <w:rPr>
          <w:rFonts w:ascii="Times New Roman" w:hAnsi="Times New Roman" w:cs="Times New Roman"/>
          <w:sz w:val="24"/>
          <w:szCs w:val="24"/>
        </w:rPr>
        <w:t xml:space="preserve"> и их использование в страховании.</w:t>
      </w:r>
      <w:r w:rsidRPr="00AC2C6D">
        <w:rPr>
          <w:rFonts w:ascii="Times New Roman" w:hAnsi="Times New Roman" w:cs="Times New Roman"/>
          <w:sz w:val="24"/>
          <w:szCs w:val="24"/>
        </w:rPr>
        <w:br/>
        <w:t xml:space="preserve">Использование CRM-систем для целей повышения удовлетворенности клиентов уровнем обслуживания в компании. Маркетинговая, продающая и составляющая послепродажного обслуживания клиентов в страховой компании. Контакт-центр страховой компании как инструмент обслуживания клиентов </w:t>
      </w:r>
      <w:proofErr w:type="spellStart"/>
      <w:r w:rsidRPr="00AC2C6D">
        <w:rPr>
          <w:rFonts w:ascii="Times New Roman" w:hAnsi="Times New Roman" w:cs="Times New Roman"/>
          <w:sz w:val="24"/>
          <w:szCs w:val="24"/>
        </w:rPr>
        <w:t>клиентоориентированной</w:t>
      </w:r>
      <w:proofErr w:type="spellEnd"/>
      <w:r w:rsidRPr="00AC2C6D">
        <w:rPr>
          <w:rFonts w:ascii="Times New Roman" w:hAnsi="Times New Roman" w:cs="Times New Roman"/>
          <w:sz w:val="24"/>
          <w:szCs w:val="24"/>
        </w:rPr>
        <w:t xml:space="preserve"> страховой компании.</w:t>
      </w:r>
      <w:r w:rsidRPr="00AC2C6D">
        <w:rPr>
          <w:rFonts w:ascii="Times New Roman" w:hAnsi="Times New Roman" w:cs="Times New Roman"/>
          <w:sz w:val="24"/>
          <w:szCs w:val="24"/>
        </w:rPr>
        <w:br/>
        <w:t>Локальные информационные решения, используемые для целей повышения удовлетворенности клиентов в страховой компании.</w:t>
      </w:r>
      <w:r w:rsidRPr="00AC2C6D">
        <w:rPr>
          <w:rFonts w:ascii="Times New Roman" w:hAnsi="Times New Roman" w:cs="Times New Roman"/>
          <w:sz w:val="24"/>
          <w:szCs w:val="24"/>
        </w:rPr>
        <w:br/>
        <w:t xml:space="preserve">Инфраструктура </w:t>
      </w:r>
      <w:proofErr w:type="spellStart"/>
      <w:r w:rsidRPr="00AC2C6D">
        <w:rPr>
          <w:rFonts w:ascii="Times New Roman" w:hAnsi="Times New Roman" w:cs="Times New Roman"/>
          <w:sz w:val="24"/>
          <w:szCs w:val="24"/>
        </w:rPr>
        <w:t>клиентоориентированной</w:t>
      </w:r>
      <w:proofErr w:type="spellEnd"/>
      <w:r w:rsidRPr="00AC2C6D">
        <w:rPr>
          <w:rFonts w:ascii="Times New Roman" w:hAnsi="Times New Roman" w:cs="Times New Roman"/>
          <w:sz w:val="24"/>
          <w:szCs w:val="24"/>
        </w:rPr>
        <w:t xml:space="preserve"> страховой компании</w:t>
      </w:r>
      <w:r w:rsidRPr="00AC2C6D">
        <w:rPr>
          <w:rFonts w:ascii="Times New Roman" w:hAnsi="Times New Roman" w:cs="Times New Roman"/>
          <w:sz w:val="24"/>
          <w:szCs w:val="24"/>
        </w:rPr>
        <w:br/>
      </w:r>
      <w:r w:rsidRPr="00AC2C6D">
        <w:rPr>
          <w:rFonts w:ascii="Times New Roman" w:hAnsi="Times New Roman" w:cs="Times New Roman"/>
          <w:sz w:val="24"/>
          <w:szCs w:val="24"/>
        </w:rPr>
        <w:br/>
      </w:r>
      <w:r w:rsidRPr="00AC2C6D">
        <w:rPr>
          <w:rFonts w:ascii="Times New Roman" w:hAnsi="Times New Roman" w:cs="Times New Roman"/>
          <w:b/>
          <w:bCs/>
          <w:sz w:val="24"/>
          <w:szCs w:val="24"/>
        </w:rPr>
        <w:t xml:space="preserve">5.Организационная структура и персонал </w:t>
      </w:r>
      <w:proofErr w:type="spellStart"/>
      <w:r w:rsidRPr="00AC2C6D">
        <w:rPr>
          <w:rFonts w:ascii="Times New Roman" w:hAnsi="Times New Roman" w:cs="Times New Roman"/>
          <w:b/>
          <w:bCs/>
          <w:sz w:val="24"/>
          <w:szCs w:val="24"/>
        </w:rPr>
        <w:t>клиентоориентированной</w:t>
      </w:r>
      <w:proofErr w:type="spellEnd"/>
      <w:r w:rsidRPr="00AC2C6D">
        <w:rPr>
          <w:rFonts w:ascii="Times New Roman" w:hAnsi="Times New Roman" w:cs="Times New Roman"/>
          <w:b/>
          <w:bCs/>
          <w:sz w:val="24"/>
          <w:szCs w:val="24"/>
        </w:rPr>
        <w:t xml:space="preserve"> страховой компании.</w:t>
      </w:r>
      <w:r w:rsidRPr="00AC2C6D">
        <w:rPr>
          <w:rFonts w:ascii="Times New Roman" w:hAnsi="Times New Roman" w:cs="Times New Roman"/>
          <w:sz w:val="24"/>
          <w:szCs w:val="24"/>
        </w:rPr>
        <w:br/>
        <w:t xml:space="preserve">Диалектика развития организационной структуры в </w:t>
      </w:r>
      <w:proofErr w:type="spellStart"/>
      <w:r w:rsidRPr="00AC2C6D">
        <w:rPr>
          <w:rFonts w:ascii="Times New Roman" w:hAnsi="Times New Roman" w:cs="Times New Roman"/>
          <w:sz w:val="24"/>
          <w:szCs w:val="24"/>
        </w:rPr>
        <w:t>клиентоориентированной</w:t>
      </w:r>
      <w:proofErr w:type="spellEnd"/>
      <w:r w:rsidRPr="00AC2C6D">
        <w:rPr>
          <w:rFonts w:ascii="Times New Roman" w:hAnsi="Times New Roman" w:cs="Times New Roman"/>
          <w:sz w:val="24"/>
          <w:szCs w:val="24"/>
        </w:rPr>
        <w:t xml:space="preserve"> страховой компании. Типы организационных структур и их характеристика.</w:t>
      </w:r>
      <w:r w:rsidRPr="00AC2C6D">
        <w:rPr>
          <w:rFonts w:ascii="Times New Roman" w:hAnsi="Times New Roman" w:cs="Times New Roman"/>
          <w:sz w:val="24"/>
          <w:szCs w:val="24"/>
        </w:rPr>
        <w:br/>
        <w:t xml:space="preserve">Компетенции персонала </w:t>
      </w:r>
      <w:proofErr w:type="spellStart"/>
      <w:r w:rsidRPr="00AC2C6D">
        <w:rPr>
          <w:rFonts w:ascii="Times New Roman" w:hAnsi="Times New Roman" w:cs="Times New Roman"/>
          <w:sz w:val="24"/>
          <w:szCs w:val="24"/>
        </w:rPr>
        <w:t>клиентоориентированной</w:t>
      </w:r>
      <w:proofErr w:type="spellEnd"/>
      <w:r w:rsidRPr="00AC2C6D">
        <w:rPr>
          <w:rFonts w:ascii="Times New Roman" w:hAnsi="Times New Roman" w:cs="Times New Roman"/>
          <w:sz w:val="24"/>
          <w:szCs w:val="24"/>
        </w:rPr>
        <w:t xml:space="preserve"> компании. Организация подбора персонала </w:t>
      </w:r>
      <w:proofErr w:type="spellStart"/>
      <w:r w:rsidRPr="00AC2C6D">
        <w:rPr>
          <w:rFonts w:ascii="Times New Roman" w:hAnsi="Times New Roman" w:cs="Times New Roman"/>
          <w:sz w:val="24"/>
          <w:szCs w:val="24"/>
        </w:rPr>
        <w:t>клиентоориентированной</w:t>
      </w:r>
      <w:proofErr w:type="spellEnd"/>
      <w:r w:rsidRPr="00AC2C6D">
        <w:rPr>
          <w:rFonts w:ascii="Times New Roman" w:hAnsi="Times New Roman" w:cs="Times New Roman"/>
          <w:sz w:val="24"/>
          <w:szCs w:val="24"/>
        </w:rPr>
        <w:t xml:space="preserve"> страховой компании. Организация обучения в </w:t>
      </w:r>
      <w:proofErr w:type="spellStart"/>
      <w:r w:rsidRPr="00AC2C6D">
        <w:rPr>
          <w:rFonts w:ascii="Times New Roman" w:hAnsi="Times New Roman" w:cs="Times New Roman"/>
          <w:sz w:val="24"/>
          <w:szCs w:val="24"/>
        </w:rPr>
        <w:t>клиентоориентированной</w:t>
      </w:r>
      <w:proofErr w:type="spellEnd"/>
      <w:r w:rsidRPr="00AC2C6D">
        <w:rPr>
          <w:rFonts w:ascii="Times New Roman" w:hAnsi="Times New Roman" w:cs="Times New Roman"/>
          <w:sz w:val="24"/>
          <w:szCs w:val="24"/>
        </w:rPr>
        <w:t xml:space="preserve"> страховой компании. Корпоративная культура и система коммуникаций в страховой компании. Мотивация персонала в </w:t>
      </w:r>
      <w:proofErr w:type="spellStart"/>
      <w:r w:rsidRPr="00AC2C6D">
        <w:rPr>
          <w:rFonts w:ascii="Times New Roman" w:hAnsi="Times New Roman" w:cs="Times New Roman"/>
          <w:sz w:val="24"/>
          <w:szCs w:val="24"/>
        </w:rPr>
        <w:t>клиентоориентированной</w:t>
      </w:r>
      <w:proofErr w:type="spellEnd"/>
      <w:r w:rsidRPr="00AC2C6D">
        <w:rPr>
          <w:rFonts w:ascii="Times New Roman" w:hAnsi="Times New Roman" w:cs="Times New Roman"/>
          <w:sz w:val="24"/>
          <w:szCs w:val="24"/>
        </w:rPr>
        <w:t xml:space="preserve"> страховой компании.</w:t>
      </w:r>
      <w:r w:rsidRPr="00AC2C6D">
        <w:rPr>
          <w:rFonts w:ascii="Times New Roman" w:hAnsi="Times New Roman" w:cs="Times New Roman"/>
          <w:sz w:val="24"/>
          <w:szCs w:val="24"/>
        </w:rPr>
        <w:br/>
        <w:t>Департамент по обслуживанию клиентов и его основные функции.</w:t>
      </w:r>
      <w:r w:rsidRPr="00AC2C6D">
        <w:rPr>
          <w:rFonts w:ascii="Times New Roman" w:hAnsi="Times New Roman" w:cs="Times New Roman"/>
          <w:sz w:val="24"/>
          <w:szCs w:val="24"/>
        </w:rPr>
        <w:br/>
      </w:r>
      <w:r w:rsidRPr="00AC2C6D">
        <w:rPr>
          <w:rFonts w:ascii="Times New Roman" w:hAnsi="Times New Roman" w:cs="Times New Roman"/>
          <w:sz w:val="24"/>
          <w:szCs w:val="24"/>
        </w:rPr>
        <w:br/>
      </w:r>
      <w:r w:rsidRPr="00AC2C6D">
        <w:rPr>
          <w:rFonts w:ascii="Times New Roman" w:hAnsi="Times New Roman" w:cs="Times New Roman"/>
          <w:b/>
          <w:bCs/>
          <w:sz w:val="24"/>
          <w:szCs w:val="24"/>
        </w:rPr>
        <w:t xml:space="preserve">6. Стандарты обслуживания клиентов в </w:t>
      </w:r>
      <w:proofErr w:type="spellStart"/>
      <w:r w:rsidRPr="00AC2C6D">
        <w:rPr>
          <w:rFonts w:ascii="Times New Roman" w:hAnsi="Times New Roman" w:cs="Times New Roman"/>
          <w:b/>
          <w:bCs/>
          <w:sz w:val="24"/>
          <w:szCs w:val="24"/>
        </w:rPr>
        <w:t>клиентоориентированной</w:t>
      </w:r>
      <w:proofErr w:type="spellEnd"/>
      <w:r w:rsidRPr="00AC2C6D">
        <w:rPr>
          <w:rFonts w:ascii="Times New Roman" w:hAnsi="Times New Roman" w:cs="Times New Roman"/>
          <w:b/>
          <w:bCs/>
          <w:sz w:val="24"/>
          <w:szCs w:val="24"/>
        </w:rPr>
        <w:t xml:space="preserve"> страховой компании.</w:t>
      </w:r>
      <w:r w:rsidRPr="00AC2C6D">
        <w:rPr>
          <w:rFonts w:ascii="Times New Roman" w:hAnsi="Times New Roman" w:cs="Times New Roman"/>
          <w:sz w:val="24"/>
          <w:szCs w:val="24"/>
        </w:rPr>
        <w:br/>
        <w:t xml:space="preserve">Стандарты обслуживания клиентов как составная часть корпоративной культуры </w:t>
      </w:r>
      <w:proofErr w:type="spellStart"/>
      <w:r w:rsidRPr="00AC2C6D">
        <w:rPr>
          <w:rFonts w:ascii="Times New Roman" w:hAnsi="Times New Roman" w:cs="Times New Roman"/>
          <w:sz w:val="24"/>
          <w:szCs w:val="24"/>
        </w:rPr>
        <w:t>клиентоориентированной</w:t>
      </w:r>
      <w:proofErr w:type="spellEnd"/>
      <w:r w:rsidRPr="00AC2C6D">
        <w:rPr>
          <w:rFonts w:ascii="Times New Roman" w:hAnsi="Times New Roman" w:cs="Times New Roman"/>
          <w:sz w:val="24"/>
          <w:szCs w:val="24"/>
        </w:rPr>
        <w:t xml:space="preserve"> страховой компании. Точки входа клиента в компанию и организация их функционирования.</w:t>
      </w:r>
      <w:r w:rsidRPr="00AC2C6D">
        <w:rPr>
          <w:rFonts w:ascii="Times New Roman" w:hAnsi="Times New Roman" w:cs="Times New Roman"/>
          <w:sz w:val="24"/>
          <w:szCs w:val="24"/>
        </w:rPr>
        <w:br/>
        <w:t xml:space="preserve">Стандарты в области операционного обслуживания клиентов страховой компании: продажи, </w:t>
      </w:r>
      <w:proofErr w:type="spellStart"/>
      <w:r w:rsidRPr="00AC2C6D">
        <w:rPr>
          <w:rFonts w:ascii="Times New Roman" w:hAnsi="Times New Roman" w:cs="Times New Roman"/>
          <w:sz w:val="24"/>
          <w:szCs w:val="24"/>
        </w:rPr>
        <w:t>андеррайтинг</w:t>
      </w:r>
      <w:proofErr w:type="spellEnd"/>
      <w:r w:rsidRPr="00AC2C6D">
        <w:rPr>
          <w:rFonts w:ascii="Times New Roman" w:hAnsi="Times New Roman" w:cs="Times New Roman"/>
          <w:sz w:val="24"/>
          <w:szCs w:val="24"/>
        </w:rPr>
        <w:t xml:space="preserve"> и урегулирование убытков. Стандарты </w:t>
      </w:r>
      <w:proofErr w:type="spellStart"/>
      <w:r w:rsidRPr="00AC2C6D">
        <w:rPr>
          <w:rFonts w:ascii="Times New Roman" w:hAnsi="Times New Roman" w:cs="Times New Roman"/>
          <w:sz w:val="24"/>
          <w:szCs w:val="24"/>
        </w:rPr>
        <w:t>неоперационного</w:t>
      </w:r>
      <w:proofErr w:type="spellEnd"/>
      <w:r w:rsidRPr="00AC2C6D">
        <w:rPr>
          <w:rFonts w:ascii="Times New Roman" w:hAnsi="Times New Roman" w:cs="Times New Roman"/>
          <w:sz w:val="24"/>
          <w:szCs w:val="24"/>
        </w:rPr>
        <w:t xml:space="preserve"> обслуживания клиентов. Формализация стандартов по работе с клиентами </w:t>
      </w:r>
      <w:proofErr w:type="spellStart"/>
      <w:r w:rsidRPr="00AC2C6D">
        <w:rPr>
          <w:rFonts w:ascii="Times New Roman" w:hAnsi="Times New Roman" w:cs="Times New Roman"/>
          <w:sz w:val="24"/>
          <w:szCs w:val="24"/>
        </w:rPr>
        <w:t>клиентоориентированной</w:t>
      </w:r>
      <w:proofErr w:type="spellEnd"/>
      <w:r w:rsidRPr="00AC2C6D">
        <w:rPr>
          <w:rFonts w:ascii="Times New Roman" w:hAnsi="Times New Roman" w:cs="Times New Roman"/>
          <w:sz w:val="24"/>
          <w:szCs w:val="24"/>
        </w:rPr>
        <w:t xml:space="preserve"> страховой компании.</w:t>
      </w:r>
      <w:r w:rsidRPr="00AC2C6D">
        <w:rPr>
          <w:rFonts w:ascii="Times New Roman" w:hAnsi="Times New Roman" w:cs="Times New Roman"/>
          <w:sz w:val="24"/>
          <w:szCs w:val="24"/>
        </w:rPr>
        <w:br/>
        <w:t xml:space="preserve">Организация работы в страховой компании по соблюдению стандартов обслуживания клиентов. </w:t>
      </w:r>
      <w:proofErr w:type="gramStart"/>
      <w:r w:rsidRPr="00AC2C6D">
        <w:rPr>
          <w:rFonts w:ascii="Times New Roman" w:hAnsi="Times New Roman" w:cs="Times New Roman"/>
          <w:sz w:val="24"/>
          <w:szCs w:val="24"/>
        </w:rPr>
        <w:t>Контроль за</w:t>
      </w:r>
      <w:proofErr w:type="gramEnd"/>
      <w:r w:rsidRPr="00AC2C6D">
        <w:rPr>
          <w:rFonts w:ascii="Times New Roman" w:hAnsi="Times New Roman" w:cs="Times New Roman"/>
          <w:sz w:val="24"/>
          <w:szCs w:val="24"/>
        </w:rPr>
        <w:t xml:space="preserve"> качеством обслуживания клиентов.</w:t>
      </w:r>
      <w:r w:rsidRPr="00AC2C6D">
        <w:rPr>
          <w:rFonts w:ascii="Times New Roman" w:hAnsi="Times New Roman" w:cs="Times New Roman"/>
          <w:sz w:val="24"/>
          <w:szCs w:val="24"/>
        </w:rPr>
        <w:br/>
      </w:r>
      <w:r w:rsidRPr="00AC2C6D">
        <w:rPr>
          <w:rFonts w:ascii="Times New Roman" w:hAnsi="Times New Roman" w:cs="Times New Roman"/>
          <w:sz w:val="24"/>
          <w:szCs w:val="24"/>
        </w:rPr>
        <w:br/>
      </w:r>
    </w:p>
    <w:p w:rsidR="001F76AD" w:rsidRPr="00AC2C6D" w:rsidRDefault="001F76AD" w:rsidP="001F76AD">
      <w:pPr>
        <w:rPr>
          <w:rFonts w:ascii="Times New Roman" w:hAnsi="Times New Roman" w:cs="Times New Roman"/>
          <w:noProof/>
          <w:sz w:val="24"/>
          <w:szCs w:val="24"/>
          <w:lang w:eastAsia="ru-RU"/>
        </w:rPr>
      </w:pPr>
      <w:r w:rsidRPr="00AC2C6D">
        <w:rPr>
          <w:rFonts w:ascii="Times New Roman" w:hAnsi="Times New Roman" w:cs="Times New Roman"/>
          <w:noProof/>
          <w:sz w:val="24"/>
          <w:szCs w:val="24"/>
          <w:lang w:eastAsia="ru-RU"/>
        </w:rPr>
        <w:lastRenderedPageBreak/>
        <w:drawing>
          <wp:inline distT="0" distB="0" distL="0" distR="0">
            <wp:extent cx="7124700" cy="4210050"/>
            <wp:effectExtent l="19050" t="0" r="0" b="0"/>
            <wp:docPr id="4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8"/>
                    <a:srcRect/>
                    <a:stretch>
                      <a:fillRect/>
                    </a:stretch>
                  </pic:blipFill>
                  <pic:spPr bwMode="auto">
                    <a:xfrm>
                      <a:off x="0" y="0"/>
                      <a:ext cx="7124700" cy="4210050"/>
                    </a:xfrm>
                    <a:prstGeom prst="rect">
                      <a:avLst/>
                    </a:prstGeom>
                    <a:noFill/>
                    <a:ln w="9525">
                      <a:noFill/>
                      <a:miter lim="800000"/>
                      <a:headEnd/>
                      <a:tailEnd/>
                    </a:ln>
                  </pic:spPr>
                </pic:pic>
              </a:graphicData>
            </a:graphic>
          </wp:inline>
        </w:drawing>
      </w:r>
    </w:p>
    <w:p w:rsidR="001F76AD" w:rsidRPr="00AC2C6D" w:rsidRDefault="001F76AD" w:rsidP="001F76AD">
      <w:pPr>
        <w:rPr>
          <w:rFonts w:ascii="Times New Roman" w:hAnsi="Times New Roman" w:cs="Times New Roman"/>
          <w:noProof/>
          <w:sz w:val="24"/>
          <w:szCs w:val="24"/>
          <w:lang w:eastAsia="ru-RU"/>
        </w:rPr>
      </w:pPr>
    </w:p>
    <w:p w:rsidR="001F76AD" w:rsidRPr="00AC2C6D" w:rsidRDefault="001F76AD" w:rsidP="001F76AD">
      <w:pPr>
        <w:pStyle w:val="a6"/>
        <w:shd w:val="clear" w:color="auto" w:fill="FFFFFF"/>
        <w:autoSpaceDE w:val="0"/>
        <w:autoSpaceDN w:val="0"/>
        <w:adjustRightInd w:val="0"/>
        <w:ind w:left="360"/>
        <w:jc w:val="center"/>
        <w:rPr>
          <w:rFonts w:ascii="Times New Roman" w:hAnsi="Times New Roman" w:cs="Times New Roman"/>
          <w:color w:val="000000"/>
          <w:sz w:val="24"/>
          <w:szCs w:val="24"/>
        </w:rPr>
      </w:pPr>
      <w:r w:rsidRPr="00AC2C6D">
        <w:rPr>
          <w:rFonts w:ascii="Times New Roman" w:hAnsi="Times New Roman" w:cs="Times New Roman"/>
          <w:b/>
          <w:bCs/>
          <w:color w:val="000000"/>
          <w:sz w:val="24"/>
          <w:szCs w:val="24"/>
        </w:rPr>
        <w:t>Ход работы</w:t>
      </w:r>
    </w:p>
    <w:p w:rsidR="001F76AD" w:rsidRPr="00AC2C6D" w:rsidRDefault="001F76AD" w:rsidP="001F76AD">
      <w:pPr>
        <w:pStyle w:val="a6"/>
        <w:shd w:val="clear" w:color="auto" w:fill="FFFFFF"/>
        <w:autoSpaceDE w:val="0"/>
        <w:autoSpaceDN w:val="0"/>
        <w:adjustRightInd w:val="0"/>
        <w:spacing w:line="360" w:lineRule="auto"/>
        <w:ind w:left="0"/>
        <w:rPr>
          <w:rFonts w:ascii="Times New Roman" w:hAnsi="Times New Roman" w:cs="Times New Roman"/>
          <w:color w:val="000000"/>
          <w:sz w:val="24"/>
          <w:szCs w:val="24"/>
        </w:rPr>
      </w:pPr>
      <w:r w:rsidRPr="00AC2C6D">
        <w:rPr>
          <w:rFonts w:ascii="Times New Roman" w:hAnsi="Times New Roman" w:cs="Times New Roman"/>
          <w:color w:val="000000"/>
          <w:sz w:val="24"/>
          <w:szCs w:val="24"/>
        </w:rPr>
        <w:t>1.Ответить на вопросы.</w:t>
      </w:r>
    </w:p>
    <w:p w:rsidR="001F76AD" w:rsidRPr="00AC2C6D" w:rsidRDefault="001F76AD" w:rsidP="001F76AD">
      <w:pPr>
        <w:rPr>
          <w:rFonts w:ascii="Times New Roman" w:hAnsi="Times New Roman" w:cs="Times New Roman"/>
          <w:b/>
          <w:bCs/>
          <w:sz w:val="24"/>
          <w:szCs w:val="24"/>
        </w:rPr>
      </w:pPr>
      <w:r w:rsidRPr="00AC2C6D">
        <w:rPr>
          <w:rFonts w:ascii="Times New Roman" w:hAnsi="Times New Roman" w:cs="Times New Roman"/>
          <w:color w:val="000000"/>
          <w:sz w:val="24"/>
          <w:szCs w:val="24"/>
        </w:rPr>
        <w:t>2.</w:t>
      </w:r>
      <w:r w:rsidRPr="00AC2C6D">
        <w:rPr>
          <w:rFonts w:ascii="Times New Roman" w:hAnsi="Times New Roman" w:cs="Times New Roman"/>
          <w:b/>
          <w:bCs/>
          <w:sz w:val="24"/>
          <w:szCs w:val="24"/>
        </w:rPr>
        <w:t xml:space="preserve"> </w:t>
      </w:r>
      <w:r w:rsidRPr="00AC2C6D">
        <w:rPr>
          <w:rFonts w:ascii="Times New Roman" w:hAnsi="Times New Roman" w:cs="Times New Roman"/>
          <w:bCs/>
          <w:sz w:val="24"/>
          <w:szCs w:val="24"/>
        </w:rPr>
        <w:t xml:space="preserve">Построить организационную структуру в </w:t>
      </w:r>
      <w:proofErr w:type="spellStart"/>
      <w:r w:rsidRPr="00AC2C6D">
        <w:rPr>
          <w:rFonts w:ascii="Times New Roman" w:hAnsi="Times New Roman" w:cs="Times New Roman"/>
          <w:bCs/>
          <w:sz w:val="24"/>
          <w:szCs w:val="24"/>
        </w:rPr>
        <w:t>клиентоориентированной</w:t>
      </w:r>
      <w:proofErr w:type="spellEnd"/>
      <w:r w:rsidRPr="00AC2C6D">
        <w:rPr>
          <w:rFonts w:ascii="Times New Roman" w:hAnsi="Times New Roman" w:cs="Times New Roman"/>
          <w:bCs/>
          <w:sz w:val="24"/>
          <w:szCs w:val="24"/>
        </w:rPr>
        <w:t xml:space="preserve"> страховой компании</w:t>
      </w:r>
      <w:r w:rsidRPr="00AC2C6D">
        <w:rPr>
          <w:rFonts w:ascii="Times New Roman" w:hAnsi="Times New Roman" w:cs="Times New Roman"/>
          <w:color w:val="000000"/>
          <w:sz w:val="24"/>
          <w:szCs w:val="24"/>
        </w:rPr>
        <w:t>, следуя методическим указаниям.</w:t>
      </w:r>
    </w:p>
    <w:p w:rsidR="001F76AD" w:rsidRPr="00AC2C6D" w:rsidRDefault="001F76AD" w:rsidP="001F76AD">
      <w:pPr>
        <w:pStyle w:val="a6"/>
        <w:autoSpaceDE w:val="0"/>
        <w:autoSpaceDN w:val="0"/>
        <w:spacing w:after="0" w:line="360" w:lineRule="auto"/>
        <w:ind w:left="0"/>
        <w:jc w:val="both"/>
        <w:rPr>
          <w:rFonts w:ascii="Times New Roman" w:hAnsi="Times New Roman" w:cs="Times New Roman"/>
          <w:smallCaps/>
          <w:color w:val="000000"/>
          <w:sz w:val="24"/>
          <w:szCs w:val="24"/>
        </w:rPr>
      </w:pPr>
      <w:r w:rsidRPr="00AC2C6D">
        <w:rPr>
          <w:rFonts w:ascii="Times New Roman" w:hAnsi="Times New Roman" w:cs="Times New Roman"/>
          <w:smallCaps/>
          <w:color w:val="000000"/>
          <w:sz w:val="24"/>
          <w:szCs w:val="24"/>
        </w:rPr>
        <w:t>3.Сделать вывод.</w:t>
      </w:r>
    </w:p>
    <w:p w:rsidR="001F76AD" w:rsidRPr="00AC2C6D" w:rsidRDefault="001F76AD" w:rsidP="001F76AD">
      <w:pPr>
        <w:rPr>
          <w:rFonts w:ascii="Times New Roman" w:hAnsi="Times New Roman" w:cs="Times New Roman"/>
          <w:sz w:val="24"/>
          <w:szCs w:val="24"/>
        </w:rPr>
      </w:pPr>
    </w:p>
    <w:p w:rsidR="0070365A" w:rsidRPr="00AC2C6D" w:rsidRDefault="0070365A" w:rsidP="0070365A">
      <w:pPr>
        <w:widowControl w:val="0"/>
        <w:autoSpaceDE w:val="0"/>
        <w:autoSpaceDN w:val="0"/>
        <w:adjustRightInd w:val="0"/>
        <w:spacing w:line="240" w:lineRule="auto"/>
        <w:jc w:val="center"/>
        <w:rPr>
          <w:rFonts w:ascii="Times New Roman" w:hAnsi="Times New Roman" w:cs="Times New Roman"/>
          <w:b/>
          <w:bCs/>
          <w:sz w:val="24"/>
          <w:szCs w:val="24"/>
        </w:rPr>
      </w:pPr>
      <w:r w:rsidRPr="00AC2C6D">
        <w:rPr>
          <w:rFonts w:ascii="Times New Roman" w:hAnsi="Times New Roman" w:cs="Times New Roman"/>
          <w:b/>
          <w:bCs/>
          <w:sz w:val="24"/>
          <w:szCs w:val="24"/>
        </w:rPr>
        <w:t>Практическая  работа № 6</w:t>
      </w:r>
    </w:p>
    <w:p w:rsidR="0070365A" w:rsidRPr="00AC2C6D" w:rsidRDefault="0070365A" w:rsidP="0070365A">
      <w:pPr>
        <w:ind w:left="426"/>
        <w:rPr>
          <w:rFonts w:ascii="Times New Roman" w:hAnsi="Times New Roman" w:cs="Times New Roman"/>
          <w:b/>
          <w:bCs/>
          <w:sz w:val="24"/>
          <w:szCs w:val="24"/>
        </w:rPr>
      </w:pPr>
      <w:r w:rsidRPr="00AC2C6D">
        <w:rPr>
          <w:rFonts w:ascii="Times New Roman" w:hAnsi="Times New Roman" w:cs="Times New Roman"/>
          <w:b/>
          <w:bCs/>
          <w:color w:val="000000"/>
          <w:sz w:val="24"/>
          <w:szCs w:val="24"/>
        </w:rPr>
        <w:t>Тема:</w:t>
      </w:r>
      <w:r w:rsidRPr="00AC2C6D">
        <w:rPr>
          <w:rFonts w:ascii="Times New Roman" w:hAnsi="Times New Roman" w:cs="Times New Roman"/>
          <w:b/>
          <w:bCs/>
          <w:sz w:val="24"/>
          <w:szCs w:val="24"/>
        </w:rPr>
        <w:t xml:space="preserve">  Разработка стандартов обслуживания в </w:t>
      </w:r>
      <w:proofErr w:type="spellStart"/>
      <w:r w:rsidRPr="00AC2C6D">
        <w:rPr>
          <w:rFonts w:ascii="Times New Roman" w:hAnsi="Times New Roman" w:cs="Times New Roman"/>
          <w:b/>
          <w:bCs/>
          <w:sz w:val="24"/>
          <w:szCs w:val="24"/>
        </w:rPr>
        <w:t>клиентоориентированной</w:t>
      </w:r>
      <w:proofErr w:type="spellEnd"/>
      <w:r w:rsidRPr="00AC2C6D">
        <w:rPr>
          <w:rFonts w:ascii="Times New Roman" w:hAnsi="Times New Roman" w:cs="Times New Roman"/>
          <w:b/>
          <w:bCs/>
          <w:sz w:val="24"/>
          <w:szCs w:val="24"/>
        </w:rPr>
        <w:t xml:space="preserve"> страховой компании.</w:t>
      </w:r>
    </w:p>
    <w:p w:rsidR="0070365A" w:rsidRPr="00AC2C6D" w:rsidRDefault="0070365A" w:rsidP="0070365A">
      <w:pPr>
        <w:ind w:left="426"/>
        <w:rPr>
          <w:rFonts w:ascii="Times New Roman" w:hAnsi="Times New Roman" w:cs="Times New Roman"/>
          <w:bCs/>
          <w:color w:val="000000"/>
          <w:sz w:val="24"/>
          <w:szCs w:val="24"/>
        </w:rPr>
      </w:pPr>
      <w:r w:rsidRPr="00AC2C6D">
        <w:rPr>
          <w:rFonts w:ascii="Times New Roman" w:hAnsi="Times New Roman" w:cs="Times New Roman"/>
          <w:b/>
          <w:bCs/>
          <w:color w:val="000000"/>
          <w:sz w:val="24"/>
          <w:szCs w:val="24"/>
        </w:rPr>
        <w:t>Цель</w:t>
      </w:r>
      <w:r w:rsidRPr="00AC2C6D">
        <w:rPr>
          <w:rFonts w:ascii="Times New Roman" w:hAnsi="Times New Roman" w:cs="Times New Roman"/>
          <w:color w:val="000000"/>
          <w:sz w:val="24"/>
          <w:szCs w:val="24"/>
        </w:rPr>
        <w:t xml:space="preserve">: сформировать навыки </w:t>
      </w:r>
      <w:r w:rsidRPr="00AC2C6D">
        <w:rPr>
          <w:rFonts w:ascii="Times New Roman" w:hAnsi="Times New Roman" w:cs="Times New Roman"/>
          <w:bCs/>
          <w:sz w:val="24"/>
          <w:szCs w:val="24"/>
        </w:rPr>
        <w:t xml:space="preserve">построения стандартов обслуживания в </w:t>
      </w:r>
      <w:proofErr w:type="spellStart"/>
      <w:r w:rsidRPr="00AC2C6D">
        <w:rPr>
          <w:rFonts w:ascii="Times New Roman" w:hAnsi="Times New Roman" w:cs="Times New Roman"/>
          <w:bCs/>
          <w:sz w:val="24"/>
          <w:szCs w:val="24"/>
        </w:rPr>
        <w:t>клиентоориентированной</w:t>
      </w:r>
      <w:proofErr w:type="spellEnd"/>
      <w:r w:rsidRPr="00AC2C6D">
        <w:rPr>
          <w:rFonts w:ascii="Times New Roman" w:hAnsi="Times New Roman" w:cs="Times New Roman"/>
          <w:bCs/>
          <w:sz w:val="24"/>
          <w:szCs w:val="24"/>
        </w:rPr>
        <w:t xml:space="preserve"> страховой компании.</w:t>
      </w:r>
    </w:p>
    <w:p w:rsidR="0070365A" w:rsidRPr="00AC2C6D" w:rsidRDefault="0070365A" w:rsidP="0070365A">
      <w:pPr>
        <w:shd w:val="clear" w:color="auto" w:fill="FFFFFF"/>
        <w:autoSpaceDE w:val="0"/>
        <w:autoSpaceDN w:val="0"/>
        <w:adjustRightInd w:val="0"/>
        <w:ind w:left="426"/>
        <w:jc w:val="both"/>
        <w:rPr>
          <w:rFonts w:ascii="Times New Roman" w:hAnsi="Times New Roman" w:cs="Times New Roman"/>
          <w:color w:val="000000"/>
          <w:sz w:val="24"/>
          <w:szCs w:val="24"/>
        </w:rPr>
      </w:pPr>
      <w:r w:rsidRPr="00AC2C6D">
        <w:rPr>
          <w:rFonts w:ascii="Times New Roman" w:hAnsi="Times New Roman" w:cs="Times New Roman"/>
          <w:b/>
          <w:bCs/>
          <w:color w:val="000000"/>
          <w:sz w:val="24"/>
          <w:szCs w:val="24"/>
        </w:rPr>
        <w:t xml:space="preserve">Оснащенность:    </w:t>
      </w:r>
      <w:r w:rsidRPr="00AC2C6D">
        <w:rPr>
          <w:rFonts w:ascii="Times New Roman" w:hAnsi="Times New Roman" w:cs="Times New Roman"/>
          <w:color w:val="000000"/>
          <w:sz w:val="24"/>
          <w:szCs w:val="24"/>
        </w:rPr>
        <w:t xml:space="preserve">канцелярские   принадлежности.   </w:t>
      </w:r>
    </w:p>
    <w:p w:rsidR="0070365A" w:rsidRPr="00AC2C6D" w:rsidRDefault="0070365A" w:rsidP="0070365A">
      <w:pPr>
        <w:shd w:val="clear" w:color="auto" w:fill="FFFFFF"/>
        <w:autoSpaceDE w:val="0"/>
        <w:autoSpaceDN w:val="0"/>
        <w:adjustRightInd w:val="0"/>
        <w:ind w:left="426"/>
        <w:jc w:val="both"/>
        <w:rPr>
          <w:rFonts w:ascii="Times New Roman" w:hAnsi="Times New Roman" w:cs="Times New Roman"/>
          <w:b/>
          <w:bCs/>
          <w:color w:val="000000"/>
          <w:sz w:val="24"/>
          <w:szCs w:val="24"/>
        </w:rPr>
      </w:pPr>
      <w:r w:rsidRPr="00AC2C6D">
        <w:rPr>
          <w:rFonts w:ascii="Times New Roman" w:hAnsi="Times New Roman" w:cs="Times New Roman"/>
          <w:b/>
          <w:bCs/>
          <w:color w:val="000000"/>
          <w:sz w:val="24"/>
          <w:szCs w:val="24"/>
        </w:rPr>
        <w:t>Контрольные вопросы:</w:t>
      </w:r>
    </w:p>
    <w:p w:rsidR="0070365A" w:rsidRPr="00AC2C6D" w:rsidRDefault="0070365A" w:rsidP="0070365A">
      <w:pPr>
        <w:pStyle w:val="a3"/>
        <w:numPr>
          <w:ilvl w:val="0"/>
          <w:numId w:val="1"/>
        </w:numPr>
      </w:pPr>
      <w:r w:rsidRPr="00AC2C6D">
        <w:t xml:space="preserve">Чем  характеризуют  стратегию  </w:t>
      </w:r>
      <w:proofErr w:type="spellStart"/>
      <w:r w:rsidRPr="00AC2C6D">
        <w:t>клиентоориентирванной</w:t>
      </w:r>
      <w:proofErr w:type="spellEnd"/>
      <w:r w:rsidRPr="00AC2C6D">
        <w:t xml:space="preserve"> технологии?</w:t>
      </w:r>
    </w:p>
    <w:p w:rsidR="0070365A" w:rsidRPr="00AC2C6D" w:rsidRDefault="0070365A" w:rsidP="0070365A">
      <w:pPr>
        <w:pStyle w:val="a3"/>
        <w:numPr>
          <w:ilvl w:val="0"/>
          <w:numId w:val="1"/>
        </w:numPr>
      </w:pPr>
      <w:r w:rsidRPr="00AC2C6D">
        <w:t xml:space="preserve">Охарактеризуйте </w:t>
      </w:r>
      <w:r w:rsidRPr="00AC2C6D">
        <w:rPr>
          <w:rFonts w:eastAsia="Calibri"/>
          <w:iCs/>
        </w:rPr>
        <w:t>основной смысл внедрения клиентских стандартов качества</w:t>
      </w:r>
      <w:r w:rsidRPr="00AC2C6D">
        <w:t>?</w:t>
      </w:r>
    </w:p>
    <w:p w:rsidR="0070365A" w:rsidRPr="00AC2C6D" w:rsidRDefault="0070365A" w:rsidP="0070365A">
      <w:pPr>
        <w:pStyle w:val="a3"/>
        <w:numPr>
          <w:ilvl w:val="0"/>
          <w:numId w:val="1"/>
        </w:numPr>
      </w:pPr>
      <w:r w:rsidRPr="00AC2C6D">
        <w:t xml:space="preserve">Охарактеризуйте понятие обслуживание в </w:t>
      </w:r>
      <w:proofErr w:type="spellStart"/>
      <w:r w:rsidRPr="00AC2C6D">
        <w:t>клиентоориентированной</w:t>
      </w:r>
      <w:proofErr w:type="spellEnd"/>
      <w:r w:rsidRPr="00AC2C6D">
        <w:t xml:space="preserve"> страховой компании?</w:t>
      </w:r>
    </w:p>
    <w:p w:rsidR="0070365A" w:rsidRPr="00AC2C6D" w:rsidRDefault="0070365A" w:rsidP="0070365A">
      <w:pPr>
        <w:pStyle w:val="a3"/>
        <w:numPr>
          <w:ilvl w:val="0"/>
          <w:numId w:val="1"/>
        </w:numPr>
      </w:pPr>
      <w:r w:rsidRPr="00AC2C6D">
        <w:t xml:space="preserve">Что подразумевается под </w:t>
      </w:r>
      <w:proofErr w:type="spellStart"/>
      <w:r w:rsidRPr="00AC2C6D">
        <w:t>клиентоориентированностью</w:t>
      </w:r>
      <w:proofErr w:type="spellEnd"/>
      <w:r w:rsidRPr="00AC2C6D">
        <w:t>?</w:t>
      </w:r>
    </w:p>
    <w:p w:rsidR="0070365A" w:rsidRPr="00AC2C6D" w:rsidRDefault="0070365A" w:rsidP="0070365A">
      <w:pPr>
        <w:spacing w:after="0" w:line="240" w:lineRule="auto"/>
        <w:ind w:left="360"/>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 </w:t>
      </w:r>
    </w:p>
    <w:p w:rsidR="0070365A" w:rsidRPr="00AC2C6D" w:rsidRDefault="0070365A" w:rsidP="0070365A">
      <w:pPr>
        <w:pStyle w:val="a3"/>
        <w:ind w:left="720"/>
        <w:jc w:val="center"/>
        <w:rPr>
          <w:b/>
        </w:rPr>
      </w:pPr>
      <w:r w:rsidRPr="00AC2C6D">
        <w:rPr>
          <w:b/>
        </w:rPr>
        <w:t>Методические указания</w:t>
      </w:r>
    </w:p>
    <w:p w:rsidR="0070365A" w:rsidRPr="00AC2C6D" w:rsidRDefault="0070365A" w:rsidP="0070365A">
      <w:pPr>
        <w:pStyle w:val="a3"/>
        <w:ind w:firstLine="708"/>
        <w:jc w:val="both"/>
        <w:rPr>
          <w:b/>
        </w:rPr>
      </w:pPr>
      <w:r w:rsidRPr="00AC2C6D">
        <w:rPr>
          <w:b/>
        </w:rPr>
        <w:lastRenderedPageBreak/>
        <w:t>1.Клиентоориентированная идеология</w:t>
      </w:r>
    </w:p>
    <w:p w:rsidR="0070365A" w:rsidRPr="00AC2C6D" w:rsidRDefault="0070365A" w:rsidP="0070365A">
      <w:pPr>
        <w:pStyle w:val="a3"/>
        <w:ind w:firstLine="708"/>
        <w:jc w:val="both"/>
        <w:rPr>
          <w:b/>
        </w:rPr>
      </w:pPr>
      <w:proofErr w:type="spellStart"/>
      <w:r w:rsidRPr="00AC2C6D">
        <w:t>Клиентоориентированность</w:t>
      </w:r>
      <w:proofErr w:type="spellEnd"/>
      <w:r w:rsidRPr="00AC2C6D">
        <w:t xml:space="preserve">  — это умение слушать клиента, предлагать ему подходящие страховые решения, предвосхищать его потребности. И если с розничными продажами данные процедуры стандартизированы, то в корпоративном сегменте существует возможность делать именно индивидуальные предложения, вносить необходимые изменения, чтобы страховой продукт был действительно подходящим, предполагал баланс между бюджетом, который клиент готов выделить на защиту тех или иных рисков, и его ожиданиями от полученной услуги. Задача </w:t>
      </w:r>
      <w:proofErr w:type="spellStart"/>
      <w:r w:rsidRPr="00AC2C6D">
        <w:t>клиентоориентированной</w:t>
      </w:r>
      <w:proofErr w:type="spellEnd"/>
      <w:r w:rsidRPr="00AC2C6D">
        <w:t xml:space="preserve"> компании — работать прозрачно и честно, соблюдая собственные требования по прибыли. </w:t>
      </w:r>
    </w:p>
    <w:p w:rsidR="0070365A" w:rsidRPr="00AC2C6D" w:rsidRDefault="0070365A" w:rsidP="0070365A">
      <w:pPr>
        <w:pStyle w:val="a3"/>
        <w:ind w:firstLine="708"/>
        <w:jc w:val="both"/>
      </w:pPr>
      <w:proofErr w:type="spellStart"/>
      <w:r w:rsidRPr="00AC2C6D">
        <w:t>Клиентоориентированность</w:t>
      </w:r>
      <w:proofErr w:type="spellEnd"/>
      <w:r w:rsidRPr="00AC2C6D">
        <w:t xml:space="preserve"> формирует будущее компании: пул довольных пользователей, имидж — все то, что будет помогать компании эффективно развиваться дальше и быстро реагировать на изменение ситуации на рынке. Быть элементарно вежливыми и доброжелательными с клиентами на протяжении всех стадий взаимодействия — естественное и неотъемлемое условие успешности любой компании, будь то ресторанный бизнес, туристический или страховой.</w:t>
      </w:r>
    </w:p>
    <w:p w:rsidR="0070365A" w:rsidRPr="00AC2C6D" w:rsidRDefault="0070365A" w:rsidP="0070365A">
      <w:pPr>
        <w:pStyle w:val="a3"/>
        <w:jc w:val="both"/>
      </w:pPr>
      <w:r w:rsidRPr="00AC2C6D">
        <w:t> </w:t>
      </w:r>
      <w:r w:rsidRPr="00AC2C6D">
        <w:tab/>
      </w:r>
      <w:proofErr w:type="spellStart"/>
      <w:r w:rsidRPr="00AC2C6D">
        <w:t>Клиентоориентированность</w:t>
      </w:r>
      <w:proofErr w:type="spellEnd"/>
      <w:r w:rsidRPr="00AC2C6D">
        <w:t xml:space="preserve"> — это, прежде всего, философия бизнеса, которая отражает даже не место интересов клиента в системе приоритетов компании, а выбор предпринимателя между сиюминутным и долгосрочным партнерством. Для того чтобы быть успешными в сложившихся условиях, страховым компаниям необходимо ориентироваться на потребности клиента, формируя понятные и простые продукты, осуществляя быстрое и эффективное обслуживание, предоставляя услугу в любое время и в любом месте по справедливой цене. По нашему мнению, фокус на клиенте сегодня — это практически единственный шанс успешного развития для страховых организаций всего мира. </w:t>
      </w:r>
    </w:p>
    <w:p w:rsidR="0070365A" w:rsidRPr="00AC2C6D" w:rsidRDefault="0070365A" w:rsidP="0070365A">
      <w:pPr>
        <w:pStyle w:val="a3"/>
        <w:jc w:val="both"/>
      </w:pPr>
    </w:p>
    <w:p w:rsidR="0070365A" w:rsidRPr="00AC2C6D" w:rsidRDefault="0070365A" w:rsidP="0070365A">
      <w:pPr>
        <w:pStyle w:val="a3"/>
        <w:jc w:val="both"/>
      </w:pPr>
    </w:p>
    <w:p w:rsidR="0070365A" w:rsidRPr="00AC2C6D" w:rsidRDefault="0070365A" w:rsidP="0070365A">
      <w:pPr>
        <w:pStyle w:val="a3"/>
        <w:ind w:firstLine="360"/>
        <w:jc w:val="both"/>
        <w:rPr>
          <w:b/>
        </w:rPr>
      </w:pPr>
      <w:r w:rsidRPr="00AC2C6D">
        <w:rPr>
          <w:b/>
        </w:rPr>
        <w:t xml:space="preserve">2.Формирование </w:t>
      </w:r>
      <w:proofErr w:type="spellStart"/>
      <w:r w:rsidRPr="00AC2C6D">
        <w:rPr>
          <w:b/>
        </w:rPr>
        <w:t>клиентоориентированной</w:t>
      </w:r>
      <w:proofErr w:type="spellEnd"/>
      <w:r w:rsidRPr="00AC2C6D">
        <w:rPr>
          <w:b/>
        </w:rPr>
        <w:t xml:space="preserve"> миссии страховой компании</w:t>
      </w:r>
    </w:p>
    <w:p w:rsidR="0070365A" w:rsidRPr="00AC2C6D" w:rsidRDefault="0070365A" w:rsidP="0070365A">
      <w:pPr>
        <w:pStyle w:val="a3"/>
        <w:ind w:firstLine="360"/>
        <w:jc w:val="both"/>
      </w:pPr>
      <w:proofErr w:type="spellStart"/>
      <w:r w:rsidRPr="00AC2C6D">
        <w:t>Клиентоориентированность</w:t>
      </w:r>
      <w:proofErr w:type="spellEnd"/>
      <w:r w:rsidRPr="00AC2C6D">
        <w:t xml:space="preserve"> предполагает применение современных маркетинговых технологий, высокий профессионализм персонала, твердое устремление всех сотрудников выстроить особую систему взаимоотношений с клиентами и эффективно в ней работать. При этом ничего не стоит вовремя улыбнуться клиенту, выслушать и оказать помощь.</w:t>
      </w:r>
      <w:r w:rsidRPr="00AC2C6D">
        <w:br/>
        <w:t>Главная особенность процесса превращения в </w:t>
      </w:r>
      <w:proofErr w:type="spellStart"/>
      <w:r w:rsidRPr="00AC2C6D">
        <w:t>клиентоориентированную</w:t>
      </w:r>
      <w:proofErr w:type="spellEnd"/>
      <w:r w:rsidRPr="00AC2C6D">
        <w:t xml:space="preserve"> компанию — отсроченный результат, так как данное преобразование возможно лишь при системном подходе и требует от менеджеров компании большой отдачи и постоянного внимания к клиентам. Различные манипуляции, небрежность и неточность в отношениях, невнимание, злоупотребление доверием, сложные бюрократические процедуры несовместимы с </w:t>
      </w:r>
      <w:proofErr w:type="spellStart"/>
      <w:r w:rsidRPr="00AC2C6D">
        <w:t>клиентоориентированным</w:t>
      </w:r>
      <w:proofErr w:type="spellEnd"/>
      <w:r w:rsidRPr="00AC2C6D">
        <w:t xml:space="preserve"> поведением компании. Что касается затрат на привлечение высококвалифицированных специалистов, на разработку качественных продуктов, на выстраивание эффективных процессов — их нельзя отнести к разряду дополнительных. </w:t>
      </w:r>
    </w:p>
    <w:p w:rsidR="0070365A" w:rsidRPr="00AC2C6D" w:rsidRDefault="0070365A" w:rsidP="0070365A">
      <w:pPr>
        <w:pStyle w:val="a3"/>
        <w:ind w:firstLine="360"/>
        <w:jc w:val="both"/>
      </w:pPr>
      <w:r w:rsidRPr="00AC2C6D">
        <w:t xml:space="preserve">Самое дорогое в этой ситуации — время, которое уходит на изменение ментальности сотрудников и достижение ими искреннего осознания важности и значимости клиента для общего успеха компании. Основной просчет допускают компании, которые к процессу построения </w:t>
      </w:r>
      <w:proofErr w:type="spellStart"/>
      <w:r w:rsidRPr="00AC2C6D">
        <w:t>клиентоориентированной</w:t>
      </w:r>
      <w:proofErr w:type="spellEnd"/>
      <w:r w:rsidRPr="00AC2C6D">
        <w:t xml:space="preserve"> системы работы подходят формально: отправляют своих сотрудников на обучение или тренинг, затем проводят формальное тестирование, получают неплохой результат и считают, что их персонал проникся потребностями и желаниями клиента. Другими словами, невозможно добиться лояльности внешних клиентов, не уделяя должного внимания клиентам внутренним.</w:t>
      </w:r>
    </w:p>
    <w:p w:rsidR="0070365A" w:rsidRPr="00AC2C6D" w:rsidRDefault="0070365A" w:rsidP="0070365A">
      <w:pPr>
        <w:rPr>
          <w:rFonts w:ascii="Times New Roman" w:hAnsi="Times New Roman" w:cs="Times New Roman"/>
          <w:sz w:val="24"/>
          <w:szCs w:val="24"/>
        </w:rPr>
      </w:pPr>
    </w:p>
    <w:p w:rsidR="0070365A" w:rsidRPr="00AC2C6D" w:rsidRDefault="0070365A" w:rsidP="0070365A">
      <w:pPr>
        <w:rPr>
          <w:rFonts w:ascii="Times New Roman" w:hAnsi="Times New Roman" w:cs="Times New Roman"/>
          <w:sz w:val="24"/>
          <w:szCs w:val="24"/>
        </w:rPr>
      </w:pPr>
    </w:p>
    <w:p w:rsidR="0070365A" w:rsidRPr="00AC2C6D" w:rsidRDefault="0070365A" w:rsidP="0070365A">
      <w:pPr>
        <w:pStyle w:val="a6"/>
        <w:shd w:val="clear" w:color="auto" w:fill="FFFFFF"/>
        <w:autoSpaceDE w:val="0"/>
        <w:autoSpaceDN w:val="0"/>
        <w:adjustRightInd w:val="0"/>
        <w:ind w:left="360"/>
        <w:jc w:val="center"/>
        <w:rPr>
          <w:rFonts w:ascii="Times New Roman" w:hAnsi="Times New Roman" w:cs="Times New Roman"/>
          <w:color w:val="000000"/>
          <w:sz w:val="24"/>
          <w:szCs w:val="24"/>
        </w:rPr>
      </w:pPr>
      <w:r w:rsidRPr="00AC2C6D">
        <w:rPr>
          <w:rFonts w:ascii="Times New Roman" w:hAnsi="Times New Roman" w:cs="Times New Roman"/>
          <w:b/>
          <w:bCs/>
          <w:color w:val="000000"/>
          <w:sz w:val="24"/>
          <w:szCs w:val="24"/>
        </w:rPr>
        <w:lastRenderedPageBreak/>
        <w:t>Ход работы</w:t>
      </w:r>
    </w:p>
    <w:p w:rsidR="0070365A" w:rsidRPr="00AC2C6D" w:rsidRDefault="0070365A" w:rsidP="0070365A">
      <w:pPr>
        <w:pStyle w:val="a6"/>
        <w:shd w:val="clear" w:color="auto" w:fill="FFFFFF"/>
        <w:autoSpaceDE w:val="0"/>
        <w:autoSpaceDN w:val="0"/>
        <w:adjustRightInd w:val="0"/>
        <w:spacing w:line="360" w:lineRule="auto"/>
        <w:ind w:left="0"/>
        <w:rPr>
          <w:rFonts w:ascii="Times New Roman" w:hAnsi="Times New Roman" w:cs="Times New Roman"/>
          <w:color w:val="000000"/>
          <w:sz w:val="24"/>
          <w:szCs w:val="24"/>
        </w:rPr>
      </w:pPr>
      <w:r w:rsidRPr="00AC2C6D">
        <w:rPr>
          <w:rFonts w:ascii="Times New Roman" w:hAnsi="Times New Roman" w:cs="Times New Roman"/>
          <w:color w:val="000000"/>
          <w:sz w:val="24"/>
          <w:szCs w:val="24"/>
        </w:rPr>
        <w:t>1.Ответить на вопросы.</w:t>
      </w:r>
    </w:p>
    <w:p w:rsidR="0070365A" w:rsidRPr="00AC2C6D" w:rsidRDefault="0070365A" w:rsidP="0070365A">
      <w:pPr>
        <w:pStyle w:val="1"/>
        <w:spacing w:before="120" w:after="0"/>
        <w:ind w:left="0" w:right="-510"/>
        <w:rPr>
          <w:rFonts w:ascii="Times New Roman" w:hAnsi="Times New Roman" w:cs="Times New Roman"/>
          <w:sz w:val="24"/>
          <w:szCs w:val="24"/>
        </w:rPr>
      </w:pPr>
      <w:r w:rsidRPr="00AC2C6D">
        <w:rPr>
          <w:rFonts w:ascii="Times New Roman" w:hAnsi="Times New Roman" w:cs="Times New Roman"/>
          <w:color w:val="000000"/>
          <w:sz w:val="24"/>
          <w:szCs w:val="24"/>
        </w:rPr>
        <w:t>2.</w:t>
      </w:r>
      <w:r w:rsidRPr="00AC2C6D">
        <w:rPr>
          <w:rFonts w:ascii="Times New Roman" w:hAnsi="Times New Roman" w:cs="Times New Roman"/>
          <w:b/>
          <w:bCs/>
          <w:sz w:val="24"/>
          <w:szCs w:val="24"/>
        </w:rPr>
        <w:t xml:space="preserve"> </w:t>
      </w:r>
      <w:r w:rsidRPr="00AC2C6D">
        <w:rPr>
          <w:rFonts w:ascii="Times New Roman" w:hAnsi="Times New Roman" w:cs="Times New Roman"/>
          <w:bCs/>
          <w:sz w:val="24"/>
          <w:szCs w:val="24"/>
        </w:rPr>
        <w:t xml:space="preserve">Разработать </w:t>
      </w:r>
      <w:r w:rsidRPr="00AC2C6D">
        <w:rPr>
          <w:rFonts w:ascii="Times New Roman" w:hAnsi="Times New Roman" w:cs="Times New Roman"/>
          <w:b/>
          <w:bCs/>
          <w:sz w:val="24"/>
          <w:szCs w:val="24"/>
        </w:rPr>
        <w:t xml:space="preserve"> </w:t>
      </w:r>
      <w:r w:rsidRPr="00AC2C6D">
        <w:rPr>
          <w:rFonts w:ascii="Times New Roman" w:hAnsi="Times New Roman" w:cs="Times New Roman"/>
          <w:bCs/>
          <w:sz w:val="24"/>
          <w:szCs w:val="24"/>
        </w:rPr>
        <w:t xml:space="preserve">стандарт обслуживания в </w:t>
      </w:r>
      <w:proofErr w:type="spellStart"/>
      <w:r w:rsidRPr="00AC2C6D">
        <w:rPr>
          <w:rFonts w:ascii="Times New Roman" w:hAnsi="Times New Roman" w:cs="Times New Roman"/>
          <w:bCs/>
          <w:sz w:val="24"/>
          <w:szCs w:val="24"/>
        </w:rPr>
        <w:t>клиентоориентированной</w:t>
      </w:r>
      <w:proofErr w:type="spellEnd"/>
      <w:r w:rsidRPr="00AC2C6D">
        <w:rPr>
          <w:rFonts w:ascii="Times New Roman" w:hAnsi="Times New Roman" w:cs="Times New Roman"/>
          <w:bCs/>
          <w:sz w:val="24"/>
          <w:szCs w:val="24"/>
        </w:rPr>
        <w:t xml:space="preserve"> страховой компании</w:t>
      </w:r>
      <w:r w:rsidRPr="00AC2C6D">
        <w:rPr>
          <w:rFonts w:ascii="Times New Roman" w:hAnsi="Times New Roman" w:cs="Times New Roman"/>
          <w:color w:val="000000"/>
          <w:sz w:val="24"/>
          <w:szCs w:val="24"/>
        </w:rPr>
        <w:t>, следуя методическим указаниям.</w:t>
      </w:r>
      <w:r w:rsidRPr="00AC2C6D">
        <w:rPr>
          <w:rFonts w:ascii="Times New Roman" w:hAnsi="Times New Roman" w:cs="Times New Roman"/>
          <w:sz w:val="24"/>
          <w:szCs w:val="24"/>
        </w:rPr>
        <w:t xml:space="preserve"> Программа стандарта должна иметь 2 раздела:</w:t>
      </w:r>
      <w:r w:rsidRPr="00AC2C6D">
        <w:rPr>
          <w:rFonts w:ascii="Times New Roman" w:hAnsi="Times New Roman" w:cs="Times New Roman"/>
          <w:b/>
          <w:sz w:val="24"/>
          <w:szCs w:val="24"/>
        </w:rPr>
        <w:t xml:space="preserve"> </w:t>
      </w:r>
    </w:p>
    <w:p w:rsidR="0070365A" w:rsidRPr="00AC2C6D" w:rsidRDefault="0070365A" w:rsidP="0070365A">
      <w:pPr>
        <w:pStyle w:val="1"/>
        <w:spacing w:before="120" w:after="0"/>
        <w:ind w:left="0" w:right="-510"/>
        <w:jc w:val="both"/>
        <w:rPr>
          <w:rFonts w:ascii="Times New Roman" w:hAnsi="Times New Roman" w:cs="Times New Roman"/>
          <w:sz w:val="24"/>
          <w:szCs w:val="24"/>
          <w:lang w:eastAsia="ru-RU"/>
        </w:rPr>
      </w:pPr>
      <w:r w:rsidRPr="00AC2C6D">
        <w:rPr>
          <w:rFonts w:ascii="Times New Roman" w:hAnsi="Times New Roman" w:cs="Times New Roman"/>
          <w:sz w:val="24"/>
          <w:szCs w:val="24"/>
        </w:rPr>
        <w:t xml:space="preserve">- </w:t>
      </w:r>
      <w:proofErr w:type="spellStart"/>
      <w:r w:rsidRPr="00AC2C6D">
        <w:rPr>
          <w:rFonts w:ascii="Times New Roman" w:hAnsi="Times New Roman" w:cs="Times New Roman"/>
          <w:sz w:val="24"/>
          <w:szCs w:val="24"/>
        </w:rPr>
        <w:t>К</w:t>
      </w:r>
      <w:r w:rsidRPr="00AC2C6D">
        <w:rPr>
          <w:rFonts w:ascii="Times New Roman" w:hAnsi="Times New Roman" w:cs="Times New Roman"/>
          <w:sz w:val="24"/>
          <w:szCs w:val="24"/>
          <w:lang w:eastAsia="ru-RU"/>
        </w:rPr>
        <w:t>лиентоориентированная</w:t>
      </w:r>
      <w:proofErr w:type="spellEnd"/>
      <w:r w:rsidRPr="00AC2C6D">
        <w:rPr>
          <w:rFonts w:ascii="Times New Roman" w:hAnsi="Times New Roman" w:cs="Times New Roman"/>
          <w:sz w:val="24"/>
          <w:szCs w:val="24"/>
          <w:lang w:eastAsia="ru-RU"/>
        </w:rPr>
        <w:t xml:space="preserve"> идеология</w:t>
      </w:r>
    </w:p>
    <w:p w:rsidR="0070365A" w:rsidRPr="00AC2C6D" w:rsidRDefault="0070365A" w:rsidP="0070365A">
      <w:pPr>
        <w:pStyle w:val="1"/>
        <w:spacing w:before="120" w:after="0"/>
        <w:ind w:left="0" w:right="-510"/>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w:t>
      </w:r>
      <w:r w:rsidRPr="00AC2C6D">
        <w:rPr>
          <w:rFonts w:ascii="Times New Roman" w:hAnsi="Times New Roman" w:cs="Times New Roman"/>
          <w:b/>
          <w:sz w:val="24"/>
          <w:szCs w:val="24"/>
          <w:lang w:eastAsia="ru-RU"/>
        </w:rPr>
        <w:t xml:space="preserve"> </w:t>
      </w:r>
      <w:r w:rsidRPr="00AC2C6D">
        <w:rPr>
          <w:rFonts w:ascii="Times New Roman" w:hAnsi="Times New Roman" w:cs="Times New Roman"/>
          <w:sz w:val="24"/>
          <w:szCs w:val="24"/>
          <w:lang w:eastAsia="ru-RU"/>
        </w:rPr>
        <w:t xml:space="preserve">Формирование </w:t>
      </w:r>
      <w:proofErr w:type="spellStart"/>
      <w:r w:rsidRPr="00AC2C6D">
        <w:rPr>
          <w:rFonts w:ascii="Times New Roman" w:hAnsi="Times New Roman" w:cs="Times New Roman"/>
          <w:sz w:val="24"/>
          <w:szCs w:val="24"/>
          <w:lang w:eastAsia="ru-RU"/>
        </w:rPr>
        <w:t>клиентоориентированной</w:t>
      </w:r>
      <w:proofErr w:type="spellEnd"/>
      <w:r w:rsidRPr="00AC2C6D">
        <w:rPr>
          <w:rFonts w:ascii="Times New Roman" w:hAnsi="Times New Roman" w:cs="Times New Roman"/>
          <w:sz w:val="24"/>
          <w:szCs w:val="24"/>
          <w:lang w:eastAsia="ru-RU"/>
        </w:rPr>
        <w:t xml:space="preserve"> миссии страховой компании</w:t>
      </w:r>
    </w:p>
    <w:p w:rsidR="0070365A" w:rsidRPr="00AC2C6D" w:rsidRDefault="0070365A" w:rsidP="0070365A">
      <w:pPr>
        <w:pStyle w:val="1"/>
        <w:spacing w:before="120" w:after="0"/>
        <w:ind w:left="0" w:right="-510"/>
        <w:jc w:val="both"/>
        <w:rPr>
          <w:rFonts w:ascii="Times New Roman" w:hAnsi="Times New Roman" w:cs="Times New Roman"/>
          <w:sz w:val="24"/>
          <w:szCs w:val="24"/>
        </w:rPr>
      </w:pPr>
    </w:p>
    <w:p w:rsidR="0070365A" w:rsidRPr="00AC2C6D" w:rsidRDefault="0070365A" w:rsidP="0070365A">
      <w:pPr>
        <w:pStyle w:val="a6"/>
        <w:autoSpaceDE w:val="0"/>
        <w:autoSpaceDN w:val="0"/>
        <w:spacing w:after="0" w:line="360" w:lineRule="auto"/>
        <w:ind w:left="0"/>
        <w:jc w:val="both"/>
        <w:rPr>
          <w:rFonts w:ascii="Times New Roman" w:hAnsi="Times New Roman" w:cs="Times New Roman"/>
          <w:smallCaps/>
          <w:color w:val="000000"/>
          <w:sz w:val="24"/>
          <w:szCs w:val="24"/>
        </w:rPr>
      </w:pPr>
      <w:r w:rsidRPr="00AC2C6D">
        <w:rPr>
          <w:rFonts w:ascii="Times New Roman" w:hAnsi="Times New Roman" w:cs="Times New Roman"/>
          <w:smallCaps/>
          <w:color w:val="000000"/>
          <w:sz w:val="24"/>
          <w:szCs w:val="24"/>
        </w:rPr>
        <w:t>3.Сделать вывод.</w:t>
      </w:r>
    </w:p>
    <w:p w:rsidR="0070365A" w:rsidRPr="00AC2C6D" w:rsidRDefault="0070365A" w:rsidP="0070365A">
      <w:pPr>
        <w:rPr>
          <w:rFonts w:ascii="Times New Roman" w:hAnsi="Times New Roman" w:cs="Times New Roman"/>
          <w:sz w:val="24"/>
          <w:szCs w:val="24"/>
        </w:rPr>
      </w:pPr>
    </w:p>
    <w:p w:rsidR="0070365A" w:rsidRPr="00AC2C6D" w:rsidRDefault="0070365A" w:rsidP="0070365A">
      <w:pPr>
        <w:pStyle w:val="a7"/>
        <w:spacing w:line="360" w:lineRule="auto"/>
        <w:jc w:val="center"/>
        <w:rPr>
          <w:rFonts w:ascii="Times New Roman" w:hAnsi="Times New Roman" w:cs="Times New Roman"/>
          <w:b/>
          <w:bCs/>
          <w:sz w:val="24"/>
          <w:szCs w:val="24"/>
        </w:rPr>
      </w:pPr>
      <w:r w:rsidRPr="00AC2C6D">
        <w:rPr>
          <w:rFonts w:ascii="Times New Roman" w:hAnsi="Times New Roman" w:cs="Times New Roman"/>
          <w:b/>
          <w:bCs/>
          <w:sz w:val="24"/>
          <w:szCs w:val="24"/>
        </w:rPr>
        <w:t>Практическая  работа № 7</w:t>
      </w:r>
    </w:p>
    <w:p w:rsidR="0070365A" w:rsidRPr="00AC2C6D" w:rsidRDefault="0070365A" w:rsidP="0070365A">
      <w:pPr>
        <w:pStyle w:val="a7"/>
        <w:spacing w:line="360" w:lineRule="auto"/>
        <w:rPr>
          <w:rFonts w:ascii="Times New Roman" w:hAnsi="Times New Roman" w:cs="Times New Roman"/>
          <w:b/>
          <w:bCs/>
          <w:sz w:val="24"/>
          <w:szCs w:val="24"/>
        </w:rPr>
      </w:pPr>
      <w:r w:rsidRPr="00AC2C6D">
        <w:rPr>
          <w:rFonts w:ascii="Times New Roman" w:hAnsi="Times New Roman" w:cs="Times New Roman"/>
          <w:b/>
          <w:bCs/>
          <w:color w:val="000000"/>
          <w:sz w:val="24"/>
          <w:szCs w:val="24"/>
        </w:rPr>
        <w:t>Тема:</w:t>
      </w:r>
      <w:r w:rsidRPr="00AC2C6D">
        <w:rPr>
          <w:rFonts w:ascii="Times New Roman" w:hAnsi="Times New Roman" w:cs="Times New Roman"/>
          <w:b/>
          <w:bCs/>
          <w:sz w:val="24"/>
          <w:szCs w:val="24"/>
        </w:rPr>
        <w:t xml:space="preserve">  Формирование продуктовой стратегии.</w:t>
      </w:r>
    </w:p>
    <w:p w:rsidR="0070365A" w:rsidRPr="00AC2C6D" w:rsidRDefault="0070365A" w:rsidP="0070365A">
      <w:pPr>
        <w:pStyle w:val="a7"/>
        <w:spacing w:line="360" w:lineRule="auto"/>
        <w:rPr>
          <w:rFonts w:ascii="Times New Roman" w:hAnsi="Times New Roman" w:cs="Times New Roman"/>
          <w:b/>
          <w:bCs/>
          <w:sz w:val="24"/>
          <w:szCs w:val="24"/>
        </w:rPr>
      </w:pPr>
      <w:r w:rsidRPr="00AC2C6D">
        <w:rPr>
          <w:rFonts w:ascii="Times New Roman" w:hAnsi="Times New Roman" w:cs="Times New Roman"/>
          <w:b/>
          <w:bCs/>
          <w:color w:val="000000"/>
          <w:sz w:val="24"/>
          <w:szCs w:val="24"/>
        </w:rPr>
        <w:t xml:space="preserve">Цель: сформировать навыки </w:t>
      </w:r>
      <w:r w:rsidRPr="00AC2C6D">
        <w:rPr>
          <w:rFonts w:ascii="Times New Roman" w:hAnsi="Times New Roman" w:cs="Times New Roman"/>
          <w:b/>
          <w:bCs/>
          <w:sz w:val="24"/>
          <w:szCs w:val="24"/>
        </w:rPr>
        <w:t>работы по формированию продуктовой стратегии.</w:t>
      </w:r>
    </w:p>
    <w:p w:rsidR="0070365A" w:rsidRPr="00AC2C6D" w:rsidRDefault="0070365A" w:rsidP="0070365A">
      <w:pPr>
        <w:pStyle w:val="a7"/>
        <w:spacing w:line="360" w:lineRule="auto"/>
        <w:rPr>
          <w:rFonts w:ascii="Times New Roman" w:hAnsi="Times New Roman" w:cs="Times New Roman"/>
          <w:b/>
          <w:bCs/>
          <w:color w:val="000000"/>
          <w:sz w:val="24"/>
          <w:szCs w:val="24"/>
        </w:rPr>
      </w:pPr>
      <w:r w:rsidRPr="00AC2C6D">
        <w:rPr>
          <w:rFonts w:ascii="Times New Roman" w:hAnsi="Times New Roman" w:cs="Times New Roman"/>
          <w:b/>
          <w:bCs/>
          <w:color w:val="000000"/>
          <w:sz w:val="24"/>
          <w:szCs w:val="24"/>
        </w:rPr>
        <w:t>Оснащенность:  канцелярские   принадлежности.</w:t>
      </w:r>
    </w:p>
    <w:p w:rsidR="0070365A" w:rsidRPr="00AC2C6D" w:rsidRDefault="0070365A" w:rsidP="0070365A">
      <w:pPr>
        <w:pStyle w:val="a7"/>
        <w:spacing w:line="360" w:lineRule="auto"/>
        <w:rPr>
          <w:rFonts w:ascii="Times New Roman" w:hAnsi="Times New Roman" w:cs="Times New Roman"/>
          <w:b/>
          <w:bCs/>
          <w:color w:val="000000"/>
          <w:sz w:val="24"/>
          <w:szCs w:val="24"/>
        </w:rPr>
      </w:pPr>
      <w:r w:rsidRPr="00AC2C6D">
        <w:rPr>
          <w:rFonts w:ascii="Times New Roman" w:hAnsi="Times New Roman" w:cs="Times New Roman"/>
          <w:b/>
          <w:bCs/>
          <w:color w:val="000000"/>
          <w:sz w:val="24"/>
          <w:szCs w:val="24"/>
        </w:rPr>
        <w:t>Контрольные вопросы:</w:t>
      </w:r>
    </w:p>
    <w:p w:rsidR="0070365A" w:rsidRPr="00AC2C6D" w:rsidRDefault="0070365A" w:rsidP="0070365A">
      <w:pPr>
        <w:pStyle w:val="a7"/>
        <w:numPr>
          <w:ilvl w:val="0"/>
          <w:numId w:val="2"/>
        </w:numPr>
        <w:spacing w:line="360" w:lineRule="auto"/>
        <w:ind w:left="0" w:firstLine="0"/>
        <w:rPr>
          <w:rFonts w:ascii="Times New Roman" w:hAnsi="Times New Roman" w:cs="Times New Roman"/>
          <w:sz w:val="24"/>
          <w:szCs w:val="24"/>
        </w:rPr>
      </w:pPr>
      <w:r w:rsidRPr="00AC2C6D">
        <w:rPr>
          <w:rFonts w:ascii="Times New Roman" w:hAnsi="Times New Roman" w:cs="Times New Roman"/>
          <w:sz w:val="24"/>
          <w:szCs w:val="24"/>
        </w:rPr>
        <w:t>Чем  характеризуют  продуктовую стратегию?</w:t>
      </w:r>
    </w:p>
    <w:p w:rsidR="0070365A" w:rsidRPr="00AC2C6D" w:rsidRDefault="0070365A" w:rsidP="0070365A">
      <w:pPr>
        <w:pStyle w:val="a7"/>
        <w:numPr>
          <w:ilvl w:val="0"/>
          <w:numId w:val="2"/>
        </w:numPr>
        <w:spacing w:line="360" w:lineRule="auto"/>
        <w:ind w:hanging="720"/>
        <w:rPr>
          <w:rFonts w:ascii="Times New Roman" w:hAnsi="Times New Roman" w:cs="Times New Roman"/>
          <w:sz w:val="24"/>
          <w:szCs w:val="24"/>
        </w:rPr>
      </w:pPr>
      <w:r w:rsidRPr="00AC2C6D">
        <w:rPr>
          <w:rFonts w:ascii="Times New Roman" w:hAnsi="Times New Roman" w:cs="Times New Roman"/>
          <w:sz w:val="24"/>
          <w:szCs w:val="24"/>
        </w:rPr>
        <w:t>Охарактеризуйте основной смысл ценовой стратегии?</w:t>
      </w:r>
    </w:p>
    <w:p w:rsidR="0070365A" w:rsidRPr="00AC2C6D" w:rsidRDefault="0070365A" w:rsidP="0070365A">
      <w:pPr>
        <w:pStyle w:val="a7"/>
        <w:numPr>
          <w:ilvl w:val="0"/>
          <w:numId w:val="2"/>
        </w:numPr>
        <w:spacing w:line="360" w:lineRule="auto"/>
        <w:ind w:hanging="720"/>
        <w:rPr>
          <w:rFonts w:ascii="Times New Roman" w:hAnsi="Times New Roman" w:cs="Times New Roman"/>
          <w:sz w:val="24"/>
          <w:szCs w:val="24"/>
        </w:rPr>
      </w:pPr>
      <w:r w:rsidRPr="00AC2C6D">
        <w:rPr>
          <w:rFonts w:ascii="Times New Roman" w:hAnsi="Times New Roman" w:cs="Times New Roman"/>
          <w:sz w:val="24"/>
          <w:szCs w:val="24"/>
        </w:rPr>
        <w:t xml:space="preserve">Что подразумевается под </w:t>
      </w:r>
      <w:r w:rsidRPr="00AC2C6D">
        <w:rPr>
          <w:rFonts w:ascii="Times New Roman" w:hAnsi="Times New Roman" w:cs="Times New Roman"/>
          <w:sz w:val="24"/>
          <w:szCs w:val="24"/>
          <w:lang w:eastAsia="ru-RU"/>
        </w:rPr>
        <w:t>стратегией ценовой дискриминации</w:t>
      </w:r>
      <w:r w:rsidRPr="00AC2C6D">
        <w:rPr>
          <w:rFonts w:ascii="Times New Roman" w:hAnsi="Times New Roman" w:cs="Times New Roman"/>
          <w:sz w:val="24"/>
          <w:szCs w:val="24"/>
        </w:rPr>
        <w:t>?</w:t>
      </w:r>
    </w:p>
    <w:p w:rsidR="0070365A" w:rsidRPr="00AC2C6D" w:rsidRDefault="0070365A" w:rsidP="0070365A">
      <w:pPr>
        <w:pStyle w:val="a7"/>
        <w:spacing w:line="360" w:lineRule="auto"/>
        <w:jc w:val="center"/>
        <w:rPr>
          <w:rFonts w:ascii="Times New Roman" w:hAnsi="Times New Roman" w:cs="Times New Roman"/>
          <w:b/>
          <w:bCs/>
          <w:sz w:val="24"/>
          <w:szCs w:val="24"/>
        </w:rPr>
      </w:pPr>
      <w:r w:rsidRPr="00AC2C6D">
        <w:rPr>
          <w:rFonts w:ascii="Times New Roman" w:hAnsi="Times New Roman" w:cs="Times New Roman"/>
          <w:b/>
          <w:bCs/>
          <w:sz w:val="24"/>
          <w:szCs w:val="24"/>
        </w:rPr>
        <w:t>Методические указания</w:t>
      </w:r>
    </w:p>
    <w:p w:rsidR="0070365A" w:rsidRPr="00AC2C6D" w:rsidRDefault="0070365A" w:rsidP="0070365A">
      <w:pPr>
        <w:pStyle w:val="a3"/>
        <w:shd w:val="clear" w:color="auto" w:fill="FFFFFF"/>
        <w:jc w:val="both"/>
      </w:pPr>
      <w:r w:rsidRPr="00AC2C6D">
        <w:t xml:space="preserve">Для осуществления </w:t>
      </w:r>
      <w:proofErr w:type="gramStart"/>
      <w:r w:rsidRPr="00AC2C6D">
        <w:t>успешной</w:t>
      </w:r>
      <w:proofErr w:type="gramEnd"/>
      <w:r w:rsidRPr="00AC2C6D">
        <w:t xml:space="preserve"> деятельности на рынке необходима детально разработанная и хорошо продуманная продуктовая стратегия. Стратегические решения по продукту являются главенствующими в рамках общей маркетинговой стратегии страховой компании. Это связано с тем, что страховой продукт — эффективное средство воздействия на рынок, главная забота предприятия и источник получения прибыли. Кроме того, он представляет собой центральный элемент комплекса маркетинга. Цена, сбыт, коммуникации основываются на особенностях продукта. Американский </w:t>
      </w:r>
      <w:proofErr w:type="spellStart"/>
      <w:r w:rsidRPr="00AC2C6D">
        <w:t>маркетолог</w:t>
      </w:r>
      <w:proofErr w:type="spellEnd"/>
      <w:r w:rsidRPr="00AC2C6D">
        <w:t xml:space="preserve"> С. </w:t>
      </w:r>
      <w:proofErr w:type="spellStart"/>
      <w:r w:rsidRPr="00AC2C6D">
        <w:t>Маджаро</w:t>
      </w:r>
      <w:proofErr w:type="spellEnd"/>
      <w:r w:rsidRPr="00AC2C6D">
        <w:t xml:space="preserve"> совершенно справедливо отметил: «Если товар не в состоянии удовлетворить покупателя и его потребности, то никакие дополнительные затраты и усилия, связанные с использованием других элементов маркетинга, не смогут улучшить позиции предприятия на рынке».</w:t>
      </w:r>
      <w:r w:rsidRPr="00AC2C6D">
        <w:br/>
        <w:t xml:space="preserve">Значение работы с продуктом для экономического роста и безопасности страховой компании особенно возрастает в рыночных условиях. Новые или улучшенные продукты, положительно воспринятые потребителями, обеспечивают предприятию на какое-то время известное преимущество перед конкурентами. Это позволяет уменьшить интенсивность ценовой конкуренции, с которой </w:t>
      </w:r>
      <w:proofErr w:type="gramStart"/>
      <w:r w:rsidRPr="00AC2C6D">
        <w:t>связан</w:t>
      </w:r>
      <w:proofErr w:type="gramEnd"/>
      <w:r w:rsidRPr="00AC2C6D">
        <w:t xml:space="preserve"> сбыт традиционных продуктов. </w:t>
      </w:r>
      <w:r w:rsidRPr="00AC2C6D">
        <w:rPr>
          <w:b/>
          <w:bCs/>
          <w:i/>
          <w:iCs/>
        </w:rPr>
        <w:t>Продуктовая стратегия</w:t>
      </w:r>
      <w:r w:rsidRPr="00AC2C6D">
        <w:t xml:space="preserve"> — это разработка направлений оптимизации продуктового ряда и определения ассортимента продуктов, наиболее предпочтительного для успешной работы на рынке и обеспечивающего эффективность деятельности страховой компании в целом. Отсутствие продуктовой стратегии ведет к неустойчивости структуры предложения из-за воздействия случайных или преходящих текущих факторов, к потере контроля над конкурентоспособностью и коммерческой эффективностью продуктов. Принимаемые в таких случаях текущие маркетинговые решения нередко основываются исключительно на интуиции, а не на трезвом расчете, учитывающем долговременные интересы туристского предприятия. Напротив, хорошо продуманная продуктовая стратегия не только позволяет оптимизировать процесс обновления туристского предложения, но и служит для руководства фирмы своего рода указателем направленности действий, способных скорректировать текущие решения.</w:t>
      </w:r>
    </w:p>
    <w:p w:rsidR="0070365A" w:rsidRPr="00AC2C6D" w:rsidRDefault="0070365A" w:rsidP="0070365A">
      <w:pPr>
        <w:pStyle w:val="a3"/>
        <w:shd w:val="clear" w:color="auto" w:fill="FFFFFF"/>
      </w:pPr>
      <w:r w:rsidRPr="00AC2C6D">
        <w:t>Продуктовая стратегия разрабатывается на перспективу и предусматривает решение принципиальных задач, связанных с:</w:t>
      </w:r>
      <w:r w:rsidRPr="00AC2C6D">
        <w:br/>
        <w:t xml:space="preserve">- оптимизацией структуры предлагаемых продуктов вообще, в том числе и с точки зрения их </w:t>
      </w:r>
      <w:r w:rsidRPr="00AC2C6D">
        <w:lastRenderedPageBreak/>
        <w:t>принадлежности к различным стадиям жизненного цикла;</w:t>
      </w:r>
      <w:r w:rsidRPr="00AC2C6D">
        <w:br/>
        <w:t>- разработкой и внедрением на рынок продуктов-новинок.</w:t>
      </w:r>
    </w:p>
    <w:p w:rsidR="0070365A" w:rsidRPr="00AC2C6D" w:rsidRDefault="0070365A" w:rsidP="0070365A">
      <w:pPr>
        <w:spacing w:before="100" w:beforeAutospacing="1" w:after="100" w:afterAutospacing="1" w:line="240" w:lineRule="auto"/>
        <w:rPr>
          <w:rFonts w:ascii="Times New Roman" w:hAnsi="Times New Roman" w:cs="Times New Roman"/>
          <w:sz w:val="24"/>
          <w:szCs w:val="24"/>
          <w:lang w:eastAsia="ru-RU"/>
        </w:rPr>
      </w:pPr>
      <w:r w:rsidRPr="00AC2C6D">
        <w:rPr>
          <w:rFonts w:ascii="Times New Roman" w:hAnsi="Times New Roman" w:cs="Times New Roman"/>
          <w:b/>
          <w:bCs/>
          <w:sz w:val="24"/>
          <w:szCs w:val="24"/>
          <w:lang w:eastAsia="ru-RU"/>
        </w:rPr>
        <w:t>Ценовые стратегии</w:t>
      </w:r>
      <w:r w:rsidRPr="00AC2C6D">
        <w:rPr>
          <w:rFonts w:ascii="Times New Roman" w:hAnsi="Times New Roman" w:cs="Times New Roman"/>
          <w:sz w:val="24"/>
          <w:szCs w:val="24"/>
          <w:lang w:eastAsia="ru-RU"/>
        </w:rPr>
        <w:t xml:space="preserve"> </w:t>
      </w:r>
      <w:r w:rsidRPr="00AC2C6D">
        <w:rPr>
          <w:rFonts w:ascii="Times New Roman" w:hAnsi="Times New Roman" w:cs="Times New Roman"/>
          <w:sz w:val="24"/>
          <w:szCs w:val="24"/>
          <w:lang w:eastAsia="ru-RU"/>
        </w:rPr>
        <w:br/>
        <w:t>Ценовая стратегия показывает, как выбранные цели ценообразования могут быть достигнуты с помощью политики цен. Собственно стратегия ценообразования определяет, в свою очередь, конкретные ценовые решения.</w:t>
      </w:r>
    </w:p>
    <w:p w:rsidR="0070365A" w:rsidRPr="00AC2C6D" w:rsidRDefault="0070365A" w:rsidP="0070365A">
      <w:pPr>
        <w:spacing w:before="100" w:beforeAutospacing="1" w:after="100" w:afterAutospacing="1" w:line="240" w:lineRule="auto"/>
        <w:rPr>
          <w:rFonts w:ascii="Times New Roman" w:hAnsi="Times New Roman" w:cs="Times New Roman"/>
          <w:sz w:val="24"/>
          <w:szCs w:val="24"/>
          <w:lang w:eastAsia="ru-RU"/>
        </w:rPr>
      </w:pPr>
      <w:r w:rsidRPr="00AC2C6D">
        <w:rPr>
          <w:rFonts w:ascii="Times New Roman" w:hAnsi="Times New Roman" w:cs="Times New Roman"/>
          <w:b/>
          <w:bCs/>
          <w:sz w:val="24"/>
          <w:szCs w:val="24"/>
          <w:lang w:eastAsia="ru-RU"/>
        </w:rPr>
        <w:t xml:space="preserve">Стратегия ценообразования </w:t>
      </w:r>
      <w:r w:rsidRPr="00AC2C6D">
        <w:rPr>
          <w:rFonts w:ascii="Times New Roman" w:hAnsi="Times New Roman" w:cs="Times New Roman"/>
          <w:b/>
          <w:bCs/>
          <w:i/>
          <w:iCs/>
          <w:sz w:val="24"/>
          <w:szCs w:val="24"/>
          <w:lang w:eastAsia="ru-RU"/>
        </w:rPr>
        <w:t>для новых продуктов</w:t>
      </w:r>
      <w:proofErr w:type="gramStart"/>
      <w:r w:rsidRPr="00AC2C6D">
        <w:rPr>
          <w:rFonts w:ascii="Times New Roman" w:hAnsi="Times New Roman" w:cs="Times New Roman"/>
          <w:i/>
          <w:iCs/>
          <w:sz w:val="24"/>
          <w:szCs w:val="24"/>
          <w:lang w:eastAsia="ru-RU"/>
        </w:rPr>
        <w:t xml:space="preserve"> </w:t>
      </w:r>
      <w:r w:rsidRPr="00AC2C6D">
        <w:rPr>
          <w:rFonts w:ascii="Times New Roman" w:hAnsi="Times New Roman" w:cs="Times New Roman"/>
          <w:i/>
          <w:iCs/>
          <w:sz w:val="24"/>
          <w:szCs w:val="24"/>
          <w:lang w:eastAsia="ru-RU"/>
        </w:rPr>
        <w:br/>
      </w:r>
      <w:r w:rsidRPr="00AC2C6D">
        <w:rPr>
          <w:rFonts w:ascii="Times New Roman" w:hAnsi="Times New Roman" w:cs="Times New Roman"/>
          <w:sz w:val="24"/>
          <w:szCs w:val="24"/>
          <w:lang w:eastAsia="ru-RU"/>
        </w:rPr>
        <w:t>П</w:t>
      </w:r>
      <w:proofErr w:type="gramEnd"/>
      <w:r w:rsidRPr="00AC2C6D">
        <w:rPr>
          <w:rFonts w:ascii="Times New Roman" w:hAnsi="Times New Roman" w:cs="Times New Roman"/>
          <w:sz w:val="24"/>
          <w:szCs w:val="24"/>
          <w:lang w:eastAsia="ru-RU"/>
        </w:rPr>
        <w:t>ри выводе на рынок новых продуктов можно различать две ценовые стратегии:</w:t>
      </w:r>
    </w:p>
    <w:p w:rsidR="0070365A" w:rsidRPr="00AC2C6D" w:rsidRDefault="0070365A" w:rsidP="0070365A">
      <w:pPr>
        <w:numPr>
          <w:ilvl w:val="0"/>
          <w:numId w:val="3"/>
        </w:numPr>
        <w:spacing w:before="100" w:beforeAutospacing="1" w:after="100" w:afterAutospacing="1" w:line="240" w:lineRule="auto"/>
        <w:rPr>
          <w:rFonts w:ascii="Times New Roman" w:hAnsi="Times New Roman" w:cs="Times New Roman"/>
          <w:i/>
          <w:iCs/>
          <w:sz w:val="24"/>
          <w:szCs w:val="24"/>
          <w:lang w:eastAsia="ru-RU"/>
        </w:rPr>
      </w:pPr>
      <w:r w:rsidRPr="00AC2C6D">
        <w:rPr>
          <w:rFonts w:ascii="Times New Roman" w:hAnsi="Times New Roman" w:cs="Times New Roman"/>
          <w:i/>
          <w:iCs/>
          <w:sz w:val="24"/>
          <w:szCs w:val="24"/>
          <w:lang w:eastAsia="ru-RU"/>
        </w:rPr>
        <w:t>стратегия снятия сливок;</w:t>
      </w:r>
    </w:p>
    <w:p w:rsidR="0070365A" w:rsidRPr="00AC2C6D" w:rsidRDefault="0070365A" w:rsidP="0070365A">
      <w:pPr>
        <w:numPr>
          <w:ilvl w:val="0"/>
          <w:numId w:val="3"/>
        </w:numPr>
        <w:spacing w:before="100" w:beforeAutospacing="1" w:after="100" w:afterAutospacing="1" w:line="240" w:lineRule="auto"/>
        <w:rPr>
          <w:rFonts w:ascii="Times New Roman" w:hAnsi="Times New Roman" w:cs="Times New Roman"/>
          <w:i/>
          <w:iCs/>
          <w:sz w:val="24"/>
          <w:szCs w:val="24"/>
          <w:lang w:eastAsia="ru-RU"/>
        </w:rPr>
      </w:pPr>
      <w:r w:rsidRPr="00AC2C6D">
        <w:rPr>
          <w:rFonts w:ascii="Times New Roman" w:hAnsi="Times New Roman" w:cs="Times New Roman"/>
          <w:i/>
          <w:iCs/>
          <w:sz w:val="24"/>
          <w:szCs w:val="24"/>
          <w:lang w:eastAsia="ru-RU"/>
        </w:rPr>
        <w:t>стратегия проникновения на рынок.</w:t>
      </w:r>
    </w:p>
    <w:p w:rsidR="0070365A" w:rsidRPr="00AC2C6D" w:rsidRDefault="0070365A" w:rsidP="0070365A">
      <w:pPr>
        <w:spacing w:before="100" w:beforeAutospacing="1" w:after="100" w:afterAutospacing="1" w:line="240" w:lineRule="auto"/>
        <w:rPr>
          <w:rFonts w:ascii="Times New Roman" w:hAnsi="Times New Roman" w:cs="Times New Roman"/>
          <w:sz w:val="24"/>
          <w:szCs w:val="24"/>
          <w:lang w:eastAsia="ru-RU"/>
        </w:rPr>
      </w:pPr>
      <w:r w:rsidRPr="00AC2C6D">
        <w:rPr>
          <w:rFonts w:ascii="Times New Roman" w:hAnsi="Times New Roman" w:cs="Times New Roman"/>
          <w:b/>
          <w:bCs/>
          <w:sz w:val="24"/>
          <w:szCs w:val="24"/>
          <w:lang w:eastAsia="ru-RU"/>
        </w:rPr>
        <w:t xml:space="preserve">Стратегия в </w:t>
      </w:r>
      <w:r w:rsidRPr="00AC2C6D">
        <w:rPr>
          <w:rFonts w:ascii="Times New Roman" w:hAnsi="Times New Roman" w:cs="Times New Roman"/>
          <w:b/>
          <w:bCs/>
          <w:i/>
          <w:iCs/>
          <w:sz w:val="24"/>
          <w:szCs w:val="24"/>
          <w:lang w:eastAsia="ru-RU"/>
        </w:rPr>
        <w:t>отношении гибкости цены</w:t>
      </w:r>
      <w:proofErr w:type="gramStart"/>
      <w:r w:rsidRPr="00AC2C6D">
        <w:rPr>
          <w:rFonts w:ascii="Times New Roman" w:hAnsi="Times New Roman" w:cs="Times New Roman"/>
          <w:i/>
          <w:iCs/>
          <w:sz w:val="24"/>
          <w:szCs w:val="24"/>
          <w:lang w:eastAsia="ru-RU"/>
        </w:rPr>
        <w:t xml:space="preserve"> </w:t>
      </w:r>
      <w:r w:rsidRPr="00AC2C6D">
        <w:rPr>
          <w:rFonts w:ascii="Times New Roman" w:hAnsi="Times New Roman" w:cs="Times New Roman"/>
          <w:i/>
          <w:iCs/>
          <w:sz w:val="24"/>
          <w:szCs w:val="24"/>
          <w:lang w:eastAsia="ru-RU"/>
        </w:rPr>
        <w:br/>
      </w:r>
      <w:r w:rsidRPr="00AC2C6D">
        <w:rPr>
          <w:rFonts w:ascii="Times New Roman" w:hAnsi="Times New Roman" w:cs="Times New Roman"/>
          <w:sz w:val="24"/>
          <w:szCs w:val="24"/>
          <w:lang w:eastAsia="ru-RU"/>
        </w:rPr>
        <w:t>С</w:t>
      </w:r>
      <w:proofErr w:type="gramEnd"/>
      <w:r w:rsidRPr="00AC2C6D">
        <w:rPr>
          <w:rFonts w:ascii="Times New Roman" w:hAnsi="Times New Roman" w:cs="Times New Roman"/>
          <w:sz w:val="24"/>
          <w:szCs w:val="24"/>
          <w:lang w:eastAsia="ru-RU"/>
        </w:rPr>
        <w:t xml:space="preserve"> точки зрения подходов к дифференциации цен, компания может выбирать один из трех вариантов:</w:t>
      </w:r>
    </w:p>
    <w:p w:rsidR="0070365A" w:rsidRPr="00AC2C6D" w:rsidRDefault="0070365A" w:rsidP="0070365A">
      <w:pPr>
        <w:numPr>
          <w:ilvl w:val="0"/>
          <w:numId w:val="4"/>
        </w:numPr>
        <w:spacing w:before="100" w:beforeAutospacing="1" w:after="100" w:afterAutospacing="1" w:line="240" w:lineRule="auto"/>
        <w:rPr>
          <w:rFonts w:ascii="Times New Roman" w:hAnsi="Times New Roman" w:cs="Times New Roman"/>
          <w:i/>
          <w:iCs/>
          <w:sz w:val="24"/>
          <w:szCs w:val="24"/>
          <w:lang w:eastAsia="ru-RU"/>
        </w:rPr>
      </w:pPr>
      <w:r w:rsidRPr="00AC2C6D">
        <w:rPr>
          <w:rFonts w:ascii="Times New Roman" w:hAnsi="Times New Roman" w:cs="Times New Roman"/>
          <w:i/>
          <w:iCs/>
          <w:sz w:val="24"/>
          <w:szCs w:val="24"/>
          <w:lang w:eastAsia="ru-RU"/>
        </w:rPr>
        <w:t>установление единой цены;</w:t>
      </w:r>
    </w:p>
    <w:p w:rsidR="0070365A" w:rsidRPr="00AC2C6D" w:rsidRDefault="0070365A" w:rsidP="0070365A">
      <w:pPr>
        <w:numPr>
          <w:ilvl w:val="0"/>
          <w:numId w:val="4"/>
        </w:numPr>
        <w:spacing w:before="100" w:beforeAutospacing="1" w:after="100" w:afterAutospacing="1" w:line="240" w:lineRule="auto"/>
        <w:rPr>
          <w:rFonts w:ascii="Times New Roman" w:hAnsi="Times New Roman" w:cs="Times New Roman"/>
          <w:i/>
          <w:iCs/>
          <w:sz w:val="24"/>
          <w:szCs w:val="24"/>
          <w:lang w:eastAsia="ru-RU"/>
        </w:rPr>
      </w:pPr>
      <w:r w:rsidRPr="00AC2C6D">
        <w:rPr>
          <w:rFonts w:ascii="Times New Roman" w:hAnsi="Times New Roman" w:cs="Times New Roman"/>
          <w:i/>
          <w:iCs/>
          <w:sz w:val="24"/>
          <w:szCs w:val="24"/>
          <w:lang w:eastAsia="ru-RU"/>
        </w:rPr>
        <w:t>изменяемые цены;</w:t>
      </w:r>
    </w:p>
    <w:p w:rsidR="0070365A" w:rsidRPr="00AC2C6D" w:rsidRDefault="0070365A" w:rsidP="0070365A">
      <w:pPr>
        <w:numPr>
          <w:ilvl w:val="0"/>
          <w:numId w:val="4"/>
        </w:numPr>
        <w:spacing w:before="100" w:beforeAutospacing="1" w:after="100" w:afterAutospacing="1" w:line="240" w:lineRule="auto"/>
        <w:rPr>
          <w:rFonts w:ascii="Times New Roman" w:hAnsi="Times New Roman" w:cs="Times New Roman"/>
          <w:i/>
          <w:iCs/>
          <w:sz w:val="24"/>
          <w:szCs w:val="24"/>
          <w:lang w:eastAsia="ru-RU"/>
        </w:rPr>
      </w:pPr>
      <w:r w:rsidRPr="00AC2C6D">
        <w:rPr>
          <w:rFonts w:ascii="Times New Roman" w:hAnsi="Times New Roman" w:cs="Times New Roman"/>
          <w:i/>
          <w:iCs/>
          <w:sz w:val="24"/>
          <w:szCs w:val="24"/>
          <w:lang w:eastAsia="ru-RU"/>
        </w:rPr>
        <w:t>установление фиксированных цен.</w:t>
      </w:r>
    </w:p>
    <w:p w:rsidR="0070365A" w:rsidRPr="00AC2C6D" w:rsidRDefault="0070365A" w:rsidP="0070365A">
      <w:pPr>
        <w:spacing w:before="100" w:beforeAutospacing="1" w:after="100" w:afterAutospacing="1" w:line="240" w:lineRule="auto"/>
        <w:rPr>
          <w:rFonts w:ascii="Times New Roman" w:hAnsi="Times New Roman" w:cs="Times New Roman"/>
          <w:sz w:val="24"/>
          <w:szCs w:val="24"/>
          <w:lang w:eastAsia="ru-RU"/>
        </w:rPr>
      </w:pPr>
      <w:r w:rsidRPr="00AC2C6D">
        <w:rPr>
          <w:rFonts w:ascii="Times New Roman" w:hAnsi="Times New Roman" w:cs="Times New Roman"/>
          <w:b/>
          <w:bCs/>
          <w:sz w:val="24"/>
          <w:szCs w:val="24"/>
          <w:lang w:eastAsia="ru-RU"/>
        </w:rPr>
        <w:t xml:space="preserve">Ценовая дискриминация обычно базируется на одном из следующих факторов: </w:t>
      </w:r>
      <w:r w:rsidRPr="00AC2C6D">
        <w:rPr>
          <w:rFonts w:ascii="Times New Roman" w:hAnsi="Times New Roman" w:cs="Times New Roman"/>
          <w:b/>
          <w:bCs/>
          <w:sz w:val="24"/>
          <w:szCs w:val="24"/>
          <w:lang w:eastAsia="ru-RU"/>
        </w:rPr>
        <w:br/>
      </w:r>
      <w:r w:rsidRPr="00AC2C6D">
        <w:rPr>
          <w:rFonts w:ascii="Times New Roman" w:hAnsi="Times New Roman" w:cs="Times New Roman"/>
          <w:i/>
          <w:iCs/>
          <w:sz w:val="24"/>
          <w:szCs w:val="24"/>
          <w:lang w:eastAsia="ru-RU"/>
        </w:rPr>
        <w:t>Особенности потребителей</w:t>
      </w:r>
      <w:r w:rsidRPr="00AC2C6D">
        <w:rPr>
          <w:rFonts w:ascii="Times New Roman" w:hAnsi="Times New Roman" w:cs="Times New Roman"/>
          <w:sz w:val="24"/>
          <w:szCs w:val="24"/>
          <w:lang w:eastAsia="ru-RU"/>
        </w:rPr>
        <w:t xml:space="preserve"> </w:t>
      </w:r>
      <w:r w:rsidRPr="00AC2C6D">
        <w:rPr>
          <w:rFonts w:ascii="Times New Roman" w:hAnsi="Times New Roman" w:cs="Times New Roman"/>
          <w:sz w:val="24"/>
          <w:szCs w:val="24"/>
          <w:lang w:eastAsia="ru-RU"/>
        </w:rPr>
        <w:br/>
      </w:r>
      <w:r w:rsidRPr="00AC2C6D">
        <w:rPr>
          <w:rFonts w:ascii="Times New Roman" w:hAnsi="Times New Roman" w:cs="Times New Roman"/>
          <w:i/>
          <w:iCs/>
          <w:sz w:val="24"/>
          <w:szCs w:val="24"/>
          <w:lang w:eastAsia="ru-RU"/>
        </w:rPr>
        <w:t>Время покупки</w:t>
      </w:r>
      <w:r w:rsidRPr="00AC2C6D">
        <w:rPr>
          <w:rFonts w:ascii="Times New Roman" w:hAnsi="Times New Roman" w:cs="Times New Roman"/>
          <w:sz w:val="24"/>
          <w:szCs w:val="24"/>
          <w:lang w:eastAsia="ru-RU"/>
        </w:rPr>
        <w:t xml:space="preserve"> </w:t>
      </w:r>
      <w:r w:rsidRPr="00AC2C6D">
        <w:rPr>
          <w:rFonts w:ascii="Times New Roman" w:hAnsi="Times New Roman" w:cs="Times New Roman"/>
          <w:sz w:val="24"/>
          <w:szCs w:val="24"/>
          <w:lang w:eastAsia="ru-RU"/>
        </w:rPr>
        <w:br/>
      </w:r>
      <w:r w:rsidRPr="00AC2C6D">
        <w:rPr>
          <w:rFonts w:ascii="Times New Roman" w:hAnsi="Times New Roman" w:cs="Times New Roman"/>
          <w:i/>
          <w:iCs/>
          <w:sz w:val="24"/>
          <w:szCs w:val="24"/>
          <w:lang w:eastAsia="ru-RU"/>
        </w:rPr>
        <w:t>Продукт</w:t>
      </w:r>
      <w:r w:rsidRPr="00AC2C6D">
        <w:rPr>
          <w:rFonts w:ascii="Times New Roman" w:hAnsi="Times New Roman" w:cs="Times New Roman"/>
          <w:sz w:val="24"/>
          <w:szCs w:val="24"/>
          <w:lang w:eastAsia="ru-RU"/>
        </w:rPr>
        <w:t xml:space="preserve"> </w:t>
      </w:r>
      <w:r w:rsidRPr="00AC2C6D">
        <w:rPr>
          <w:rFonts w:ascii="Times New Roman" w:hAnsi="Times New Roman" w:cs="Times New Roman"/>
          <w:sz w:val="24"/>
          <w:szCs w:val="24"/>
          <w:lang w:eastAsia="ru-RU"/>
        </w:rPr>
        <w:br/>
      </w:r>
      <w:r w:rsidRPr="00AC2C6D">
        <w:rPr>
          <w:rFonts w:ascii="Times New Roman" w:hAnsi="Times New Roman" w:cs="Times New Roman"/>
          <w:i/>
          <w:iCs/>
          <w:sz w:val="24"/>
          <w:szCs w:val="24"/>
          <w:lang w:eastAsia="ru-RU"/>
        </w:rPr>
        <w:t>Место покупки</w:t>
      </w:r>
      <w:r w:rsidRPr="00AC2C6D">
        <w:rPr>
          <w:rFonts w:ascii="Times New Roman" w:hAnsi="Times New Roman" w:cs="Times New Roman"/>
          <w:sz w:val="24"/>
          <w:szCs w:val="24"/>
          <w:lang w:eastAsia="ru-RU"/>
        </w:rPr>
        <w:t xml:space="preserve"> </w:t>
      </w:r>
      <w:r w:rsidRPr="00AC2C6D">
        <w:rPr>
          <w:rFonts w:ascii="Times New Roman" w:hAnsi="Times New Roman" w:cs="Times New Roman"/>
          <w:sz w:val="24"/>
          <w:szCs w:val="24"/>
          <w:lang w:eastAsia="ru-RU"/>
        </w:rPr>
        <w:br/>
      </w:r>
    </w:p>
    <w:p w:rsidR="0070365A" w:rsidRPr="00AC2C6D" w:rsidRDefault="0070365A" w:rsidP="0070365A">
      <w:pPr>
        <w:rPr>
          <w:rFonts w:ascii="Times New Roman" w:hAnsi="Times New Roman" w:cs="Times New Roman"/>
          <w:sz w:val="24"/>
          <w:szCs w:val="24"/>
        </w:rPr>
      </w:pPr>
    </w:p>
    <w:p w:rsidR="0070365A" w:rsidRPr="00AC2C6D" w:rsidRDefault="0070365A" w:rsidP="0070365A">
      <w:pPr>
        <w:pStyle w:val="a7"/>
        <w:jc w:val="center"/>
        <w:rPr>
          <w:rFonts w:ascii="Times New Roman" w:hAnsi="Times New Roman" w:cs="Times New Roman"/>
          <w:b/>
          <w:bCs/>
          <w:color w:val="000000"/>
          <w:sz w:val="24"/>
          <w:szCs w:val="24"/>
        </w:rPr>
      </w:pPr>
      <w:r w:rsidRPr="00AC2C6D">
        <w:rPr>
          <w:rFonts w:ascii="Times New Roman" w:hAnsi="Times New Roman" w:cs="Times New Roman"/>
          <w:b/>
          <w:bCs/>
          <w:color w:val="000000"/>
          <w:sz w:val="24"/>
          <w:szCs w:val="24"/>
        </w:rPr>
        <w:t>Ход работы</w:t>
      </w:r>
    </w:p>
    <w:p w:rsidR="0070365A" w:rsidRPr="00AC2C6D" w:rsidRDefault="0070365A" w:rsidP="0070365A">
      <w:pPr>
        <w:pStyle w:val="a7"/>
        <w:spacing w:line="360" w:lineRule="auto"/>
        <w:rPr>
          <w:rFonts w:ascii="Times New Roman" w:hAnsi="Times New Roman" w:cs="Times New Roman"/>
          <w:color w:val="000000"/>
          <w:sz w:val="24"/>
          <w:szCs w:val="24"/>
        </w:rPr>
      </w:pPr>
      <w:r w:rsidRPr="00AC2C6D">
        <w:rPr>
          <w:rFonts w:ascii="Times New Roman" w:hAnsi="Times New Roman" w:cs="Times New Roman"/>
          <w:color w:val="000000"/>
          <w:sz w:val="24"/>
          <w:szCs w:val="24"/>
        </w:rPr>
        <w:t>1.Ответить на вопросы.</w:t>
      </w:r>
    </w:p>
    <w:p w:rsidR="0070365A" w:rsidRPr="00AC2C6D" w:rsidRDefault="0070365A" w:rsidP="0070365A">
      <w:pPr>
        <w:pStyle w:val="a7"/>
        <w:spacing w:line="360" w:lineRule="auto"/>
        <w:rPr>
          <w:rFonts w:ascii="Times New Roman" w:hAnsi="Times New Roman" w:cs="Times New Roman"/>
          <w:sz w:val="24"/>
          <w:szCs w:val="24"/>
        </w:rPr>
      </w:pPr>
      <w:r w:rsidRPr="00AC2C6D">
        <w:rPr>
          <w:rFonts w:ascii="Times New Roman" w:hAnsi="Times New Roman" w:cs="Times New Roman"/>
          <w:color w:val="000000"/>
          <w:sz w:val="24"/>
          <w:szCs w:val="24"/>
        </w:rPr>
        <w:t>2.</w:t>
      </w:r>
      <w:r w:rsidRPr="00AC2C6D">
        <w:rPr>
          <w:rFonts w:ascii="Times New Roman" w:hAnsi="Times New Roman" w:cs="Times New Roman"/>
          <w:sz w:val="24"/>
          <w:szCs w:val="24"/>
        </w:rPr>
        <w:t xml:space="preserve"> Сформировать продуктовую стратегию:</w:t>
      </w:r>
    </w:p>
    <w:p w:rsidR="0070365A" w:rsidRPr="00AC2C6D" w:rsidRDefault="0070365A" w:rsidP="0070365A">
      <w:pPr>
        <w:pStyle w:val="a7"/>
        <w:spacing w:line="360" w:lineRule="auto"/>
        <w:rPr>
          <w:rFonts w:ascii="Times New Roman" w:hAnsi="Times New Roman" w:cs="Times New Roman"/>
          <w:sz w:val="24"/>
          <w:szCs w:val="24"/>
        </w:rPr>
      </w:pPr>
      <w:r w:rsidRPr="00AC2C6D">
        <w:rPr>
          <w:rFonts w:ascii="Times New Roman" w:hAnsi="Times New Roman" w:cs="Times New Roman"/>
          <w:sz w:val="24"/>
          <w:szCs w:val="24"/>
        </w:rPr>
        <w:t>- определения ассортимента продуктов;</w:t>
      </w:r>
    </w:p>
    <w:p w:rsidR="0070365A" w:rsidRPr="00AC2C6D" w:rsidRDefault="0070365A" w:rsidP="0070365A">
      <w:pPr>
        <w:pStyle w:val="a7"/>
        <w:spacing w:line="360" w:lineRule="auto"/>
        <w:rPr>
          <w:rFonts w:ascii="Times New Roman" w:hAnsi="Times New Roman" w:cs="Times New Roman"/>
          <w:sz w:val="24"/>
          <w:szCs w:val="24"/>
        </w:rPr>
      </w:pPr>
      <w:r w:rsidRPr="00AC2C6D">
        <w:rPr>
          <w:rFonts w:ascii="Times New Roman" w:hAnsi="Times New Roman" w:cs="Times New Roman"/>
          <w:sz w:val="24"/>
          <w:szCs w:val="24"/>
        </w:rPr>
        <w:t>- разработка и внедрение на рынок продуктов-новинок;</w:t>
      </w:r>
    </w:p>
    <w:p w:rsidR="0070365A" w:rsidRPr="00AC2C6D" w:rsidRDefault="0070365A" w:rsidP="0070365A">
      <w:pPr>
        <w:pStyle w:val="a7"/>
        <w:spacing w:line="360" w:lineRule="auto"/>
        <w:rPr>
          <w:rFonts w:ascii="Times New Roman" w:hAnsi="Times New Roman" w:cs="Times New Roman"/>
          <w:sz w:val="24"/>
          <w:szCs w:val="24"/>
        </w:rPr>
      </w:pPr>
      <w:r w:rsidRPr="00AC2C6D">
        <w:rPr>
          <w:rFonts w:ascii="Times New Roman" w:hAnsi="Times New Roman" w:cs="Times New Roman"/>
          <w:sz w:val="24"/>
          <w:szCs w:val="24"/>
        </w:rPr>
        <w:t xml:space="preserve">- разработать </w:t>
      </w:r>
      <w:r w:rsidRPr="00AC2C6D">
        <w:rPr>
          <w:rFonts w:ascii="Times New Roman" w:hAnsi="Times New Roman" w:cs="Times New Roman"/>
          <w:sz w:val="24"/>
          <w:szCs w:val="24"/>
          <w:lang w:eastAsia="ru-RU"/>
        </w:rPr>
        <w:t>стратегию ценообразования для новых продуктов.</w:t>
      </w:r>
    </w:p>
    <w:p w:rsidR="0070365A" w:rsidRPr="00AC2C6D" w:rsidRDefault="0070365A" w:rsidP="0070365A">
      <w:pPr>
        <w:pStyle w:val="a7"/>
        <w:spacing w:line="360" w:lineRule="auto"/>
        <w:rPr>
          <w:rFonts w:ascii="Times New Roman" w:hAnsi="Times New Roman" w:cs="Times New Roman"/>
          <w:sz w:val="24"/>
          <w:szCs w:val="24"/>
        </w:rPr>
      </w:pPr>
    </w:p>
    <w:p w:rsidR="0070365A" w:rsidRPr="00AC2C6D" w:rsidRDefault="0070365A" w:rsidP="0070365A">
      <w:pPr>
        <w:pStyle w:val="a7"/>
        <w:spacing w:line="360" w:lineRule="auto"/>
        <w:rPr>
          <w:rFonts w:ascii="Times New Roman" w:hAnsi="Times New Roman" w:cs="Times New Roman"/>
          <w:smallCaps/>
          <w:color w:val="000000"/>
          <w:sz w:val="24"/>
          <w:szCs w:val="24"/>
        </w:rPr>
      </w:pPr>
      <w:r w:rsidRPr="00AC2C6D">
        <w:rPr>
          <w:rFonts w:ascii="Times New Roman" w:hAnsi="Times New Roman" w:cs="Times New Roman"/>
          <w:smallCaps/>
          <w:color w:val="000000"/>
          <w:sz w:val="24"/>
          <w:szCs w:val="24"/>
        </w:rPr>
        <w:t>3.Сделать вывод.</w:t>
      </w:r>
    </w:p>
    <w:p w:rsidR="0070365A" w:rsidRPr="00AC2C6D" w:rsidRDefault="0070365A" w:rsidP="0070365A">
      <w:pPr>
        <w:rPr>
          <w:rFonts w:ascii="Times New Roman" w:hAnsi="Times New Roman" w:cs="Times New Roman"/>
          <w:sz w:val="24"/>
          <w:szCs w:val="24"/>
        </w:rPr>
      </w:pPr>
    </w:p>
    <w:p w:rsidR="009C71FD" w:rsidRPr="00AC2C6D" w:rsidRDefault="00037978" w:rsidP="0001544B">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Практическое занятие</w:t>
      </w:r>
      <w:r w:rsidR="0070365A" w:rsidRPr="00AC2C6D">
        <w:rPr>
          <w:rFonts w:ascii="Times New Roman" w:hAnsi="Times New Roman" w:cs="Times New Roman"/>
          <w:color w:val="000000"/>
          <w:sz w:val="24"/>
          <w:szCs w:val="24"/>
        </w:rPr>
        <w:t xml:space="preserve"> № 8</w:t>
      </w:r>
    </w:p>
    <w:p w:rsidR="0070365A" w:rsidRPr="00AC2C6D" w:rsidRDefault="0070365A" w:rsidP="0070365A">
      <w:pPr>
        <w:pStyle w:val="a7"/>
        <w:spacing w:line="360" w:lineRule="auto"/>
        <w:rPr>
          <w:rFonts w:ascii="Times New Roman" w:hAnsi="Times New Roman" w:cs="Times New Roman"/>
          <w:b/>
          <w:bCs/>
          <w:sz w:val="24"/>
          <w:szCs w:val="24"/>
        </w:rPr>
      </w:pPr>
      <w:r w:rsidRPr="00AC2C6D">
        <w:rPr>
          <w:rFonts w:ascii="Times New Roman" w:hAnsi="Times New Roman" w:cs="Times New Roman"/>
          <w:b/>
          <w:bCs/>
          <w:color w:val="000000"/>
          <w:sz w:val="24"/>
          <w:szCs w:val="24"/>
        </w:rPr>
        <w:t xml:space="preserve">Тема: </w:t>
      </w:r>
      <w:r w:rsidRPr="00AC2C6D">
        <w:rPr>
          <w:rFonts w:ascii="Times New Roman" w:hAnsi="Times New Roman" w:cs="Times New Roman"/>
          <w:b/>
          <w:bCs/>
          <w:sz w:val="24"/>
          <w:szCs w:val="24"/>
        </w:rPr>
        <w:t>Формирование стратегического плана продаж страховых продуктов.</w:t>
      </w:r>
    </w:p>
    <w:p w:rsidR="0070365A" w:rsidRPr="00AC2C6D" w:rsidRDefault="0070365A" w:rsidP="0070365A">
      <w:pPr>
        <w:pStyle w:val="a7"/>
        <w:spacing w:line="360" w:lineRule="auto"/>
        <w:rPr>
          <w:rFonts w:ascii="Times New Roman" w:hAnsi="Times New Roman" w:cs="Times New Roman"/>
          <w:b/>
          <w:bCs/>
          <w:sz w:val="24"/>
          <w:szCs w:val="24"/>
        </w:rPr>
      </w:pPr>
      <w:r w:rsidRPr="00AC2C6D">
        <w:rPr>
          <w:rFonts w:ascii="Times New Roman" w:hAnsi="Times New Roman" w:cs="Times New Roman"/>
          <w:b/>
          <w:bCs/>
          <w:color w:val="000000"/>
          <w:sz w:val="24"/>
          <w:szCs w:val="24"/>
        </w:rPr>
        <w:t xml:space="preserve">Цель: сформировать навыки </w:t>
      </w:r>
      <w:r w:rsidRPr="00AC2C6D">
        <w:rPr>
          <w:rFonts w:ascii="Times New Roman" w:hAnsi="Times New Roman" w:cs="Times New Roman"/>
          <w:b/>
          <w:bCs/>
          <w:sz w:val="24"/>
          <w:szCs w:val="24"/>
        </w:rPr>
        <w:t>стратегического плана продаж страховых продуктов.</w:t>
      </w:r>
    </w:p>
    <w:p w:rsidR="0070365A" w:rsidRPr="00AC2C6D" w:rsidRDefault="0070365A" w:rsidP="0070365A">
      <w:pPr>
        <w:pStyle w:val="a7"/>
        <w:spacing w:line="360" w:lineRule="auto"/>
        <w:rPr>
          <w:rFonts w:ascii="Times New Roman" w:hAnsi="Times New Roman" w:cs="Times New Roman"/>
          <w:b/>
          <w:bCs/>
          <w:color w:val="000000"/>
          <w:sz w:val="24"/>
          <w:szCs w:val="24"/>
        </w:rPr>
      </w:pPr>
      <w:r w:rsidRPr="00AC2C6D">
        <w:rPr>
          <w:rFonts w:ascii="Times New Roman" w:hAnsi="Times New Roman" w:cs="Times New Roman"/>
          <w:b/>
          <w:bCs/>
          <w:color w:val="000000"/>
          <w:sz w:val="24"/>
          <w:szCs w:val="24"/>
        </w:rPr>
        <w:t>Оснащенность:  канцелярские   принадлежности.</w:t>
      </w:r>
    </w:p>
    <w:p w:rsidR="0070365A" w:rsidRPr="00AC2C6D" w:rsidRDefault="0070365A" w:rsidP="0070365A">
      <w:pPr>
        <w:pStyle w:val="a7"/>
        <w:spacing w:line="360" w:lineRule="auto"/>
        <w:rPr>
          <w:rFonts w:ascii="Times New Roman" w:hAnsi="Times New Roman" w:cs="Times New Roman"/>
          <w:b/>
          <w:bCs/>
          <w:color w:val="000000"/>
          <w:sz w:val="24"/>
          <w:szCs w:val="24"/>
        </w:rPr>
      </w:pPr>
      <w:r w:rsidRPr="00AC2C6D">
        <w:rPr>
          <w:rFonts w:ascii="Times New Roman" w:hAnsi="Times New Roman" w:cs="Times New Roman"/>
          <w:b/>
          <w:bCs/>
          <w:color w:val="000000"/>
          <w:sz w:val="24"/>
          <w:szCs w:val="24"/>
        </w:rPr>
        <w:t>Контрольные вопросы:</w:t>
      </w:r>
    </w:p>
    <w:p w:rsidR="0070365A" w:rsidRPr="00AC2C6D" w:rsidRDefault="0070365A" w:rsidP="0070365A">
      <w:pPr>
        <w:pStyle w:val="a7"/>
        <w:numPr>
          <w:ilvl w:val="0"/>
          <w:numId w:val="2"/>
        </w:numPr>
        <w:spacing w:line="360" w:lineRule="auto"/>
        <w:ind w:left="0" w:firstLine="0"/>
        <w:rPr>
          <w:rFonts w:ascii="Times New Roman" w:hAnsi="Times New Roman" w:cs="Times New Roman"/>
          <w:sz w:val="24"/>
          <w:szCs w:val="24"/>
        </w:rPr>
      </w:pPr>
      <w:r w:rsidRPr="00AC2C6D">
        <w:rPr>
          <w:rFonts w:ascii="Times New Roman" w:hAnsi="Times New Roman" w:cs="Times New Roman"/>
          <w:sz w:val="24"/>
          <w:szCs w:val="24"/>
        </w:rPr>
        <w:t xml:space="preserve"> Какие существуют  методы разработки плана продаж?</w:t>
      </w:r>
    </w:p>
    <w:p w:rsidR="0070365A" w:rsidRPr="00AC2C6D" w:rsidRDefault="0070365A" w:rsidP="0070365A">
      <w:pPr>
        <w:pStyle w:val="a7"/>
        <w:numPr>
          <w:ilvl w:val="0"/>
          <w:numId w:val="2"/>
        </w:numPr>
        <w:spacing w:line="360" w:lineRule="auto"/>
        <w:ind w:hanging="720"/>
        <w:rPr>
          <w:rFonts w:ascii="Times New Roman" w:hAnsi="Times New Roman" w:cs="Times New Roman"/>
          <w:sz w:val="24"/>
          <w:szCs w:val="24"/>
        </w:rPr>
      </w:pPr>
      <w:r w:rsidRPr="00AC2C6D">
        <w:rPr>
          <w:rFonts w:ascii="Times New Roman" w:hAnsi="Times New Roman" w:cs="Times New Roman"/>
          <w:sz w:val="24"/>
          <w:szCs w:val="24"/>
        </w:rPr>
        <w:t>Охарактеризуйте внешнюю и внутреннюю среду компании?</w:t>
      </w:r>
    </w:p>
    <w:p w:rsidR="0070365A" w:rsidRPr="00AC2C6D" w:rsidRDefault="0070365A" w:rsidP="0070365A">
      <w:pPr>
        <w:pStyle w:val="a7"/>
        <w:numPr>
          <w:ilvl w:val="0"/>
          <w:numId w:val="2"/>
        </w:numPr>
        <w:spacing w:line="360" w:lineRule="auto"/>
        <w:ind w:hanging="720"/>
        <w:rPr>
          <w:rFonts w:ascii="Times New Roman" w:hAnsi="Times New Roman" w:cs="Times New Roman"/>
          <w:sz w:val="24"/>
          <w:szCs w:val="24"/>
        </w:rPr>
      </w:pPr>
      <w:r w:rsidRPr="00AC2C6D">
        <w:rPr>
          <w:rFonts w:ascii="Times New Roman" w:hAnsi="Times New Roman" w:cs="Times New Roman"/>
          <w:sz w:val="24"/>
          <w:szCs w:val="24"/>
          <w:lang w:eastAsia="ru-RU"/>
        </w:rPr>
        <w:t>Три направления разработки маркетинговых стратегий</w:t>
      </w:r>
      <w:r w:rsidRPr="00AC2C6D">
        <w:rPr>
          <w:rFonts w:ascii="Times New Roman" w:hAnsi="Times New Roman" w:cs="Times New Roman"/>
          <w:sz w:val="24"/>
          <w:szCs w:val="24"/>
        </w:rPr>
        <w:t>?</w:t>
      </w:r>
    </w:p>
    <w:p w:rsidR="0070365A" w:rsidRPr="00AC2C6D" w:rsidRDefault="0070365A" w:rsidP="0070365A">
      <w:pPr>
        <w:pStyle w:val="a7"/>
        <w:spacing w:line="360" w:lineRule="auto"/>
        <w:jc w:val="center"/>
        <w:rPr>
          <w:rFonts w:ascii="Times New Roman" w:hAnsi="Times New Roman" w:cs="Times New Roman"/>
          <w:b/>
          <w:bCs/>
          <w:sz w:val="24"/>
          <w:szCs w:val="24"/>
        </w:rPr>
      </w:pPr>
      <w:r w:rsidRPr="00AC2C6D">
        <w:rPr>
          <w:rFonts w:ascii="Times New Roman" w:hAnsi="Times New Roman" w:cs="Times New Roman"/>
          <w:b/>
          <w:bCs/>
          <w:sz w:val="24"/>
          <w:szCs w:val="24"/>
        </w:rPr>
        <w:t>Методические указания</w:t>
      </w:r>
    </w:p>
    <w:p w:rsidR="0070365A" w:rsidRPr="00AC2C6D" w:rsidRDefault="0070365A" w:rsidP="0070365A">
      <w:pPr>
        <w:spacing w:before="100" w:beforeAutospacing="1" w:after="100" w:afterAutospacing="1"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lastRenderedPageBreak/>
        <w:t>       </w:t>
      </w:r>
      <w:r w:rsidRPr="00AC2C6D">
        <w:rPr>
          <w:rFonts w:ascii="Times New Roman" w:hAnsi="Times New Roman" w:cs="Times New Roman"/>
          <w:sz w:val="24"/>
          <w:szCs w:val="24"/>
        </w:rPr>
        <w:t>Для того чтобы правильно разработать план продаж страховой компании на очередной год, нужно понять его роль и место в системе оперативного (текущего) планирования компании. Это место обусловлено тем, что план продаж является главной составляющей доходной части бюджета компании на очередной год, так как инвестиционные доходы и доходы по перестрахованию сегодня не являются определяющими в деятельности подавляющего большинства российских страховых компаний</w:t>
      </w:r>
      <w:r w:rsidRPr="00AC2C6D">
        <w:rPr>
          <w:rFonts w:ascii="Times New Roman" w:hAnsi="Times New Roman" w:cs="Times New Roman"/>
          <w:sz w:val="24"/>
          <w:szCs w:val="24"/>
          <w:lang w:eastAsia="ru-RU"/>
        </w:rPr>
        <w:t>. Стратегическое управление страховой компании представляет собой определенную последовательность действий: выявление проблем в функционировании страховой компании, определение миссии и основных целей и задач, оценка и анализ внешней и внутренней среды компании, разработка и анализ стратегических альтернатив, выбор стратег</w:t>
      </w:r>
      <w:proofErr w:type="gramStart"/>
      <w:r w:rsidRPr="00AC2C6D">
        <w:rPr>
          <w:rFonts w:ascii="Times New Roman" w:hAnsi="Times New Roman" w:cs="Times New Roman"/>
          <w:sz w:val="24"/>
          <w:szCs w:val="24"/>
          <w:lang w:eastAsia="ru-RU"/>
        </w:rPr>
        <w:t>ии и её</w:t>
      </w:r>
      <w:proofErr w:type="gramEnd"/>
      <w:r w:rsidRPr="00AC2C6D">
        <w:rPr>
          <w:rFonts w:ascii="Times New Roman" w:hAnsi="Times New Roman" w:cs="Times New Roman"/>
          <w:sz w:val="24"/>
          <w:szCs w:val="24"/>
          <w:lang w:eastAsia="ru-RU"/>
        </w:rPr>
        <w:t xml:space="preserve"> реализация, оценка и контроль выполнения стратегии. В процессе выявления проблем функционирования компании, необходимо, сконцентрировать внимание не на симптомах, проявлениях, влекущих нежелательные последствия для компании, а выявить ведущее противоречие в деятельности компании, влекущее основные негативные последствия </w:t>
      </w:r>
      <w:proofErr w:type="gramStart"/>
      <w:r w:rsidRPr="00AC2C6D">
        <w:rPr>
          <w:rFonts w:ascii="Times New Roman" w:hAnsi="Times New Roman" w:cs="Times New Roman"/>
          <w:sz w:val="24"/>
          <w:szCs w:val="24"/>
          <w:lang w:eastAsia="ru-RU"/>
        </w:rPr>
        <w:t>для</w:t>
      </w:r>
      <w:proofErr w:type="gramEnd"/>
      <w:r w:rsidRPr="00AC2C6D">
        <w:rPr>
          <w:rFonts w:ascii="Times New Roman" w:hAnsi="Times New Roman" w:cs="Times New Roman"/>
          <w:sz w:val="24"/>
          <w:szCs w:val="24"/>
          <w:lang w:eastAsia="ru-RU"/>
        </w:rPr>
        <w:t xml:space="preserve"> </w:t>
      </w:r>
      <w:proofErr w:type="gramStart"/>
      <w:r w:rsidRPr="00AC2C6D">
        <w:rPr>
          <w:rFonts w:ascii="Times New Roman" w:hAnsi="Times New Roman" w:cs="Times New Roman"/>
          <w:sz w:val="24"/>
          <w:szCs w:val="24"/>
          <w:lang w:eastAsia="ru-RU"/>
        </w:rPr>
        <w:t>её</w:t>
      </w:r>
      <w:proofErr w:type="gramEnd"/>
      <w:r w:rsidRPr="00AC2C6D">
        <w:rPr>
          <w:rFonts w:ascii="Times New Roman" w:hAnsi="Times New Roman" w:cs="Times New Roman"/>
          <w:sz w:val="24"/>
          <w:szCs w:val="24"/>
          <w:lang w:eastAsia="ru-RU"/>
        </w:rPr>
        <w:t xml:space="preserve"> деятельности. Определение миссии организации заключается в установлении смысла существования фирмы, ее предназначения, роли и места в рыночной экономике. Она характеризует направление в бизнесе, на которое фирмы ориентируются, исходя из рыночных потребностей, характера потребителей, особенностей продукции и наличия конкурентных преимуществ.</w:t>
      </w:r>
    </w:p>
    <w:p w:rsidR="0070365A" w:rsidRPr="00AC2C6D" w:rsidRDefault="0070365A" w:rsidP="0070365A">
      <w:pPr>
        <w:spacing w:before="100" w:beforeAutospacing="1" w:after="100" w:afterAutospacing="1"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         Определение целей и задач компании, которые должны отражать уровень обслуживания потребителей, создавать мотивацию для людей, работающих в фирме. Целевая картина должна иметь, по крайней мере, четыре типа целей: количественные цели; качественные цели; стратегические цели; тактические цели. Цели для нижележащих уровней фирмы рассматриваются как задачи. Анализ и оценка внешней среды - является исходным процессом стратегического планирования, так как она обеспечивает базу для выработки стратегии поведения. Обычно </w:t>
      </w:r>
      <w:proofErr w:type="gramStart"/>
      <w:r w:rsidRPr="00AC2C6D">
        <w:rPr>
          <w:rFonts w:ascii="Times New Roman" w:hAnsi="Times New Roman" w:cs="Times New Roman"/>
          <w:sz w:val="24"/>
          <w:szCs w:val="24"/>
          <w:lang w:eastAsia="ru-RU"/>
        </w:rPr>
        <w:t>данный</w:t>
      </w:r>
      <w:proofErr w:type="gramEnd"/>
      <w:r w:rsidRPr="00AC2C6D">
        <w:rPr>
          <w:rFonts w:ascii="Times New Roman" w:hAnsi="Times New Roman" w:cs="Times New Roman"/>
          <w:sz w:val="24"/>
          <w:szCs w:val="24"/>
          <w:lang w:eastAsia="ru-RU"/>
        </w:rPr>
        <w:t xml:space="preserve"> анализ проводится с помощью PEST-анализа, в ходе которого рассматриваются основные факторы, влияющие на деятельность компании: экономические, социальные, политические и технологические. Анализ внешней среды предполагает исследование не только компонентов макросреды, но и пространство непосредственного окружения. Для проведения исследования непосредственного окружения в основном используют модель конкурентных сил М. Портера. Майкл Портер выделил 5 конкурентных сил, которые влияют на компанию в отрасли (её непосредственное окружение): новые конкуренты - новые игроки на рынке; существующие конкуренты; «конкуренты», предлагающие продукты-заменители; власть поставщиков; власть покупателей.</w:t>
      </w:r>
    </w:p>
    <w:p w:rsidR="0070365A" w:rsidRPr="00AC2C6D" w:rsidRDefault="0070365A" w:rsidP="0070365A">
      <w:pPr>
        <w:spacing w:before="100" w:beforeAutospacing="1" w:after="100" w:afterAutospacing="1" w:line="240" w:lineRule="auto"/>
        <w:rPr>
          <w:rFonts w:ascii="Times New Roman" w:hAnsi="Times New Roman" w:cs="Times New Roman"/>
          <w:sz w:val="24"/>
          <w:szCs w:val="24"/>
          <w:lang w:eastAsia="ru-RU"/>
        </w:rPr>
      </w:pPr>
      <w:r w:rsidRPr="00AC2C6D">
        <w:rPr>
          <w:rFonts w:ascii="Times New Roman" w:hAnsi="Times New Roman" w:cs="Times New Roman"/>
          <w:sz w:val="24"/>
          <w:szCs w:val="24"/>
        </w:rPr>
        <w:t>Существуют следующие методы разработки плана продаж:</w:t>
      </w:r>
      <w:r w:rsidRPr="00AC2C6D">
        <w:rPr>
          <w:rFonts w:ascii="Times New Roman" w:hAnsi="Times New Roman" w:cs="Times New Roman"/>
          <w:sz w:val="24"/>
          <w:szCs w:val="24"/>
        </w:rPr>
        <w:br/>
        <w:t>1. Метод прогноза.</w:t>
      </w:r>
      <w:r w:rsidRPr="00AC2C6D">
        <w:rPr>
          <w:rFonts w:ascii="Times New Roman" w:hAnsi="Times New Roman" w:cs="Times New Roman"/>
          <w:sz w:val="24"/>
          <w:szCs w:val="24"/>
        </w:rPr>
        <w:br/>
        <w:t>2. Метод экстраполяции.</w:t>
      </w:r>
      <w:r w:rsidRPr="00AC2C6D">
        <w:rPr>
          <w:rFonts w:ascii="Times New Roman" w:hAnsi="Times New Roman" w:cs="Times New Roman"/>
          <w:sz w:val="24"/>
          <w:szCs w:val="24"/>
        </w:rPr>
        <w:br/>
        <w:t>3. Нормативный метод.</w:t>
      </w:r>
      <w:r w:rsidRPr="00AC2C6D">
        <w:rPr>
          <w:rFonts w:ascii="Times New Roman" w:hAnsi="Times New Roman" w:cs="Times New Roman"/>
          <w:sz w:val="24"/>
          <w:szCs w:val="24"/>
        </w:rPr>
        <w:br/>
        <w:t>4. Метод капитализации.</w:t>
      </w:r>
    </w:p>
    <w:p w:rsidR="0070365A" w:rsidRPr="00AC2C6D" w:rsidRDefault="0070365A" w:rsidP="0070365A">
      <w:pPr>
        <w:spacing w:before="100" w:beforeAutospacing="1" w:after="100" w:afterAutospacing="1" w:line="240" w:lineRule="auto"/>
        <w:rPr>
          <w:rFonts w:ascii="Times New Roman" w:hAnsi="Times New Roman" w:cs="Times New Roman"/>
          <w:sz w:val="24"/>
          <w:szCs w:val="24"/>
          <w:lang w:eastAsia="ru-RU"/>
        </w:rPr>
      </w:pPr>
      <w:r w:rsidRPr="00AC2C6D">
        <w:rPr>
          <w:rFonts w:ascii="Times New Roman" w:hAnsi="Times New Roman" w:cs="Times New Roman"/>
          <w:sz w:val="24"/>
          <w:szCs w:val="24"/>
        </w:rPr>
        <w:t xml:space="preserve">Органы планирования работают в соответствии с теми задачами, функциями и сроками, которые изложены в положении о </w:t>
      </w:r>
      <w:proofErr w:type="spellStart"/>
      <w:r w:rsidRPr="00AC2C6D">
        <w:rPr>
          <w:rFonts w:ascii="Times New Roman" w:hAnsi="Times New Roman" w:cs="Times New Roman"/>
          <w:sz w:val="24"/>
          <w:szCs w:val="24"/>
        </w:rPr>
        <w:t>бюджетировании</w:t>
      </w:r>
      <w:proofErr w:type="spellEnd"/>
      <w:r w:rsidRPr="00AC2C6D">
        <w:rPr>
          <w:rFonts w:ascii="Times New Roman" w:hAnsi="Times New Roman" w:cs="Times New Roman"/>
          <w:sz w:val="24"/>
          <w:szCs w:val="24"/>
        </w:rPr>
        <w:t xml:space="preserve"> (оперативном планировании), которое состоит из следующих разделов:</w:t>
      </w:r>
      <w:r w:rsidRPr="00AC2C6D">
        <w:rPr>
          <w:rFonts w:ascii="Times New Roman" w:hAnsi="Times New Roman" w:cs="Times New Roman"/>
          <w:sz w:val="24"/>
          <w:szCs w:val="24"/>
        </w:rPr>
        <w:br/>
        <w:t>1. Общие положения.</w:t>
      </w:r>
      <w:r w:rsidRPr="00AC2C6D">
        <w:rPr>
          <w:rFonts w:ascii="Times New Roman" w:hAnsi="Times New Roman" w:cs="Times New Roman"/>
          <w:sz w:val="24"/>
          <w:szCs w:val="24"/>
        </w:rPr>
        <w:br/>
        <w:t>2. Цели и принципы планирования.</w:t>
      </w:r>
      <w:r w:rsidRPr="00AC2C6D">
        <w:rPr>
          <w:rFonts w:ascii="Times New Roman" w:hAnsi="Times New Roman" w:cs="Times New Roman"/>
          <w:sz w:val="24"/>
          <w:szCs w:val="24"/>
        </w:rPr>
        <w:br/>
        <w:t>3. Этапы и сроки планирования.</w:t>
      </w:r>
      <w:r w:rsidRPr="00AC2C6D">
        <w:rPr>
          <w:rFonts w:ascii="Times New Roman" w:hAnsi="Times New Roman" w:cs="Times New Roman"/>
          <w:sz w:val="24"/>
          <w:szCs w:val="24"/>
        </w:rPr>
        <w:br/>
        <w:t>4. Функции органов планирования.</w:t>
      </w:r>
      <w:r w:rsidRPr="00AC2C6D">
        <w:rPr>
          <w:rFonts w:ascii="Times New Roman" w:hAnsi="Times New Roman" w:cs="Times New Roman"/>
          <w:sz w:val="24"/>
          <w:szCs w:val="24"/>
        </w:rPr>
        <w:br/>
        <w:t>5. Порядок согласования, защиты и утверждения планов.</w:t>
      </w:r>
      <w:r w:rsidRPr="00AC2C6D">
        <w:rPr>
          <w:rFonts w:ascii="Times New Roman" w:hAnsi="Times New Roman" w:cs="Times New Roman"/>
          <w:sz w:val="24"/>
          <w:szCs w:val="24"/>
        </w:rPr>
        <w:br/>
        <w:t>6. Нормативы планирования.</w:t>
      </w:r>
    </w:p>
    <w:p w:rsidR="0070365A" w:rsidRPr="00AC2C6D" w:rsidRDefault="0070365A" w:rsidP="0070365A">
      <w:pPr>
        <w:spacing w:before="100" w:beforeAutospacing="1" w:after="100" w:afterAutospacing="1"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         Анализ и оценка внутренней среды позволяет определить те внутренние возможности и потенциал, на которые может рассчитывать фирма в конкурентной борьбе в процессе достижения своих целей. Внутренняя среда исследуется по следующим направлениям: кадровый потенциал; производство; финансы; маркетинг; организационная структура. Разработка и анализ стратегических альтернатив, выбор стратегии на данном этапе принимаются решения о том, как фирма будет достигать своих целей и реализовывать корпоративную миссию. Чтобы сделать эффективный стратегический выбор, руководители высшего звена должны иметь четкую, разделяемую всеми концепцию развития фирмы. Стратегический выбор должен быть </w:t>
      </w:r>
      <w:r w:rsidRPr="00AC2C6D">
        <w:rPr>
          <w:rFonts w:ascii="Times New Roman" w:hAnsi="Times New Roman" w:cs="Times New Roman"/>
          <w:sz w:val="24"/>
          <w:szCs w:val="24"/>
          <w:lang w:eastAsia="ru-RU"/>
        </w:rPr>
        <w:lastRenderedPageBreak/>
        <w:t xml:space="preserve">определенным и </w:t>
      </w:r>
      <w:proofErr w:type="spellStart"/>
      <w:r w:rsidRPr="00AC2C6D">
        <w:rPr>
          <w:rFonts w:ascii="Times New Roman" w:hAnsi="Times New Roman" w:cs="Times New Roman"/>
          <w:sz w:val="24"/>
          <w:szCs w:val="24"/>
          <w:lang w:eastAsia="ru-RU"/>
        </w:rPr>
        <w:t>однозначным</w:t>
      </w:r>
      <w:proofErr w:type="gramStart"/>
      <w:r w:rsidRPr="00AC2C6D">
        <w:rPr>
          <w:rFonts w:ascii="Times New Roman" w:hAnsi="Times New Roman" w:cs="Times New Roman"/>
          <w:sz w:val="24"/>
          <w:szCs w:val="24"/>
          <w:lang w:eastAsia="ru-RU"/>
        </w:rPr>
        <w:t>.Р</w:t>
      </w:r>
      <w:proofErr w:type="gramEnd"/>
      <w:r w:rsidRPr="00AC2C6D">
        <w:rPr>
          <w:rFonts w:ascii="Times New Roman" w:hAnsi="Times New Roman" w:cs="Times New Roman"/>
          <w:sz w:val="24"/>
          <w:szCs w:val="24"/>
          <w:lang w:eastAsia="ru-RU"/>
        </w:rPr>
        <w:t>еализация</w:t>
      </w:r>
      <w:proofErr w:type="spellEnd"/>
      <w:r w:rsidRPr="00AC2C6D">
        <w:rPr>
          <w:rFonts w:ascii="Times New Roman" w:hAnsi="Times New Roman" w:cs="Times New Roman"/>
          <w:sz w:val="24"/>
          <w:szCs w:val="24"/>
          <w:lang w:eastAsia="ru-RU"/>
        </w:rPr>
        <w:t xml:space="preserve"> стратегии заключается в выполнение стратегического плана, который представляет собой четкий план действий по реализации стратегии, предусматривающий, обеспечение плана всеми необходимыми ресурсами.</w:t>
      </w:r>
    </w:p>
    <w:p w:rsidR="0070365A" w:rsidRPr="00AC2C6D" w:rsidRDefault="0070365A" w:rsidP="0070365A">
      <w:pPr>
        <w:spacing w:before="100" w:beforeAutospacing="1" w:after="100" w:afterAutospacing="1"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         Оценка и контроль стратегии. На этом этапе обеспечивается обратная связь между процессом достижения целей, предусмотренных стратегическим планом, и собственно самими целями. Главная задача такого контроля - выяснить, в какой мере реализация стратегии приводит к достижению целей и миссии фирмы. Поэтому корректировка по результатам стратегического контроля может касаться как стратегии, так и целей фирмы, что принципиально отличает этот вид контроля от оперативного, при котором цели текущего плана являются </w:t>
      </w:r>
      <w:proofErr w:type="spellStart"/>
      <w:r w:rsidRPr="00AC2C6D">
        <w:rPr>
          <w:rFonts w:ascii="Times New Roman" w:hAnsi="Times New Roman" w:cs="Times New Roman"/>
          <w:sz w:val="24"/>
          <w:szCs w:val="24"/>
          <w:lang w:eastAsia="ru-RU"/>
        </w:rPr>
        <w:t>незыблемыми</w:t>
      </w:r>
      <w:proofErr w:type="gramStart"/>
      <w:r w:rsidRPr="00AC2C6D">
        <w:rPr>
          <w:rFonts w:ascii="Times New Roman" w:hAnsi="Times New Roman" w:cs="Times New Roman"/>
          <w:sz w:val="24"/>
          <w:szCs w:val="24"/>
          <w:lang w:eastAsia="ru-RU"/>
        </w:rPr>
        <w:t>.О</w:t>
      </w:r>
      <w:proofErr w:type="gramEnd"/>
      <w:r w:rsidRPr="00AC2C6D">
        <w:rPr>
          <w:rFonts w:ascii="Times New Roman" w:hAnsi="Times New Roman" w:cs="Times New Roman"/>
          <w:sz w:val="24"/>
          <w:szCs w:val="24"/>
          <w:lang w:eastAsia="ru-RU"/>
        </w:rPr>
        <w:t>пределившись</w:t>
      </w:r>
      <w:proofErr w:type="spellEnd"/>
      <w:r w:rsidRPr="00AC2C6D">
        <w:rPr>
          <w:rFonts w:ascii="Times New Roman" w:hAnsi="Times New Roman" w:cs="Times New Roman"/>
          <w:sz w:val="24"/>
          <w:szCs w:val="24"/>
          <w:lang w:eastAsia="ru-RU"/>
        </w:rPr>
        <w:t xml:space="preserve"> с общекорпоративной стратегией развития страховой компании, необходимо проанализировать состояние существующих функциональных стратегий, на предмет соответствия их выбранной общей стратегии развития компании. Важнейшее место среди функциональных стратегий занимает маркетинговая стратегия развития компании.</w:t>
      </w:r>
    </w:p>
    <w:p w:rsidR="0070365A" w:rsidRPr="00AC2C6D" w:rsidRDefault="0070365A" w:rsidP="0070365A">
      <w:pPr>
        <w:spacing w:before="100" w:beforeAutospacing="1" w:after="100" w:afterAutospacing="1"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         Маркетинговая стратегия страховой компании является воплощением и концентрацией всех его маркетинговых усилий. Она является выражением усилий страховой компании по поиску наиболее приемлемых решений в гармонизации отношений страховщика и страхователя - решений, направленных на удовлетворение страховщика размером получаемой прибыли и страхователя - качеством и номенклатурой страховых услуг при разумном (с точки зрения страхователя) размере страховой премии.</w:t>
      </w:r>
    </w:p>
    <w:p w:rsidR="0070365A" w:rsidRPr="00AC2C6D" w:rsidRDefault="0070365A" w:rsidP="0070365A">
      <w:pPr>
        <w:spacing w:before="100" w:beforeAutospacing="1" w:after="100" w:afterAutospacing="1" w:line="240" w:lineRule="auto"/>
        <w:rPr>
          <w:rFonts w:ascii="Times New Roman" w:hAnsi="Times New Roman" w:cs="Times New Roman"/>
          <w:b/>
          <w:bCs/>
          <w:sz w:val="24"/>
          <w:szCs w:val="24"/>
          <w:lang w:eastAsia="ru-RU"/>
        </w:rPr>
      </w:pPr>
      <w:r w:rsidRPr="00AC2C6D">
        <w:rPr>
          <w:rFonts w:ascii="Times New Roman" w:hAnsi="Times New Roman" w:cs="Times New Roman"/>
          <w:b/>
          <w:bCs/>
          <w:sz w:val="24"/>
          <w:szCs w:val="24"/>
          <w:lang w:eastAsia="ru-RU"/>
        </w:rPr>
        <w:t>         Маркетинговая стратегия страховщика воплощается и реализуется в следующем наборе инструментов:</w:t>
      </w:r>
    </w:p>
    <w:p w:rsidR="0070365A" w:rsidRPr="00AC2C6D" w:rsidRDefault="0070365A" w:rsidP="0070365A">
      <w:pPr>
        <w:numPr>
          <w:ilvl w:val="0"/>
          <w:numId w:val="5"/>
        </w:numPr>
        <w:spacing w:before="100" w:beforeAutospacing="1" w:after="100" w:afterAutospacing="1" w:line="240"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политика в области разработки страховой продукции,</w:t>
      </w:r>
    </w:p>
    <w:p w:rsidR="0070365A" w:rsidRPr="00AC2C6D" w:rsidRDefault="0070365A" w:rsidP="0070365A">
      <w:pPr>
        <w:numPr>
          <w:ilvl w:val="0"/>
          <w:numId w:val="5"/>
        </w:numPr>
        <w:spacing w:before="100" w:beforeAutospacing="1" w:after="100" w:afterAutospacing="1" w:line="240"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ценовая политика,</w:t>
      </w:r>
    </w:p>
    <w:p w:rsidR="0070365A" w:rsidRPr="00AC2C6D" w:rsidRDefault="0070365A" w:rsidP="0070365A">
      <w:pPr>
        <w:numPr>
          <w:ilvl w:val="0"/>
          <w:numId w:val="5"/>
        </w:numPr>
        <w:spacing w:before="100" w:beforeAutospacing="1" w:after="100" w:afterAutospacing="1" w:line="240"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способ организации продаж страховой продукции и политика в области распределения,</w:t>
      </w:r>
    </w:p>
    <w:p w:rsidR="0070365A" w:rsidRPr="00AC2C6D" w:rsidRDefault="0070365A" w:rsidP="0070365A">
      <w:pPr>
        <w:numPr>
          <w:ilvl w:val="0"/>
          <w:numId w:val="5"/>
        </w:numPr>
        <w:spacing w:before="100" w:beforeAutospacing="1" w:after="100" w:afterAutospacing="1" w:line="240"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обучение агентов, стимулирование продаж и организация системы сбыта,</w:t>
      </w:r>
    </w:p>
    <w:p w:rsidR="0070365A" w:rsidRPr="00AC2C6D" w:rsidRDefault="0070365A" w:rsidP="0070365A">
      <w:pPr>
        <w:numPr>
          <w:ilvl w:val="0"/>
          <w:numId w:val="5"/>
        </w:numPr>
        <w:spacing w:before="100" w:beforeAutospacing="1" w:after="100" w:afterAutospacing="1" w:line="240"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поддержание контактов с потребителями (общественные связи и реклама страховых услуг).</w:t>
      </w:r>
    </w:p>
    <w:p w:rsidR="0070365A" w:rsidRPr="00AC2C6D" w:rsidRDefault="0070365A" w:rsidP="0070365A">
      <w:pPr>
        <w:spacing w:before="100" w:beforeAutospacing="1" w:after="100" w:afterAutospacing="1" w:line="240" w:lineRule="auto"/>
        <w:rPr>
          <w:rFonts w:ascii="Times New Roman" w:hAnsi="Times New Roman" w:cs="Times New Roman"/>
          <w:b/>
          <w:bCs/>
          <w:sz w:val="24"/>
          <w:szCs w:val="24"/>
          <w:lang w:eastAsia="ru-RU"/>
        </w:rPr>
      </w:pPr>
      <w:r w:rsidRPr="00AC2C6D">
        <w:rPr>
          <w:rFonts w:ascii="Times New Roman" w:hAnsi="Times New Roman" w:cs="Times New Roman"/>
          <w:b/>
          <w:bCs/>
          <w:sz w:val="24"/>
          <w:szCs w:val="24"/>
          <w:lang w:eastAsia="ru-RU"/>
        </w:rPr>
        <w:t>Маркетинговая стратегия должна включать в себя:</w:t>
      </w:r>
    </w:p>
    <w:p w:rsidR="0070365A" w:rsidRPr="00AC2C6D" w:rsidRDefault="0070365A" w:rsidP="0070365A">
      <w:pPr>
        <w:numPr>
          <w:ilvl w:val="0"/>
          <w:numId w:val="6"/>
        </w:numPr>
        <w:spacing w:before="100" w:beforeAutospacing="1" w:after="100" w:afterAutospacing="1" w:line="240"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позиционирование страховых услуг компании - выбор перспективных географических, социальных, возрастных рыночных сегментов, на которых страховщик предполагает сосредоточить собственные страховые усилия,</w:t>
      </w:r>
    </w:p>
    <w:p w:rsidR="0070365A" w:rsidRPr="00AC2C6D" w:rsidRDefault="0070365A" w:rsidP="0070365A">
      <w:pPr>
        <w:numPr>
          <w:ilvl w:val="0"/>
          <w:numId w:val="6"/>
        </w:numPr>
        <w:spacing w:before="100" w:beforeAutospacing="1" w:after="100" w:afterAutospacing="1" w:line="240"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разработку и подготовку необходимых страховых продуктов, а также обучение кадров,</w:t>
      </w:r>
    </w:p>
    <w:p w:rsidR="0070365A" w:rsidRPr="00AC2C6D" w:rsidRDefault="0070365A" w:rsidP="0070365A">
      <w:pPr>
        <w:numPr>
          <w:ilvl w:val="0"/>
          <w:numId w:val="6"/>
        </w:numPr>
        <w:spacing w:before="100" w:beforeAutospacing="1" w:after="100" w:afterAutospacing="1" w:line="240"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разработку системы сбыта и стимулирования продаж страховой продукции,</w:t>
      </w:r>
    </w:p>
    <w:p w:rsidR="0070365A" w:rsidRPr="00AC2C6D" w:rsidRDefault="0070365A" w:rsidP="0070365A">
      <w:pPr>
        <w:numPr>
          <w:ilvl w:val="0"/>
          <w:numId w:val="6"/>
        </w:numPr>
        <w:spacing w:before="100" w:beforeAutospacing="1" w:after="100" w:afterAutospacing="1" w:line="240"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проектирование жизненного цикла страховой услуги,</w:t>
      </w:r>
    </w:p>
    <w:p w:rsidR="0070365A" w:rsidRPr="00AC2C6D" w:rsidRDefault="0070365A" w:rsidP="0070365A">
      <w:pPr>
        <w:numPr>
          <w:ilvl w:val="0"/>
          <w:numId w:val="6"/>
        </w:numPr>
        <w:spacing w:before="100" w:beforeAutospacing="1" w:after="100" w:afterAutospacing="1" w:line="240"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оценку перспективной части рынка, которую компания может завоевать, а также определение рентабельности перспективных действий на страховом рынке - экономической эффективности маркетинговой акции.</w:t>
      </w:r>
    </w:p>
    <w:p w:rsidR="0070365A" w:rsidRPr="00AC2C6D" w:rsidRDefault="0070365A" w:rsidP="0070365A">
      <w:pPr>
        <w:spacing w:before="100" w:beforeAutospacing="1" w:after="100" w:afterAutospacing="1"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Функциональные маркетинговые стратегии позволяют страховым компаниям осуществить выбор целевых рыночных сегментов и выработать для выбранных целевых сегментов соответствующие маркетинговые комплексы. На функциональном уровне можно выделить три направления разработки маркетинговых стратегий:</w:t>
      </w:r>
    </w:p>
    <w:p w:rsidR="0070365A" w:rsidRPr="00AC2C6D" w:rsidRDefault="0070365A" w:rsidP="0070365A">
      <w:pPr>
        <w:numPr>
          <w:ilvl w:val="0"/>
          <w:numId w:val="7"/>
        </w:numPr>
        <w:spacing w:before="100" w:beforeAutospacing="1" w:after="100" w:afterAutospacing="1" w:line="240"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сегментирование;</w:t>
      </w:r>
    </w:p>
    <w:p w:rsidR="0070365A" w:rsidRPr="00AC2C6D" w:rsidRDefault="0070365A" w:rsidP="0070365A">
      <w:pPr>
        <w:numPr>
          <w:ilvl w:val="0"/>
          <w:numId w:val="7"/>
        </w:numPr>
        <w:spacing w:before="100" w:beforeAutospacing="1" w:after="100" w:afterAutospacing="1" w:line="240"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позиционирование;</w:t>
      </w:r>
    </w:p>
    <w:p w:rsidR="0070365A" w:rsidRPr="00AC2C6D" w:rsidRDefault="0070365A" w:rsidP="0070365A">
      <w:pPr>
        <w:numPr>
          <w:ilvl w:val="0"/>
          <w:numId w:val="7"/>
        </w:numPr>
        <w:spacing w:before="100" w:beforeAutospacing="1" w:after="100" w:afterAutospacing="1" w:line="240"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стратегии комплекса маркетинга.</w:t>
      </w:r>
    </w:p>
    <w:p w:rsidR="0070365A" w:rsidRPr="00AC2C6D" w:rsidRDefault="0070365A" w:rsidP="0070365A">
      <w:pPr>
        <w:spacing w:before="100" w:beforeAutospacing="1" w:after="100" w:afterAutospacing="1"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Стратегии сегментирования позволяют страховой компании выбрать наиболее привлекательные целевые рыночные сегменты для удовлетворения потребностей этих сегментов наилучшим образом и с максимальной прибылью для фирмы. Сегментирование выявляет те различия в восприятии, которые имеют разные потребители. Эти различия, с одной стороны, предопределяют объединение тех потребителей, которые являются носителями отличных от других потребностей, а с другой стороны, они являются основой для создания специализированных продуктовых </w:t>
      </w:r>
      <w:r w:rsidRPr="00AC2C6D">
        <w:rPr>
          <w:rFonts w:ascii="Times New Roman" w:hAnsi="Times New Roman" w:cs="Times New Roman"/>
          <w:sz w:val="24"/>
          <w:szCs w:val="24"/>
          <w:lang w:eastAsia="ru-RU"/>
        </w:rPr>
        <w:lastRenderedPageBreak/>
        <w:t>предложений, которые эти потребности удовлетворяют наилучшим образом. Стратегии позиционирования позволяют определить наиболее привлекательное положение продуктов компании в сознании людей, составляющих целевые потребительские сегменты.</w:t>
      </w:r>
    </w:p>
    <w:p w:rsidR="0070365A" w:rsidRPr="00AC2C6D" w:rsidRDefault="0070365A" w:rsidP="0070365A">
      <w:pPr>
        <w:spacing w:before="100" w:beforeAutospacing="1" w:after="100" w:afterAutospacing="1"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Инструментальные маркетинговые стратегии позволяют компании сформировать оптимальные решения по использованию отдельных элементов комплекса маркетинга. Обычно выделяют четыре уровня стратегий на инструментальном уровне: продуктовые стратегии; ценовые стратегии; стратегии дистрибуции; стратегии маркетинговых </w:t>
      </w:r>
      <w:proofErr w:type="spellStart"/>
      <w:r w:rsidRPr="00AC2C6D">
        <w:rPr>
          <w:rFonts w:ascii="Times New Roman" w:hAnsi="Times New Roman" w:cs="Times New Roman"/>
          <w:sz w:val="24"/>
          <w:szCs w:val="24"/>
          <w:lang w:eastAsia="ru-RU"/>
        </w:rPr>
        <w:t>коммуникаций</w:t>
      </w:r>
      <w:proofErr w:type="gramStart"/>
      <w:r w:rsidRPr="00AC2C6D">
        <w:rPr>
          <w:rFonts w:ascii="Times New Roman" w:hAnsi="Times New Roman" w:cs="Times New Roman"/>
          <w:sz w:val="24"/>
          <w:szCs w:val="24"/>
          <w:lang w:eastAsia="ru-RU"/>
        </w:rPr>
        <w:t>.М</w:t>
      </w:r>
      <w:proofErr w:type="gramEnd"/>
      <w:r w:rsidRPr="00AC2C6D">
        <w:rPr>
          <w:rFonts w:ascii="Times New Roman" w:hAnsi="Times New Roman" w:cs="Times New Roman"/>
          <w:sz w:val="24"/>
          <w:szCs w:val="24"/>
          <w:lang w:eastAsia="ru-RU"/>
        </w:rPr>
        <w:t>аркетинговая</w:t>
      </w:r>
      <w:proofErr w:type="spellEnd"/>
      <w:r w:rsidRPr="00AC2C6D">
        <w:rPr>
          <w:rFonts w:ascii="Times New Roman" w:hAnsi="Times New Roman" w:cs="Times New Roman"/>
          <w:sz w:val="24"/>
          <w:szCs w:val="24"/>
          <w:lang w:eastAsia="ru-RU"/>
        </w:rPr>
        <w:t xml:space="preserve"> стратегия страховой компании является комплексной реализацией данных, полученных в процессе изучения рынка. Она дает возможность провести комплексную оценку исходного материала по состоянию и динамике рынка, а также выработать оптимальную систему рыночных действий </w:t>
      </w:r>
      <w:proofErr w:type="spellStart"/>
      <w:r w:rsidRPr="00AC2C6D">
        <w:rPr>
          <w:rFonts w:ascii="Times New Roman" w:hAnsi="Times New Roman" w:cs="Times New Roman"/>
          <w:sz w:val="24"/>
          <w:szCs w:val="24"/>
          <w:lang w:eastAsia="ru-RU"/>
        </w:rPr>
        <w:t>компании</w:t>
      </w:r>
      <w:proofErr w:type="gramStart"/>
      <w:r w:rsidRPr="00AC2C6D">
        <w:rPr>
          <w:rFonts w:ascii="Times New Roman" w:hAnsi="Times New Roman" w:cs="Times New Roman"/>
          <w:sz w:val="24"/>
          <w:szCs w:val="24"/>
          <w:lang w:eastAsia="ru-RU"/>
        </w:rPr>
        <w:t>.П</w:t>
      </w:r>
      <w:proofErr w:type="gramEnd"/>
      <w:r w:rsidRPr="00AC2C6D">
        <w:rPr>
          <w:rFonts w:ascii="Times New Roman" w:hAnsi="Times New Roman" w:cs="Times New Roman"/>
          <w:sz w:val="24"/>
          <w:szCs w:val="24"/>
          <w:lang w:eastAsia="ru-RU"/>
        </w:rPr>
        <w:t>осле</w:t>
      </w:r>
      <w:proofErr w:type="spellEnd"/>
      <w:r w:rsidRPr="00AC2C6D">
        <w:rPr>
          <w:rFonts w:ascii="Times New Roman" w:hAnsi="Times New Roman" w:cs="Times New Roman"/>
          <w:sz w:val="24"/>
          <w:szCs w:val="24"/>
          <w:lang w:eastAsia="ru-RU"/>
        </w:rPr>
        <w:t xml:space="preserve"> выбора оптимальной и наиболее подходящей стратегии развития страховой компании, необходимо предпринять меры для реализации данной стратегии, а также предусмотреть возможность для контроля всего процесса её реализации. Стратегия в этом случае представляется непрерывным процессом, при котором все процессы, происходящие в организации, получают обратную связь и вносят коррективы в стратегию.</w:t>
      </w:r>
    </w:p>
    <w:p w:rsidR="0070365A" w:rsidRPr="00AC2C6D" w:rsidRDefault="0070365A" w:rsidP="0070365A">
      <w:pPr>
        <w:spacing w:before="100" w:beforeAutospacing="1" w:after="100" w:afterAutospacing="1" w:line="240"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Технология построения системы сбалансированных показателей для оценки эффективности реализации маркетинговой стратегии страховых компаний включает в себя следующие этапы:</w:t>
      </w:r>
    </w:p>
    <w:p w:rsidR="0070365A" w:rsidRPr="00AC2C6D" w:rsidRDefault="0070365A" w:rsidP="0070365A">
      <w:pPr>
        <w:numPr>
          <w:ilvl w:val="0"/>
          <w:numId w:val="8"/>
        </w:numPr>
        <w:spacing w:before="100" w:beforeAutospacing="1" w:after="100" w:afterAutospacing="1" w:line="240"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разработка стратегических карт;</w:t>
      </w:r>
    </w:p>
    <w:p w:rsidR="0070365A" w:rsidRPr="00AC2C6D" w:rsidRDefault="0070365A" w:rsidP="0070365A">
      <w:pPr>
        <w:numPr>
          <w:ilvl w:val="0"/>
          <w:numId w:val="8"/>
        </w:numPr>
        <w:spacing w:before="100" w:beforeAutospacing="1" w:after="100" w:afterAutospacing="1" w:line="240"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разработка стратегических тем;</w:t>
      </w:r>
    </w:p>
    <w:p w:rsidR="0070365A" w:rsidRPr="00AC2C6D" w:rsidRDefault="0070365A" w:rsidP="0070365A">
      <w:pPr>
        <w:numPr>
          <w:ilvl w:val="0"/>
          <w:numId w:val="8"/>
        </w:numPr>
        <w:spacing w:before="100" w:beforeAutospacing="1" w:after="100" w:afterAutospacing="1" w:line="240"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разработка системы показателей и их «балансировка»;</w:t>
      </w:r>
    </w:p>
    <w:p w:rsidR="0070365A" w:rsidRPr="00AC2C6D" w:rsidRDefault="0070365A" w:rsidP="0070365A">
      <w:pPr>
        <w:numPr>
          <w:ilvl w:val="0"/>
          <w:numId w:val="8"/>
        </w:numPr>
        <w:spacing w:before="100" w:beforeAutospacing="1" w:after="100" w:afterAutospacing="1" w:line="240"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формирование целевых значений системы показателей и их увязка их между собой;</w:t>
      </w:r>
    </w:p>
    <w:p w:rsidR="0070365A" w:rsidRPr="00AC2C6D" w:rsidRDefault="0070365A" w:rsidP="0070365A">
      <w:pPr>
        <w:numPr>
          <w:ilvl w:val="0"/>
          <w:numId w:val="8"/>
        </w:numPr>
        <w:spacing w:before="100" w:beforeAutospacing="1" w:after="100" w:afterAutospacing="1" w:line="240"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разработка стратегических инициатив и бюджетов их реализации;</w:t>
      </w:r>
    </w:p>
    <w:p w:rsidR="0070365A" w:rsidRPr="00AC2C6D" w:rsidRDefault="0070365A" w:rsidP="0070365A">
      <w:pPr>
        <w:numPr>
          <w:ilvl w:val="0"/>
          <w:numId w:val="8"/>
        </w:numPr>
        <w:spacing w:before="100" w:beforeAutospacing="1" w:after="100" w:afterAutospacing="1" w:line="240" w:lineRule="auto"/>
        <w:rPr>
          <w:rFonts w:ascii="Times New Roman" w:hAnsi="Times New Roman" w:cs="Times New Roman"/>
          <w:sz w:val="24"/>
          <w:szCs w:val="24"/>
          <w:lang w:eastAsia="ru-RU"/>
        </w:rPr>
      </w:pPr>
      <w:proofErr w:type="gramStart"/>
      <w:r w:rsidRPr="00AC2C6D">
        <w:rPr>
          <w:rFonts w:ascii="Times New Roman" w:hAnsi="Times New Roman" w:cs="Times New Roman"/>
          <w:sz w:val="24"/>
          <w:szCs w:val="24"/>
          <w:lang w:eastAsia="ru-RU"/>
        </w:rPr>
        <w:t>разработка системы сбалансированных показателей для подразделений;</w:t>
      </w:r>
      <w:proofErr w:type="gramEnd"/>
    </w:p>
    <w:p w:rsidR="0070365A" w:rsidRPr="00AC2C6D" w:rsidRDefault="0070365A" w:rsidP="0070365A">
      <w:pPr>
        <w:numPr>
          <w:ilvl w:val="0"/>
          <w:numId w:val="8"/>
        </w:numPr>
        <w:spacing w:before="100" w:beforeAutospacing="1" w:after="100" w:afterAutospacing="1" w:line="240"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разработка личных карт системы сбалансированных показателей сотрудников;</w:t>
      </w:r>
    </w:p>
    <w:p w:rsidR="0070365A" w:rsidRPr="00AC2C6D" w:rsidRDefault="0070365A" w:rsidP="0070365A">
      <w:pPr>
        <w:spacing w:before="100" w:beforeAutospacing="1" w:after="100" w:afterAutospacing="1" w:line="240" w:lineRule="auto"/>
        <w:jc w:val="both"/>
        <w:rPr>
          <w:rFonts w:ascii="Times New Roman" w:hAnsi="Times New Roman" w:cs="Times New Roman"/>
          <w:sz w:val="24"/>
          <w:szCs w:val="24"/>
          <w:lang w:eastAsia="ru-RU"/>
        </w:rPr>
      </w:pPr>
      <w:r w:rsidRPr="00AC2C6D">
        <w:rPr>
          <w:rFonts w:ascii="Times New Roman" w:hAnsi="Times New Roman" w:cs="Times New Roman"/>
          <w:sz w:val="24"/>
          <w:szCs w:val="24"/>
          <w:lang w:eastAsia="ru-RU"/>
        </w:rPr>
        <w:t>Внедрение системы сбалансированных показателей и мотивации персонала, направленной на их достижение целей. На что стоит ориентироваться в деятельности страховой компании: на создание новых продуктов, сервис при продажах страховых продуктов или урегулирование конфликтов. Основные параметры, на которые стоит обратить внимание:</w:t>
      </w:r>
    </w:p>
    <w:p w:rsidR="0070365A" w:rsidRPr="00AC2C6D" w:rsidRDefault="0070365A" w:rsidP="0070365A">
      <w:pPr>
        <w:numPr>
          <w:ilvl w:val="0"/>
          <w:numId w:val="9"/>
        </w:numPr>
        <w:spacing w:before="100" w:beforeAutospacing="1" w:after="100" w:afterAutospacing="1" w:line="240"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удовлетворенность покупателей (готовы ли они рекомендовать страховщика своим знакомым);</w:t>
      </w:r>
    </w:p>
    <w:p w:rsidR="0070365A" w:rsidRPr="00AC2C6D" w:rsidRDefault="0070365A" w:rsidP="0070365A">
      <w:pPr>
        <w:numPr>
          <w:ilvl w:val="0"/>
          <w:numId w:val="9"/>
        </w:numPr>
        <w:spacing w:before="100" w:beforeAutospacing="1" w:after="100" w:afterAutospacing="1" w:line="240"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удержание страхователей (количество договоров, заключенных на новый срок, количество договоров на одного клиента);</w:t>
      </w:r>
    </w:p>
    <w:p w:rsidR="0070365A" w:rsidRPr="00AC2C6D" w:rsidRDefault="0070365A" w:rsidP="0070365A">
      <w:pPr>
        <w:numPr>
          <w:ilvl w:val="0"/>
          <w:numId w:val="9"/>
        </w:numPr>
        <w:spacing w:before="100" w:beforeAutospacing="1" w:after="100" w:afterAutospacing="1" w:line="240"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приобретение новых клиентов (доля новых договоров в портфеле);</w:t>
      </w:r>
    </w:p>
    <w:p w:rsidR="0070365A" w:rsidRPr="00AC2C6D" w:rsidRDefault="0070365A" w:rsidP="0070365A">
      <w:pPr>
        <w:numPr>
          <w:ilvl w:val="0"/>
          <w:numId w:val="9"/>
        </w:numPr>
        <w:spacing w:before="100" w:beforeAutospacing="1" w:after="100" w:afterAutospacing="1" w:line="240"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доля прибыльных клиентов в портфеле компании;</w:t>
      </w:r>
    </w:p>
    <w:p w:rsidR="0070365A" w:rsidRPr="00AC2C6D" w:rsidRDefault="0070365A" w:rsidP="0070365A">
      <w:pPr>
        <w:numPr>
          <w:ilvl w:val="0"/>
          <w:numId w:val="9"/>
        </w:numPr>
        <w:spacing w:before="100" w:beforeAutospacing="1" w:after="100" w:afterAutospacing="1" w:line="240"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доля рынка в целевых сегментах (необходимо выделить эти сегменты и сконцентрироваться на них);</w:t>
      </w:r>
    </w:p>
    <w:p w:rsidR="0070365A" w:rsidRPr="00AC2C6D" w:rsidRDefault="0070365A" w:rsidP="0070365A">
      <w:pPr>
        <w:numPr>
          <w:ilvl w:val="0"/>
          <w:numId w:val="9"/>
        </w:numPr>
        <w:spacing w:before="100" w:beforeAutospacing="1" w:after="100" w:afterAutospacing="1" w:line="240"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основные потребности и желания страхователей;</w:t>
      </w:r>
    </w:p>
    <w:p w:rsidR="0070365A" w:rsidRPr="00AC2C6D" w:rsidRDefault="0070365A" w:rsidP="0070365A">
      <w:pPr>
        <w:numPr>
          <w:ilvl w:val="0"/>
          <w:numId w:val="9"/>
        </w:numPr>
        <w:spacing w:before="100" w:beforeAutospacing="1" w:after="100" w:afterAutospacing="1" w:line="240"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основные свойства и выгоды страховых продуктов для клиента;</w:t>
      </w:r>
    </w:p>
    <w:p w:rsidR="0070365A" w:rsidRPr="00AC2C6D" w:rsidRDefault="0070365A" w:rsidP="0070365A">
      <w:pPr>
        <w:numPr>
          <w:ilvl w:val="0"/>
          <w:numId w:val="9"/>
        </w:numPr>
        <w:spacing w:before="100" w:beforeAutospacing="1" w:after="100" w:afterAutospacing="1" w:line="240"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соответствие компании ожиданиям клиента (дружелюбие, доверие, удобство, доступность);</w:t>
      </w:r>
    </w:p>
    <w:p w:rsidR="0070365A" w:rsidRPr="00AC2C6D" w:rsidRDefault="0070365A" w:rsidP="0070365A">
      <w:pPr>
        <w:numPr>
          <w:ilvl w:val="0"/>
          <w:numId w:val="9"/>
        </w:numPr>
        <w:spacing w:before="100" w:beforeAutospacing="1" w:after="100" w:afterAutospacing="1" w:line="240"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отношение к страхователям в офисах продаж, сервисных службах;</w:t>
      </w:r>
    </w:p>
    <w:p w:rsidR="0070365A" w:rsidRPr="00AC2C6D" w:rsidRDefault="0070365A" w:rsidP="0070365A">
      <w:pPr>
        <w:numPr>
          <w:ilvl w:val="0"/>
          <w:numId w:val="9"/>
        </w:numPr>
        <w:spacing w:before="100" w:beforeAutospacing="1" w:after="100" w:afterAutospacing="1" w:line="240"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удобство нахождения офисов;</w:t>
      </w:r>
    </w:p>
    <w:p w:rsidR="0070365A" w:rsidRPr="00AC2C6D" w:rsidRDefault="0070365A" w:rsidP="0070365A">
      <w:pPr>
        <w:numPr>
          <w:ilvl w:val="0"/>
          <w:numId w:val="9"/>
        </w:numPr>
        <w:spacing w:before="100" w:beforeAutospacing="1" w:after="100" w:afterAutospacing="1" w:line="240"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удобство работы с документами;</w:t>
      </w:r>
    </w:p>
    <w:p w:rsidR="0070365A" w:rsidRPr="00AC2C6D" w:rsidRDefault="0070365A" w:rsidP="0070365A">
      <w:pPr>
        <w:numPr>
          <w:ilvl w:val="0"/>
          <w:numId w:val="9"/>
        </w:numPr>
        <w:spacing w:before="100" w:beforeAutospacing="1" w:after="100" w:afterAutospacing="1" w:line="240"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доставка страхового продукта до клиента;</w:t>
      </w:r>
    </w:p>
    <w:p w:rsidR="0070365A" w:rsidRPr="00AC2C6D" w:rsidRDefault="0070365A" w:rsidP="0070365A">
      <w:pPr>
        <w:numPr>
          <w:ilvl w:val="0"/>
          <w:numId w:val="9"/>
        </w:numPr>
        <w:spacing w:before="100" w:beforeAutospacing="1" w:after="100" w:afterAutospacing="1" w:line="240"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ценовая политика (скидки, бонусы, лотереи, призы).</w:t>
      </w:r>
    </w:p>
    <w:p w:rsidR="0070365A" w:rsidRPr="00AC2C6D" w:rsidRDefault="0070365A" w:rsidP="0070365A">
      <w:pPr>
        <w:pStyle w:val="a7"/>
        <w:ind w:left="720"/>
        <w:jc w:val="center"/>
        <w:rPr>
          <w:rFonts w:ascii="Times New Roman" w:hAnsi="Times New Roman" w:cs="Times New Roman"/>
          <w:b/>
          <w:bCs/>
          <w:color w:val="000000"/>
          <w:sz w:val="24"/>
          <w:szCs w:val="24"/>
        </w:rPr>
      </w:pPr>
      <w:r w:rsidRPr="00AC2C6D">
        <w:rPr>
          <w:rFonts w:ascii="Times New Roman" w:hAnsi="Times New Roman" w:cs="Times New Roman"/>
          <w:b/>
          <w:bCs/>
          <w:color w:val="000000"/>
          <w:sz w:val="24"/>
          <w:szCs w:val="24"/>
        </w:rPr>
        <w:t>Ход работы</w:t>
      </w:r>
    </w:p>
    <w:p w:rsidR="0070365A" w:rsidRPr="00AC2C6D" w:rsidRDefault="0070365A" w:rsidP="0070365A">
      <w:pPr>
        <w:pStyle w:val="a7"/>
        <w:spacing w:line="360" w:lineRule="auto"/>
        <w:ind w:left="720"/>
        <w:rPr>
          <w:rFonts w:ascii="Times New Roman" w:hAnsi="Times New Roman" w:cs="Times New Roman"/>
          <w:color w:val="000000"/>
          <w:sz w:val="24"/>
          <w:szCs w:val="24"/>
        </w:rPr>
      </w:pPr>
      <w:r w:rsidRPr="00AC2C6D">
        <w:rPr>
          <w:rFonts w:ascii="Times New Roman" w:hAnsi="Times New Roman" w:cs="Times New Roman"/>
          <w:color w:val="000000"/>
          <w:sz w:val="24"/>
          <w:szCs w:val="24"/>
        </w:rPr>
        <w:t>1.Ответить на вопросы.</w:t>
      </w:r>
    </w:p>
    <w:p w:rsidR="0070365A" w:rsidRPr="00AC2C6D" w:rsidRDefault="0070365A" w:rsidP="0070365A">
      <w:pPr>
        <w:pStyle w:val="a7"/>
        <w:spacing w:line="360" w:lineRule="auto"/>
        <w:rPr>
          <w:rFonts w:ascii="Times New Roman" w:hAnsi="Times New Roman" w:cs="Times New Roman"/>
          <w:b/>
          <w:bCs/>
          <w:sz w:val="24"/>
          <w:szCs w:val="24"/>
        </w:rPr>
      </w:pPr>
      <w:r w:rsidRPr="00AC2C6D">
        <w:rPr>
          <w:rFonts w:ascii="Times New Roman" w:hAnsi="Times New Roman" w:cs="Times New Roman"/>
          <w:color w:val="000000"/>
          <w:sz w:val="24"/>
          <w:szCs w:val="24"/>
        </w:rPr>
        <w:t xml:space="preserve">          2.</w:t>
      </w:r>
      <w:r w:rsidRPr="00AC2C6D">
        <w:rPr>
          <w:rFonts w:ascii="Times New Roman" w:hAnsi="Times New Roman" w:cs="Times New Roman"/>
          <w:sz w:val="24"/>
          <w:szCs w:val="24"/>
        </w:rPr>
        <w:t>Сформироватьстратегический план продаж страховых продуктов:</w:t>
      </w:r>
    </w:p>
    <w:p w:rsidR="0070365A" w:rsidRPr="00AC2C6D" w:rsidRDefault="0070365A" w:rsidP="0070365A">
      <w:pPr>
        <w:pStyle w:val="a7"/>
        <w:spacing w:line="360" w:lineRule="auto"/>
        <w:ind w:left="720"/>
        <w:rPr>
          <w:rFonts w:ascii="Times New Roman" w:hAnsi="Times New Roman" w:cs="Times New Roman"/>
          <w:sz w:val="24"/>
          <w:szCs w:val="24"/>
          <w:lang w:eastAsia="ru-RU"/>
        </w:rPr>
      </w:pPr>
      <w:r w:rsidRPr="00AC2C6D">
        <w:rPr>
          <w:rFonts w:ascii="Times New Roman" w:hAnsi="Times New Roman" w:cs="Times New Roman"/>
          <w:sz w:val="24"/>
          <w:szCs w:val="24"/>
        </w:rPr>
        <w:t>-</w:t>
      </w:r>
      <w:r w:rsidRPr="00AC2C6D">
        <w:rPr>
          <w:rFonts w:ascii="Times New Roman" w:hAnsi="Times New Roman" w:cs="Times New Roman"/>
          <w:sz w:val="24"/>
          <w:szCs w:val="24"/>
          <w:lang w:eastAsia="ru-RU"/>
        </w:rPr>
        <w:t>выявление проблем в функционировании страховой компании;</w:t>
      </w:r>
    </w:p>
    <w:p w:rsidR="0070365A" w:rsidRPr="00AC2C6D" w:rsidRDefault="0070365A" w:rsidP="0070365A">
      <w:pPr>
        <w:pStyle w:val="a7"/>
        <w:spacing w:line="360" w:lineRule="auto"/>
        <w:ind w:left="720"/>
        <w:rPr>
          <w:rFonts w:ascii="Times New Roman" w:hAnsi="Times New Roman" w:cs="Times New Roman"/>
          <w:sz w:val="24"/>
          <w:szCs w:val="24"/>
          <w:lang w:eastAsia="ru-RU"/>
        </w:rPr>
      </w:pPr>
      <w:r w:rsidRPr="00AC2C6D">
        <w:rPr>
          <w:rFonts w:ascii="Times New Roman" w:hAnsi="Times New Roman" w:cs="Times New Roman"/>
          <w:sz w:val="24"/>
          <w:szCs w:val="24"/>
          <w:lang w:eastAsia="ru-RU"/>
        </w:rPr>
        <w:t>- определение миссии и основных целей и задач;</w:t>
      </w:r>
    </w:p>
    <w:p w:rsidR="0070365A" w:rsidRPr="00AC2C6D" w:rsidRDefault="0070365A" w:rsidP="0070365A">
      <w:pPr>
        <w:pStyle w:val="a7"/>
        <w:spacing w:line="360" w:lineRule="auto"/>
        <w:ind w:left="720"/>
        <w:rPr>
          <w:rFonts w:ascii="Times New Roman" w:hAnsi="Times New Roman" w:cs="Times New Roman"/>
          <w:sz w:val="24"/>
          <w:szCs w:val="24"/>
          <w:lang w:eastAsia="ru-RU"/>
        </w:rPr>
      </w:pPr>
      <w:r w:rsidRPr="00AC2C6D">
        <w:rPr>
          <w:rFonts w:ascii="Times New Roman" w:hAnsi="Times New Roman" w:cs="Times New Roman"/>
          <w:sz w:val="24"/>
          <w:szCs w:val="24"/>
          <w:lang w:eastAsia="ru-RU"/>
        </w:rPr>
        <w:t>- оценка и анализ внешней и внутренней среды компании;</w:t>
      </w:r>
    </w:p>
    <w:p w:rsidR="0070365A" w:rsidRPr="00AC2C6D" w:rsidRDefault="0070365A" w:rsidP="0070365A">
      <w:pPr>
        <w:pStyle w:val="a7"/>
        <w:spacing w:line="360" w:lineRule="auto"/>
        <w:ind w:left="720"/>
        <w:rPr>
          <w:rFonts w:ascii="Times New Roman" w:hAnsi="Times New Roman" w:cs="Times New Roman"/>
          <w:sz w:val="24"/>
          <w:szCs w:val="24"/>
          <w:lang w:eastAsia="ru-RU"/>
        </w:rPr>
      </w:pPr>
      <w:r w:rsidRPr="00AC2C6D">
        <w:rPr>
          <w:rFonts w:ascii="Times New Roman" w:hAnsi="Times New Roman" w:cs="Times New Roman"/>
          <w:sz w:val="24"/>
          <w:szCs w:val="24"/>
          <w:lang w:eastAsia="ru-RU"/>
        </w:rPr>
        <w:lastRenderedPageBreak/>
        <w:t xml:space="preserve">-этапы технологии построения </w:t>
      </w:r>
      <w:proofErr w:type="gramStart"/>
      <w:r w:rsidRPr="00AC2C6D">
        <w:rPr>
          <w:rFonts w:ascii="Times New Roman" w:hAnsi="Times New Roman" w:cs="Times New Roman"/>
          <w:sz w:val="24"/>
          <w:szCs w:val="24"/>
          <w:lang w:eastAsia="ru-RU"/>
        </w:rPr>
        <w:t>сбалансированных</w:t>
      </w:r>
      <w:proofErr w:type="gramEnd"/>
      <w:r w:rsidRPr="00AC2C6D">
        <w:rPr>
          <w:rFonts w:ascii="Times New Roman" w:hAnsi="Times New Roman" w:cs="Times New Roman"/>
          <w:sz w:val="24"/>
          <w:szCs w:val="24"/>
          <w:lang w:eastAsia="ru-RU"/>
        </w:rPr>
        <w:t xml:space="preserve"> показателей для эффективности реализации маркетинговой стратегии;</w:t>
      </w:r>
    </w:p>
    <w:p w:rsidR="0070365A" w:rsidRPr="00AC2C6D" w:rsidRDefault="0070365A" w:rsidP="0070365A">
      <w:pPr>
        <w:pStyle w:val="a7"/>
        <w:spacing w:line="360" w:lineRule="auto"/>
        <w:ind w:left="720"/>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-система </w:t>
      </w:r>
      <w:proofErr w:type="gramStart"/>
      <w:r w:rsidRPr="00AC2C6D">
        <w:rPr>
          <w:rFonts w:ascii="Times New Roman" w:hAnsi="Times New Roman" w:cs="Times New Roman"/>
          <w:sz w:val="24"/>
          <w:szCs w:val="24"/>
          <w:lang w:eastAsia="ru-RU"/>
        </w:rPr>
        <w:t>сбалансированных</w:t>
      </w:r>
      <w:proofErr w:type="gramEnd"/>
      <w:r w:rsidRPr="00AC2C6D">
        <w:rPr>
          <w:rFonts w:ascii="Times New Roman" w:hAnsi="Times New Roman" w:cs="Times New Roman"/>
          <w:sz w:val="24"/>
          <w:szCs w:val="24"/>
          <w:lang w:eastAsia="ru-RU"/>
        </w:rPr>
        <w:t xml:space="preserve"> показателей и мотивации персонала.</w:t>
      </w:r>
    </w:p>
    <w:p w:rsidR="0070365A" w:rsidRPr="00AC2C6D" w:rsidRDefault="0070365A" w:rsidP="0070365A">
      <w:pPr>
        <w:pStyle w:val="a7"/>
        <w:spacing w:line="360" w:lineRule="auto"/>
        <w:ind w:left="720"/>
        <w:rPr>
          <w:rFonts w:ascii="Times New Roman" w:hAnsi="Times New Roman" w:cs="Times New Roman"/>
          <w:smallCaps/>
          <w:color w:val="000000"/>
          <w:sz w:val="24"/>
          <w:szCs w:val="24"/>
        </w:rPr>
      </w:pPr>
      <w:r w:rsidRPr="00AC2C6D">
        <w:rPr>
          <w:rFonts w:ascii="Times New Roman" w:hAnsi="Times New Roman" w:cs="Times New Roman"/>
          <w:smallCaps/>
          <w:color w:val="000000"/>
          <w:sz w:val="24"/>
          <w:szCs w:val="24"/>
        </w:rPr>
        <w:t>3.Сделать вывод.</w:t>
      </w:r>
    </w:p>
    <w:p w:rsidR="0070365A" w:rsidRPr="00AC2C6D" w:rsidRDefault="0070365A" w:rsidP="0070365A">
      <w:pPr>
        <w:pStyle w:val="a7"/>
        <w:spacing w:line="360" w:lineRule="auto"/>
        <w:rPr>
          <w:rFonts w:ascii="Times New Roman" w:hAnsi="Times New Roman" w:cs="Times New Roman"/>
          <w:b/>
          <w:bCs/>
          <w:color w:val="000000"/>
          <w:sz w:val="24"/>
          <w:szCs w:val="24"/>
        </w:rPr>
      </w:pPr>
    </w:p>
    <w:p w:rsidR="0070365A" w:rsidRPr="00AC2C6D" w:rsidRDefault="00037978" w:rsidP="0070365A">
      <w:pPr>
        <w:pStyle w:val="a7"/>
        <w:spacing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Практическое занятие</w:t>
      </w:r>
      <w:r w:rsidR="0070365A" w:rsidRPr="00AC2C6D">
        <w:rPr>
          <w:rFonts w:ascii="Times New Roman" w:hAnsi="Times New Roman" w:cs="Times New Roman"/>
          <w:b/>
          <w:bCs/>
          <w:color w:val="000000"/>
          <w:sz w:val="24"/>
          <w:szCs w:val="24"/>
        </w:rPr>
        <w:t xml:space="preserve"> № 9</w:t>
      </w:r>
    </w:p>
    <w:p w:rsidR="0070365A" w:rsidRPr="00AC2C6D" w:rsidRDefault="0070365A" w:rsidP="0070365A">
      <w:pPr>
        <w:pStyle w:val="a7"/>
        <w:spacing w:line="360" w:lineRule="auto"/>
        <w:rPr>
          <w:rFonts w:ascii="Times New Roman" w:hAnsi="Times New Roman" w:cs="Times New Roman"/>
          <w:b/>
          <w:bCs/>
          <w:sz w:val="24"/>
          <w:szCs w:val="24"/>
        </w:rPr>
      </w:pPr>
      <w:r w:rsidRPr="00AC2C6D">
        <w:rPr>
          <w:rFonts w:ascii="Times New Roman" w:hAnsi="Times New Roman" w:cs="Times New Roman"/>
          <w:b/>
          <w:bCs/>
          <w:color w:val="000000"/>
          <w:sz w:val="24"/>
          <w:szCs w:val="24"/>
        </w:rPr>
        <w:t>Тема:</w:t>
      </w:r>
      <w:r w:rsidRPr="00AC2C6D">
        <w:rPr>
          <w:rFonts w:ascii="Times New Roman" w:hAnsi="Times New Roman" w:cs="Times New Roman"/>
          <w:bCs/>
          <w:sz w:val="24"/>
          <w:szCs w:val="24"/>
        </w:rPr>
        <w:t xml:space="preserve"> </w:t>
      </w:r>
      <w:r w:rsidRPr="00AC2C6D">
        <w:rPr>
          <w:rFonts w:ascii="Times New Roman" w:hAnsi="Times New Roman" w:cs="Times New Roman"/>
          <w:b/>
          <w:bCs/>
          <w:sz w:val="24"/>
          <w:szCs w:val="24"/>
        </w:rPr>
        <w:t>Разработка маркетинговой стратегии розничных продаж.</w:t>
      </w:r>
    </w:p>
    <w:p w:rsidR="0070365A" w:rsidRPr="00AC2C6D" w:rsidRDefault="0070365A" w:rsidP="0070365A">
      <w:pPr>
        <w:pStyle w:val="a7"/>
        <w:spacing w:line="360" w:lineRule="auto"/>
        <w:rPr>
          <w:rFonts w:ascii="Times New Roman" w:hAnsi="Times New Roman" w:cs="Times New Roman"/>
          <w:b/>
          <w:bCs/>
          <w:sz w:val="24"/>
          <w:szCs w:val="24"/>
        </w:rPr>
      </w:pPr>
      <w:r w:rsidRPr="00AC2C6D">
        <w:rPr>
          <w:rFonts w:ascii="Times New Roman" w:hAnsi="Times New Roman" w:cs="Times New Roman"/>
          <w:b/>
          <w:bCs/>
          <w:color w:val="000000"/>
          <w:sz w:val="24"/>
          <w:szCs w:val="24"/>
        </w:rPr>
        <w:t xml:space="preserve">Цель: сформировать навыки </w:t>
      </w:r>
      <w:r w:rsidRPr="00AC2C6D">
        <w:rPr>
          <w:rFonts w:ascii="Times New Roman" w:hAnsi="Times New Roman" w:cs="Times New Roman"/>
          <w:b/>
          <w:bCs/>
          <w:sz w:val="24"/>
          <w:szCs w:val="24"/>
        </w:rPr>
        <w:t>маркетинговой стратегии розничных продаж.</w:t>
      </w:r>
    </w:p>
    <w:p w:rsidR="0070365A" w:rsidRPr="00AC2C6D" w:rsidRDefault="0070365A" w:rsidP="0070365A">
      <w:pPr>
        <w:pStyle w:val="a7"/>
        <w:spacing w:line="360" w:lineRule="auto"/>
        <w:rPr>
          <w:rFonts w:ascii="Times New Roman" w:hAnsi="Times New Roman" w:cs="Times New Roman"/>
          <w:b/>
          <w:bCs/>
          <w:color w:val="000000"/>
          <w:sz w:val="24"/>
          <w:szCs w:val="24"/>
        </w:rPr>
      </w:pPr>
      <w:r w:rsidRPr="00AC2C6D">
        <w:rPr>
          <w:rFonts w:ascii="Times New Roman" w:hAnsi="Times New Roman" w:cs="Times New Roman"/>
          <w:b/>
          <w:bCs/>
          <w:color w:val="000000"/>
          <w:sz w:val="24"/>
          <w:szCs w:val="24"/>
        </w:rPr>
        <w:t>Оснащенность:  канцелярские   принадлежности.</w:t>
      </w:r>
    </w:p>
    <w:p w:rsidR="0070365A" w:rsidRPr="00AC2C6D" w:rsidRDefault="0070365A" w:rsidP="0070365A">
      <w:pPr>
        <w:pStyle w:val="a7"/>
        <w:spacing w:line="360" w:lineRule="auto"/>
        <w:rPr>
          <w:rFonts w:ascii="Times New Roman" w:hAnsi="Times New Roman" w:cs="Times New Roman"/>
          <w:b/>
          <w:bCs/>
          <w:color w:val="000000"/>
          <w:sz w:val="24"/>
          <w:szCs w:val="24"/>
        </w:rPr>
      </w:pPr>
      <w:r w:rsidRPr="00AC2C6D">
        <w:rPr>
          <w:rFonts w:ascii="Times New Roman" w:hAnsi="Times New Roman" w:cs="Times New Roman"/>
          <w:b/>
          <w:bCs/>
          <w:color w:val="000000"/>
          <w:sz w:val="24"/>
          <w:szCs w:val="24"/>
        </w:rPr>
        <w:t>Контрольные вопросы:</w:t>
      </w:r>
    </w:p>
    <w:p w:rsidR="0070365A" w:rsidRPr="00AC2C6D" w:rsidRDefault="0070365A" w:rsidP="0070365A">
      <w:pPr>
        <w:pStyle w:val="a7"/>
        <w:numPr>
          <w:ilvl w:val="0"/>
          <w:numId w:val="2"/>
        </w:numPr>
        <w:spacing w:line="360" w:lineRule="auto"/>
        <w:ind w:left="0" w:firstLine="0"/>
        <w:rPr>
          <w:rFonts w:ascii="Times New Roman" w:hAnsi="Times New Roman" w:cs="Times New Roman"/>
          <w:sz w:val="24"/>
          <w:szCs w:val="24"/>
        </w:rPr>
      </w:pPr>
      <w:r w:rsidRPr="00AC2C6D">
        <w:rPr>
          <w:rFonts w:ascii="Times New Roman" w:hAnsi="Times New Roman" w:cs="Times New Roman"/>
          <w:sz w:val="24"/>
          <w:szCs w:val="24"/>
        </w:rPr>
        <w:t xml:space="preserve"> Какие существуют маркетинговые </w:t>
      </w:r>
      <w:r w:rsidRPr="00AC2C6D">
        <w:rPr>
          <w:rFonts w:ascii="Times New Roman" w:hAnsi="Times New Roman" w:cs="Times New Roman"/>
          <w:bCs/>
          <w:sz w:val="24"/>
          <w:szCs w:val="24"/>
        </w:rPr>
        <w:t>стратегии</w:t>
      </w:r>
      <w:r w:rsidRPr="00AC2C6D">
        <w:rPr>
          <w:rFonts w:ascii="Times New Roman" w:hAnsi="Times New Roman" w:cs="Times New Roman"/>
          <w:sz w:val="24"/>
          <w:szCs w:val="24"/>
        </w:rPr>
        <w:t>?</w:t>
      </w:r>
    </w:p>
    <w:p w:rsidR="0070365A" w:rsidRPr="00AC2C6D" w:rsidRDefault="0070365A" w:rsidP="0070365A">
      <w:pPr>
        <w:pStyle w:val="a7"/>
        <w:numPr>
          <w:ilvl w:val="0"/>
          <w:numId w:val="2"/>
        </w:numPr>
        <w:spacing w:line="360" w:lineRule="auto"/>
        <w:ind w:hanging="720"/>
        <w:rPr>
          <w:rFonts w:ascii="Times New Roman" w:hAnsi="Times New Roman" w:cs="Times New Roman"/>
          <w:sz w:val="24"/>
          <w:szCs w:val="24"/>
        </w:rPr>
      </w:pPr>
      <w:r w:rsidRPr="00AC2C6D">
        <w:rPr>
          <w:rFonts w:ascii="Times New Roman" w:hAnsi="Times New Roman" w:cs="Times New Roman"/>
          <w:sz w:val="24"/>
          <w:szCs w:val="24"/>
        </w:rPr>
        <w:t>Охарактеризуйте внешнюю и внутреннюю среду компании?</w:t>
      </w:r>
    </w:p>
    <w:p w:rsidR="0070365A" w:rsidRPr="00AC2C6D" w:rsidRDefault="0070365A" w:rsidP="0070365A">
      <w:pPr>
        <w:pStyle w:val="a7"/>
        <w:numPr>
          <w:ilvl w:val="0"/>
          <w:numId w:val="2"/>
        </w:numPr>
        <w:spacing w:line="360" w:lineRule="auto"/>
        <w:ind w:hanging="720"/>
        <w:rPr>
          <w:rFonts w:ascii="Times New Roman" w:hAnsi="Times New Roman" w:cs="Times New Roman"/>
          <w:sz w:val="24"/>
          <w:szCs w:val="24"/>
        </w:rPr>
      </w:pPr>
      <w:r w:rsidRPr="00AC2C6D">
        <w:rPr>
          <w:rFonts w:ascii="Times New Roman" w:hAnsi="Times New Roman" w:cs="Times New Roman"/>
          <w:bCs/>
          <w:sz w:val="24"/>
          <w:szCs w:val="24"/>
          <w:lang w:eastAsia="ru-RU"/>
        </w:rPr>
        <w:t>Какие существуют основные этапы работки маркетинговой стратегии</w:t>
      </w:r>
      <w:r w:rsidRPr="00AC2C6D">
        <w:rPr>
          <w:rFonts w:ascii="Times New Roman" w:hAnsi="Times New Roman" w:cs="Times New Roman"/>
          <w:sz w:val="24"/>
          <w:szCs w:val="24"/>
        </w:rPr>
        <w:t>?</w:t>
      </w:r>
    </w:p>
    <w:p w:rsidR="0070365A" w:rsidRPr="00AC2C6D" w:rsidRDefault="0070365A" w:rsidP="0070365A">
      <w:pPr>
        <w:pStyle w:val="a7"/>
        <w:spacing w:line="360" w:lineRule="auto"/>
        <w:jc w:val="center"/>
        <w:rPr>
          <w:rFonts w:ascii="Times New Roman" w:hAnsi="Times New Roman" w:cs="Times New Roman"/>
          <w:b/>
          <w:bCs/>
          <w:sz w:val="24"/>
          <w:szCs w:val="24"/>
        </w:rPr>
      </w:pPr>
      <w:r w:rsidRPr="00AC2C6D">
        <w:rPr>
          <w:rFonts w:ascii="Times New Roman" w:hAnsi="Times New Roman" w:cs="Times New Roman"/>
          <w:b/>
          <w:bCs/>
          <w:sz w:val="24"/>
          <w:szCs w:val="24"/>
        </w:rPr>
        <w:t>Методические указания</w:t>
      </w:r>
    </w:p>
    <w:p w:rsidR="0070365A" w:rsidRPr="00AC2C6D" w:rsidRDefault="0070365A" w:rsidP="0070365A">
      <w:pPr>
        <w:shd w:val="clear" w:color="auto" w:fill="FFFFFF"/>
        <w:spacing w:after="0" w:line="240" w:lineRule="auto"/>
        <w:outlineLvl w:val="2"/>
        <w:rPr>
          <w:rFonts w:ascii="Times New Roman" w:hAnsi="Times New Roman" w:cs="Times New Roman"/>
          <w:b/>
          <w:bCs/>
          <w:sz w:val="24"/>
          <w:szCs w:val="24"/>
          <w:lang w:eastAsia="ru-RU"/>
        </w:rPr>
      </w:pPr>
      <w:r w:rsidRPr="00AC2C6D">
        <w:rPr>
          <w:rFonts w:ascii="Times New Roman" w:hAnsi="Times New Roman" w:cs="Times New Roman"/>
          <w:b/>
          <w:bCs/>
          <w:sz w:val="24"/>
          <w:szCs w:val="24"/>
          <w:lang w:eastAsia="ru-RU"/>
        </w:rPr>
        <w:t xml:space="preserve">Основные этапы работки маркетинговой стратегии </w:t>
      </w:r>
      <w:r w:rsidRPr="00AC2C6D">
        <w:rPr>
          <w:rFonts w:ascii="Times New Roman" w:hAnsi="Times New Roman" w:cs="Times New Roman"/>
          <w:b/>
          <w:bCs/>
          <w:sz w:val="24"/>
          <w:szCs w:val="24"/>
        </w:rPr>
        <w:t>розничных продаж</w:t>
      </w:r>
      <w:r w:rsidRPr="00AC2C6D">
        <w:rPr>
          <w:rFonts w:ascii="Times New Roman" w:hAnsi="Times New Roman" w:cs="Times New Roman"/>
          <w:b/>
          <w:bCs/>
          <w:sz w:val="24"/>
          <w:szCs w:val="24"/>
          <w:lang w:eastAsia="ru-RU"/>
        </w:rPr>
        <w:t xml:space="preserve"> компании:</w:t>
      </w:r>
    </w:p>
    <w:p w:rsidR="0070365A" w:rsidRPr="00AC2C6D" w:rsidRDefault="0070365A" w:rsidP="0070365A">
      <w:pPr>
        <w:shd w:val="clear" w:color="auto" w:fill="FFFFFF"/>
        <w:spacing w:after="0" w:line="240" w:lineRule="auto"/>
        <w:jc w:val="center"/>
        <w:rPr>
          <w:rFonts w:ascii="Times New Roman" w:hAnsi="Times New Roman" w:cs="Times New Roman"/>
          <w:sz w:val="24"/>
          <w:szCs w:val="24"/>
          <w:lang w:eastAsia="ru-RU"/>
        </w:rPr>
      </w:pPr>
      <w:r w:rsidRPr="00AC2C6D">
        <w:rPr>
          <w:rFonts w:ascii="Times New Roman" w:hAnsi="Times New Roman" w:cs="Times New Roman"/>
          <w:noProof/>
          <w:sz w:val="24"/>
          <w:szCs w:val="24"/>
          <w:lang w:eastAsia="ru-RU"/>
        </w:rPr>
        <w:drawing>
          <wp:inline distT="0" distB="0" distL="0" distR="0">
            <wp:extent cx="5629275" cy="1123950"/>
            <wp:effectExtent l="19050" t="0" r="9525" b="0"/>
            <wp:docPr id="42" name="Рисунок 42" descr="mstrateg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strategy2"/>
                    <pic:cNvPicPr>
                      <a:picLocks noChangeAspect="1" noChangeArrowheads="1"/>
                    </pic:cNvPicPr>
                  </pic:nvPicPr>
                  <pic:blipFill>
                    <a:blip r:embed="rId29"/>
                    <a:srcRect/>
                    <a:stretch>
                      <a:fillRect/>
                    </a:stretch>
                  </pic:blipFill>
                  <pic:spPr bwMode="auto">
                    <a:xfrm>
                      <a:off x="0" y="0"/>
                      <a:ext cx="5629275" cy="1123950"/>
                    </a:xfrm>
                    <a:prstGeom prst="rect">
                      <a:avLst/>
                    </a:prstGeom>
                    <a:noFill/>
                    <a:ln w="9525">
                      <a:noFill/>
                      <a:miter lim="800000"/>
                      <a:headEnd/>
                      <a:tailEnd/>
                    </a:ln>
                  </pic:spPr>
                </pic:pic>
              </a:graphicData>
            </a:graphic>
          </wp:inline>
        </w:drawing>
      </w:r>
    </w:p>
    <w:p w:rsidR="0070365A" w:rsidRPr="00AC2C6D" w:rsidRDefault="0070365A" w:rsidP="0070365A">
      <w:pPr>
        <w:numPr>
          <w:ilvl w:val="0"/>
          <w:numId w:val="10"/>
        </w:numPr>
        <w:shd w:val="clear" w:color="auto" w:fill="FFFFFF"/>
        <w:spacing w:before="100" w:beforeAutospacing="1" w:after="100" w:afterAutospacing="1" w:line="240"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Определение целей и стратегических направлений развития компании </w:t>
      </w:r>
    </w:p>
    <w:p w:rsidR="0070365A" w:rsidRPr="00AC2C6D" w:rsidRDefault="0070365A" w:rsidP="0070365A">
      <w:pPr>
        <w:numPr>
          <w:ilvl w:val="0"/>
          <w:numId w:val="10"/>
        </w:numPr>
        <w:shd w:val="clear" w:color="auto" w:fill="FFFFFF"/>
        <w:spacing w:before="100" w:beforeAutospacing="1" w:after="100" w:afterAutospacing="1" w:line="240"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Диагностика ситуации в компании, внутренний анализ информации и отчетности службы маркетинга и развития, SWOT-анализ </w:t>
      </w:r>
    </w:p>
    <w:p w:rsidR="0070365A" w:rsidRPr="00AC2C6D" w:rsidRDefault="0070365A" w:rsidP="0070365A">
      <w:pPr>
        <w:numPr>
          <w:ilvl w:val="0"/>
          <w:numId w:val="10"/>
        </w:numPr>
        <w:shd w:val="clear" w:color="auto" w:fill="FFFFFF"/>
        <w:spacing w:before="100" w:beforeAutospacing="1" w:after="100" w:afterAutospacing="1" w:line="240"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Изучение и анализ рынка, определение позиций компании на рынке </w:t>
      </w:r>
    </w:p>
    <w:p w:rsidR="0070365A" w:rsidRPr="00AC2C6D" w:rsidRDefault="0070365A" w:rsidP="0070365A">
      <w:pPr>
        <w:numPr>
          <w:ilvl w:val="0"/>
          <w:numId w:val="10"/>
        </w:numPr>
        <w:shd w:val="clear" w:color="auto" w:fill="FFFFFF"/>
        <w:spacing w:before="100" w:beforeAutospacing="1" w:after="100" w:afterAutospacing="1" w:line="240"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Изучение конкурентного окружения и прямых конкурентов. </w:t>
      </w:r>
    </w:p>
    <w:p w:rsidR="0070365A" w:rsidRPr="00AC2C6D" w:rsidRDefault="0070365A" w:rsidP="0070365A">
      <w:pPr>
        <w:numPr>
          <w:ilvl w:val="0"/>
          <w:numId w:val="10"/>
        </w:numPr>
        <w:shd w:val="clear" w:color="auto" w:fill="FFFFFF"/>
        <w:spacing w:before="100" w:beforeAutospacing="1" w:after="100" w:afterAutospacing="1" w:line="240" w:lineRule="auto"/>
        <w:rPr>
          <w:rFonts w:ascii="Times New Roman" w:hAnsi="Times New Roman" w:cs="Times New Roman"/>
          <w:sz w:val="24"/>
          <w:szCs w:val="24"/>
          <w:lang w:eastAsia="ru-RU"/>
        </w:rPr>
      </w:pPr>
      <w:proofErr w:type="gramStart"/>
      <w:r w:rsidRPr="00AC2C6D">
        <w:rPr>
          <w:rFonts w:ascii="Times New Roman" w:hAnsi="Times New Roman" w:cs="Times New Roman"/>
          <w:sz w:val="24"/>
          <w:szCs w:val="24"/>
          <w:lang w:eastAsia="ru-RU"/>
        </w:rPr>
        <w:t>Стратегический</w:t>
      </w:r>
      <w:proofErr w:type="gramEnd"/>
      <w:r w:rsidRPr="00AC2C6D">
        <w:rPr>
          <w:rFonts w:ascii="Times New Roman" w:hAnsi="Times New Roman" w:cs="Times New Roman"/>
          <w:sz w:val="24"/>
          <w:szCs w:val="24"/>
          <w:lang w:eastAsia="ru-RU"/>
        </w:rPr>
        <w:t xml:space="preserve"> анализ полученной информации и определение стратегических альтернатив и перспектив развития компании </w:t>
      </w:r>
    </w:p>
    <w:p w:rsidR="0070365A" w:rsidRPr="00AC2C6D" w:rsidRDefault="0070365A" w:rsidP="0070365A">
      <w:pPr>
        <w:numPr>
          <w:ilvl w:val="0"/>
          <w:numId w:val="10"/>
        </w:numPr>
        <w:shd w:val="clear" w:color="auto" w:fill="FFFFFF"/>
        <w:spacing w:before="100" w:beforeAutospacing="1" w:after="100" w:afterAutospacing="1" w:line="240"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Выбор итоговой стратегической альтернативы развития компании </w:t>
      </w:r>
    </w:p>
    <w:p w:rsidR="0070365A" w:rsidRPr="00AC2C6D" w:rsidRDefault="0070365A" w:rsidP="0070365A">
      <w:pPr>
        <w:numPr>
          <w:ilvl w:val="0"/>
          <w:numId w:val="10"/>
        </w:numPr>
        <w:shd w:val="clear" w:color="auto" w:fill="FFFFFF"/>
        <w:spacing w:before="100" w:beforeAutospacing="1" w:after="100" w:afterAutospacing="1" w:line="240"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Описание принципов маркетинговой стратегии компании на базе 5P </w:t>
      </w:r>
    </w:p>
    <w:p w:rsidR="0070365A" w:rsidRPr="00AC2C6D" w:rsidRDefault="0070365A" w:rsidP="0070365A">
      <w:pPr>
        <w:numPr>
          <w:ilvl w:val="0"/>
          <w:numId w:val="10"/>
        </w:numPr>
        <w:shd w:val="clear" w:color="auto" w:fill="FFFFFF"/>
        <w:spacing w:before="100" w:beforeAutospacing="1" w:after="100" w:afterAutospacing="1" w:line="240" w:lineRule="auto"/>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Определение </w:t>
      </w:r>
      <w:r w:rsidRPr="00AC2C6D">
        <w:rPr>
          <w:rFonts w:ascii="Times New Roman" w:hAnsi="Times New Roman" w:cs="Times New Roman"/>
          <w:b/>
          <w:bCs/>
          <w:sz w:val="24"/>
          <w:szCs w:val="24"/>
          <w:lang w:eastAsia="ru-RU"/>
        </w:rPr>
        <w:t>портфеля стратегических проектов</w:t>
      </w:r>
      <w:r w:rsidRPr="00AC2C6D">
        <w:rPr>
          <w:rFonts w:ascii="Times New Roman" w:hAnsi="Times New Roman" w:cs="Times New Roman"/>
          <w:sz w:val="24"/>
          <w:szCs w:val="24"/>
          <w:lang w:eastAsia="ru-RU"/>
        </w:rPr>
        <w:t xml:space="preserve"> для реализации маркетинговой стратегии по ключевым блокам: </w:t>
      </w:r>
    </w:p>
    <w:p w:rsidR="0070365A" w:rsidRPr="00AC2C6D" w:rsidRDefault="0070365A" w:rsidP="0070365A">
      <w:pPr>
        <w:numPr>
          <w:ilvl w:val="1"/>
          <w:numId w:val="10"/>
        </w:numPr>
        <w:shd w:val="clear" w:color="auto" w:fill="FFFFFF"/>
        <w:spacing w:before="100" w:beforeAutospacing="1" w:after="100" w:afterAutospacing="1" w:line="240" w:lineRule="auto"/>
        <w:rPr>
          <w:rFonts w:ascii="Times New Roman" w:hAnsi="Times New Roman" w:cs="Times New Roman"/>
          <w:color w:val="000000"/>
          <w:sz w:val="24"/>
          <w:szCs w:val="24"/>
          <w:lang w:eastAsia="ru-RU"/>
        </w:rPr>
      </w:pPr>
      <w:proofErr w:type="spellStart"/>
      <w:r w:rsidRPr="00AC2C6D">
        <w:rPr>
          <w:rFonts w:ascii="Times New Roman" w:hAnsi="Times New Roman" w:cs="Times New Roman"/>
          <w:color w:val="000000"/>
          <w:sz w:val="24"/>
          <w:szCs w:val="24"/>
          <w:lang w:eastAsia="ru-RU"/>
        </w:rPr>
        <w:t>Брендинговая</w:t>
      </w:r>
      <w:proofErr w:type="spellEnd"/>
      <w:r w:rsidRPr="00AC2C6D">
        <w:rPr>
          <w:rFonts w:ascii="Times New Roman" w:hAnsi="Times New Roman" w:cs="Times New Roman"/>
          <w:color w:val="000000"/>
          <w:sz w:val="24"/>
          <w:szCs w:val="24"/>
          <w:lang w:eastAsia="ru-RU"/>
        </w:rPr>
        <w:t xml:space="preserve">  политика торговых марок компании </w:t>
      </w:r>
    </w:p>
    <w:p w:rsidR="0070365A" w:rsidRPr="00AC2C6D" w:rsidRDefault="0070365A" w:rsidP="0070365A">
      <w:pPr>
        <w:numPr>
          <w:ilvl w:val="1"/>
          <w:numId w:val="10"/>
        </w:numPr>
        <w:shd w:val="clear" w:color="auto" w:fill="FFFFFF"/>
        <w:spacing w:before="100" w:beforeAutospacing="1" w:after="100" w:afterAutospacing="1" w:line="240" w:lineRule="auto"/>
        <w:rPr>
          <w:rFonts w:ascii="Times New Roman" w:hAnsi="Times New Roman" w:cs="Times New Roman"/>
          <w:color w:val="000000"/>
          <w:sz w:val="24"/>
          <w:szCs w:val="24"/>
          <w:lang w:eastAsia="ru-RU"/>
        </w:rPr>
      </w:pPr>
      <w:proofErr w:type="spellStart"/>
      <w:r w:rsidRPr="00AC2C6D">
        <w:rPr>
          <w:rFonts w:ascii="Times New Roman" w:hAnsi="Times New Roman" w:cs="Times New Roman"/>
          <w:color w:val="000000"/>
          <w:sz w:val="24"/>
          <w:szCs w:val="24"/>
          <w:lang w:eastAsia="ru-RU"/>
        </w:rPr>
        <w:t>Ассортиментно-ценовая</w:t>
      </w:r>
      <w:proofErr w:type="spellEnd"/>
      <w:r w:rsidRPr="00AC2C6D">
        <w:rPr>
          <w:rFonts w:ascii="Times New Roman" w:hAnsi="Times New Roman" w:cs="Times New Roman"/>
          <w:color w:val="000000"/>
          <w:sz w:val="24"/>
          <w:szCs w:val="24"/>
          <w:lang w:eastAsia="ru-RU"/>
        </w:rPr>
        <w:t xml:space="preserve"> политика компании и ценовое позиционирование </w:t>
      </w:r>
    </w:p>
    <w:p w:rsidR="0070365A" w:rsidRPr="00AC2C6D" w:rsidRDefault="0070365A" w:rsidP="0070365A">
      <w:pPr>
        <w:numPr>
          <w:ilvl w:val="1"/>
          <w:numId w:val="10"/>
        </w:numPr>
        <w:shd w:val="clear" w:color="auto" w:fill="FFFFFF"/>
        <w:spacing w:before="100" w:beforeAutospacing="1" w:after="100" w:afterAutospacing="1" w:line="240" w:lineRule="auto"/>
        <w:rPr>
          <w:rFonts w:ascii="Times New Roman" w:hAnsi="Times New Roman" w:cs="Times New Roman"/>
          <w:color w:val="000000"/>
          <w:sz w:val="24"/>
          <w:szCs w:val="24"/>
          <w:lang w:eastAsia="ru-RU"/>
        </w:rPr>
      </w:pPr>
      <w:r w:rsidRPr="00AC2C6D">
        <w:rPr>
          <w:rFonts w:ascii="Times New Roman" w:hAnsi="Times New Roman" w:cs="Times New Roman"/>
          <w:color w:val="000000"/>
          <w:sz w:val="24"/>
          <w:szCs w:val="24"/>
          <w:lang w:eastAsia="ru-RU"/>
        </w:rPr>
        <w:t xml:space="preserve">Политика продаж и </w:t>
      </w:r>
      <w:proofErr w:type="spellStart"/>
      <w:r w:rsidRPr="00AC2C6D">
        <w:rPr>
          <w:rFonts w:ascii="Times New Roman" w:hAnsi="Times New Roman" w:cs="Times New Roman"/>
          <w:color w:val="000000"/>
          <w:sz w:val="24"/>
          <w:szCs w:val="24"/>
          <w:lang w:eastAsia="ru-RU"/>
        </w:rPr>
        <w:t>дистрибьюции</w:t>
      </w:r>
      <w:proofErr w:type="spellEnd"/>
      <w:r w:rsidRPr="00AC2C6D">
        <w:rPr>
          <w:rFonts w:ascii="Times New Roman" w:hAnsi="Times New Roman" w:cs="Times New Roman"/>
          <w:color w:val="000000"/>
          <w:sz w:val="24"/>
          <w:szCs w:val="24"/>
          <w:lang w:eastAsia="ru-RU"/>
        </w:rPr>
        <w:t xml:space="preserve">, каналы сбыта </w:t>
      </w:r>
    </w:p>
    <w:p w:rsidR="0070365A" w:rsidRPr="00AC2C6D" w:rsidRDefault="0070365A" w:rsidP="0070365A">
      <w:pPr>
        <w:numPr>
          <w:ilvl w:val="1"/>
          <w:numId w:val="10"/>
        </w:numPr>
        <w:shd w:val="clear" w:color="auto" w:fill="FFFFFF"/>
        <w:spacing w:before="100" w:beforeAutospacing="1" w:after="100" w:afterAutospacing="1" w:line="240" w:lineRule="auto"/>
        <w:rPr>
          <w:rFonts w:ascii="Times New Roman" w:hAnsi="Times New Roman" w:cs="Times New Roman"/>
          <w:color w:val="000000"/>
          <w:sz w:val="24"/>
          <w:szCs w:val="24"/>
          <w:lang w:eastAsia="ru-RU"/>
        </w:rPr>
      </w:pPr>
      <w:r w:rsidRPr="00AC2C6D">
        <w:rPr>
          <w:rFonts w:ascii="Times New Roman" w:hAnsi="Times New Roman" w:cs="Times New Roman"/>
          <w:color w:val="000000"/>
          <w:sz w:val="24"/>
          <w:szCs w:val="24"/>
          <w:lang w:eastAsia="ru-RU"/>
        </w:rPr>
        <w:t xml:space="preserve">Рекламная и </w:t>
      </w:r>
      <w:proofErr w:type="spellStart"/>
      <w:r w:rsidRPr="00AC2C6D">
        <w:rPr>
          <w:rFonts w:ascii="Times New Roman" w:hAnsi="Times New Roman" w:cs="Times New Roman"/>
          <w:color w:val="000000"/>
          <w:sz w:val="24"/>
          <w:szCs w:val="24"/>
          <w:lang w:eastAsia="ru-RU"/>
        </w:rPr>
        <w:t>трейд-маркетинговая</w:t>
      </w:r>
      <w:proofErr w:type="spellEnd"/>
      <w:r w:rsidRPr="00AC2C6D">
        <w:rPr>
          <w:rFonts w:ascii="Times New Roman" w:hAnsi="Times New Roman" w:cs="Times New Roman"/>
          <w:color w:val="000000"/>
          <w:sz w:val="24"/>
          <w:szCs w:val="24"/>
          <w:lang w:eastAsia="ru-RU"/>
        </w:rPr>
        <w:t xml:space="preserve"> политика компании </w:t>
      </w:r>
    </w:p>
    <w:p w:rsidR="0070365A" w:rsidRPr="00AC2C6D" w:rsidRDefault="0070365A" w:rsidP="0070365A">
      <w:pPr>
        <w:numPr>
          <w:ilvl w:val="1"/>
          <w:numId w:val="10"/>
        </w:numPr>
        <w:shd w:val="clear" w:color="auto" w:fill="FFFFFF"/>
        <w:spacing w:before="100" w:beforeAutospacing="1" w:after="100" w:afterAutospacing="1" w:line="240" w:lineRule="auto"/>
        <w:rPr>
          <w:rFonts w:ascii="Times New Roman" w:hAnsi="Times New Roman" w:cs="Times New Roman"/>
          <w:color w:val="000000"/>
          <w:sz w:val="24"/>
          <w:szCs w:val="24"/>
          <w:lang w:eastAsia="ru-RU"/>
        </w:rPr>
      </w:pPr>
      <w:r w:rsidRPr="00AC2C6D">
        <w:rPr>
          <w:rFonts w:ascii="Times New Roman" w:hAnsi="Times New Roman" w:cs="Times New Roman"/>
          <w:color w:val="000000"/>
          <w:sz w:val="24"/>
          <w:szCs w:val="24"/>
          <w:lang w:eastAsia="ru-RU"/>
        </w:rPr>
        <w:t xml:space="preserve">Система и служба маркетинга, структура отдела маркетинга и развития </w:t>
      </w:r>
    </w:p>
    <w:p w:rsidR="0070365A" w:rsidRPr="00AC2C6D" w:rsidRDefault="0070365A" w:rsidP="0070365A">
      <w:pPr>
        <w:numPr>
          <w:ilvl w:val="1"/>
          <w:numId w:val="10"/>
        </w:numPr>
        <w:shd w:val="clear" w:color="auto" w:fill="FFFFFF"/>
        <w:spacing w:before="100" w:beforeAutospacing="1" w:after="100" w:afterAutospacing="1" w:line="240" w:lineRule="auto"/>
        <w:rPr>
          <w:rFonts w:ascii="Times New Roman" w:hAnsi="Times New Roman" w:cs="Times New Roman"/>
          <w:color w:val="000000"/>
          <w:sz w:val="24"/>
          <w:szCs w:val="24"/>
          <w:lang w:eastAsia="ru-RU"/>
        </w:rPr>
      </w:pPr>
      <w:r w:rsidRPr="00AC2C6D">
        <w:rPr>
          <w:rFonts w:ascii="Times New Roman" w:hAnsi="Times New Roman" w:cs="Times New Roman"/>
          <w:color w:val="000000"/>
          <w:sz w:val="24"/>
          <w:szCs w:val="24"/>
          <w:lang w:eastAsia="ru-RU"/>
        </w:rPr>
        <w:t xml:space="preserve">Мотивация и KPI службы маркетинга </w:t>
      </w:r>
    </w:p>
    <w:p w:rsidR="0070365A" w:rsidRPr="00AC2C6D" w:rsidRDefault="0070365A" w:rsidP="0070365A">
      <w:pPr>
        <w:numPr>
          <w:ilvl w:val="1"/>
          <w:numId w:val="10"/>
        </w:numPr>
        <w:shd w:val="clear" w:color="auto" w:fill="FFFFFF"/>
        <w:spacing w:before="100" w:beforeAutospacing="1" w:after="100" w:afterAutospacing="1" w:line="240" w:lineRule="auto"/>
        <w:rPr>
          <w:rFonts w:ascii="Times New Roman" w:hAnsi="Times New Roman" w:cs="Times New Roman"/>
          <w:color w:val="000000"/>
          <w:sz w:val="24"/>
          <w:szCs w:val="24"/>
          <w:lang w:eastAsia="ru-RU"/>
        </w:rPr>
      </w:pPr>
      <w:r w:rsidRPr="00AC2C6D">
        <w:rPr>
          <w:rFonts w:ascii="Times New Roman" w:hAnsi="Times New Roman" w:cs="Times New Roman"/>
          <w:color w:val="000000"/>
          <w:sz w:val="24"/>
          <w:szCs w:val="24"/>
          <w:lang w:eastAsia="ru-RU"/>
        </w:rPr>
        <w:t xml:space="preserve">Бренд-аналитика и рыночная аналитика </w:t>
      </w:r>
    </w:p>
    <w:p w:rsidR="0070365A" w:rsidRPr="00AC2C6D" w:rsidRDefault="0070365A" w:rsidP="0070365A">
      <w:pPr>
        <w:numPr>
          <w:ilvl w:val="1"/>
          <w:numId w:val="10"/>
        </w:numPr>
        <w:shd w:val="clear" w:color="auto" w:fill="FFFFFF"/>
        <w:spacing w:before="100" w:beforeAutospacing="1" w:after="100" w:afterAutospacing="1" w:line="240" w:lineRule="auto"/>
        <w:rPr>
          <w:rFonts w:ascii="Times New Roman" w:hAnsi="Times New Roman" w:cs="Times New Roman"/>
          <w:color w:val="000000"/>
          <w:sz w:val="24"/>
          <w:szCs w:val="24"/>
          <w:lang w:eastAsia="ru-RU"/>
        </w:rPr>
      </w:pPr>
      <w:r w:rsidRPr="00AC2C6D">
        <w:rPr>
          <w:rFonts w:ascii="Times New Roman" w:hAnsi="Times New Roman" w:cs="Times New Roman"/>
          <w:color w:val="000000"/>
          <w:sz w:val="24"/>
          <w:szCs w:val="24"/>
          <w:lang w:eastAsia="ru-RU"/>
        </w:rPr>
        <w:t xml:space="preserve">Принципы обучения, передачи знаний и хранения информации и опыта </w:t>
      </w:r>
    </w:p>
    <w:p w:rsidR="0070365A" w:rsidRPr="00AC2C6D" w:rsidRDefault="0070365A" w:rsidP="0070365A">
      <w:pPr>
        <w:numPr>
          <w:ilvl w:val="0"/>
          <w:numId w:val="10"/>
        </w:numPr>
        <w:shd w:val="clear" w:color="auto" w:fill="FFFFFF"/>
        <w:spacing w:before="100" w:beforeAutospacing="1" w:after="100" w:afterAutospacing="1" w:line="240" w:lineRule="auto"/>
        <w:rPr>
          <w:rFonts w:ascii="Times New Roman" w:hAnsi="Times New Roman" w:cs="Times New Roman"/>
          <w:color w:val="000000"/>
          <w:sz w:val="24"/>
          <w:szCs w:val="24"/>
          <w:lang w:eastAsia="ru-RU"/>
        </w:rPr>
      </w:pPr>
      <w:r w:rsidRPr="00AC2C6D">
        <w:rPr>
          <w:rFonts w:ascii="Times New Roman" w:hAnsi="Times New Roman" w:cs="Times New Roman"/>
          <w:color w:val="000000"/>
          <w:sz w:val="24"/>
          <w:szCs w:val="24"/>
          <w:lang w:eastAsia="ru-RU"/>
        </w:rPr>
        <w:t xml:space="preserve">Разработка плана реализации маркетинговой стратегии (календарный план изменений и план внедрения проектов) </w:t>
      </w:r>
    </w:p>
    <w:p w:rsidR="0070365A" w:rsidRPr="00AC2C6D" w:rsidRDefault="0070365A" w:rsidP="0070365A">
      <w:pPr>
        <w:numPr>
          <w:ilvl w:val="0"/>
          <w:numId w:val="10"/>
        </w:numPr>
        <w:shd w:val="clear" w:color="auto" w:fill="FFFFFF"/>
        <w:spacing w:before="100" w:beforeAutospacing="1" w:after="100" w:afterAutospacing="1" w:line="240" w:lineRule="auto"/>
        <w:rPr>
          <w:rFonts w:ascii="Times New Roman" w:hAnsi="Times New Roman" w:cs="Times New Roman"/>
          <w:color w:val="000000"/>
          <w:sz w:val="24"/>
          <w:szCs w:val="24"/>
          <w:lang w:eastAsia="ru-RU"/>
        </w:rPr>
      </w:pPr>
      <w:r w:rsidRPr="00AC2C6D">
        <w:rPr>
          <w:rFonts w:ascii="Times New Roman" w:hAnsi="Times New Roman" w:cs="Times New Roman"/>
          <w:color w:val="000000"/>
          <w:sz w:val="24"/>
          <w:szCs w:val="24"/>
          <w:lang w:eastAsia="ru-RU"/>
        </w:rPr>
        <w:t xml:space="preserve">Сопровождение реализации маркетинговой стратегии (методическое сопровождение, аудит реализации плана, обучение и тренинги, поиск и привлечение персонала и т.п.). </w:t>
      </w:r>
    </w:p>
    <w:p w:rsidR="0070365A" w:rsidRPr="00AC2C6D" w:rsidRDefault="0070365A" w:rsidP="0070365A">
      <w:pPr>
        <w:shd w:val="clear" w:color="auto" w:fill="FFFFFF"/>
        <w:spacing w:after="0" w:line="240" w:lineRule="auto"/>
        <w:outlineLvl w:val="2"/>
        <w:rPr>
          <w:rFonts w:ascii="Times New Roman" w:hAnsi="Times New Roman" w:cs="Times New Roman"/>
          <w:b/>
          <w:bCs/>
          <w:sz w:val="24"/>
          <w:szCs w:val="24"/>
          <w:lang w:eastAsia="ru-RU"/>
        </w:rPr>
      </w:pPr>
      <w:r w:rsidRPr="00AC2C6D">
        <w:rPr>
          <w:rFonts w:ascii="Times New Roman" w:hAnsi="Times New Roman" w:cs="Times New Roman"/>
          <w:b/>
          <w:bCs/>
          <w:sz w:val="24"/>
          <w:szCs w:val="24"/>
          <w:lang w:eastAsia="ru-RU"/>
        </w:rPr>
        <w:t>Какие результаты эффективная маркетинговая стратегия может принести компании:</w:t>
      </w:r>
    </w:p>
    <w:p w:rsidR="0070365A" w:rsidRPr="00AC2C6D" w:rsidRDefault="0070365A" w:rsidP="0070365A">
      <w:pPr>
        <w:numPr>
          <w:ilvl w:val="0"/>
          <w:numId w:val="11"/>
        </w:numPr>
        <w:shd w:val="clear" w:color="auto" w:fill="FFFFFF"/>
        <w:spacing w:before="100" w:beforeAutospacing="1" w:after="100" w:afterAutospacing="1" w:line="240" w:lineRule="auto"/>
        <w:ind w:left="240"/>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Усиление позиций компании на рынке </w:t>
      </w:r>
    </w:p>
    <w:p w:rsidR="0070365A" w:rsidRPr="00AC2C6D" w:rsidRDefault="0070365A" w:rsidP="0070365A">
      <w:pPr>
        <w:numPr>
          <w:ilvl w:val="0"/>
          <w:numId w:val="11"/>
        </w:numPr>
        <w:shd w:val="clear" w:color="auto" w:fill="FFFFFF"/>
        <w:spacing w:before="100" w:beforeAutospacing="1" w:after="100" w:afterAutospacing="1" w:line="240" w:lineRule="auto"/>
        <w:ind w:left="240"/>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Увеличение доли рынка </w:t>
      </w:r>
    </w:p>
    <w:p w:rsidR="0070365A" w:rsidRPr="00AC2C6D" w:rsidRDefault="0070365A" w:rsidP="0070365A">
      <w:pPr>
        <w:numPr>
          <w:ilvl w:val="0"/>
          <w:numId w:val="11"/>
        </w:numPr>
        <w:shd w:val="clear" w:color="auto" w:fill="FFFFFF"/>
        <w:spacing w:before="100" w:beforeAutospacing="1" w:after="100" w:afterAutospacing="1" w:line="240" w:lineRule="auto"/>
        <w:ind w:left="240"/>
        <w:rPr>
          <w:rFonts w:ascii="Times New Roman" w:hAnsi="Times New Roman" w:cs="Times New Roman"/>
          <w:sz w:val="24"/>
          <w:szCs w:val="24"/>
          <w:lang w:eastAsia="ru-RU"/>
        </w:rPr>
      </w:pPr>
      <w:r w:rsidRPr="00AC2C6D">
        <w:rPr>
          <w:rFonts w:ascii="Times New Roman" w:hAnsi="Times New Roman" w:cs="Times New Roman"/>
          <w:sz w:val="24"/>
          <w:szCs w:val="24"/>
          <w:lang w:eastAsia="ru-RU"/>
        </w:rPr>
        <w:lastRenderedPageBreak/>
        <w:t xml:space="preserve">Увеличение числа лояльных клиентов/потребителей </w:t>
      </w:r>
    </w:p>
    <w:p w:rsidR="0070365A" w:rsidRPr="00AC2C6D" w:rsidRDefault="0070365A" w:rsidP="0070365A">
      <w:pPr>
        <w:numPr>
          <w:ilvl w:val="0"/>
          <w:numId w:val="11"/>
        </w:numPr>
        <w:shd w:val="clear" w:color="auto" w:fill="FFFFFF"/>
        <w:spacing w:before="100" w:beforeAutospacing="1" w:after="100" w:afterAutospacing="1" w:line="240" w:lineRule="auto"/>
        <w:ind w:left="240"/>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Рост продаж </w:t>
      </w:r>
      <w:proofErr w:type="gramStart"/>
      <w:r w:rsidRPr="00AC2C6D">
        <w:rPr>
          <w:rFonts w:ascii="Times New Roman" w:hAnsi="Times New Roman" w:cs="Times New Roman"/>
          <w:sz w:val="24"/>
          <w:szCs w:val="24"/>
          <w:lang w:eastAsia="ru-RU"/>
        </w:rPr>
        <w:t>выше</w:t>
      </w:r>
      <w:proofErr w:type="gramEnd"/>
      <w:r w:rsidRPr="00AC2C6D">
        <w:rPr>
          <w:rFonts w:ascii="Times New Roman" w:hAnsi="Times New Roman" w:cs="Times New Roman"/>
          <w:sz w:val="24"/>
          <w:szCs w:val="24"/>
          <w:lang w:eastAsia="ru-RU"/>
        </w:rPr>
        <w:t xml:space="preserve"> чем у конкурентов и в среднем по рынку </w:t>
      </w:r>
    </w:p>
    <w:p w:rsidR="0070365A" w:rsidRPr="00AC2C6D" w:rsidRDefault="0070365A" w:rsidP="0070365A">
      <w:pPr>
        <w:numPr>
          <w:ilvl w:val="0"/>
          <w:numId w:val="11"/>
        </w:numPr>
        <w:shd w:val="clear" w:color="auto" w:fill="FFFFFF"/>
        <w:spacing w:before="100" w:beforeAutospacing="1" w:after="100" w:afterAutospacing="1" w:line="240" w:lineRule="auto"/>
        <w:ind w:left="240"/>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Выход на новые рынки сбыта </w:t>
      </w:r>
    </w:p>
    <w:p w:rsidR="0070365A" w:rsidRPr="00AC2C6D" w:rsidRDefault="0070365A" w:rsidP="0070365A">
      <w:pPr>
        <w:numPr>
          <w:ilvl w:val="0"/>
          <w:numId w:val="11"/>
        </w:numPr>
        <w:shd w:val="clear" w:color="auto" w:fill="FFFFFF"/>
        <w:spacing w:before="100" w:beforeAutospacing="1" w:after="100" w:afterAutospacing="1" w:line="240" w:lineRule="auto"/>
        <w:ind w:left="240"/>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Расширение географии продаж </w:t>
      </w:r>
    </w:p>
    <w:p w:rsidR="0070365A" w:rsidRPr="00AC2C6D" w:rsidRDefault="0070365A" w:rsidP="0070365A">
      <w:pPr>
        <w:numPr>
          <w:ilvl w:val="0"/>
          <w:numId w:val="11"/>
        </w:numPr>
        <w:shd w:val="clear" w:color="auto" w:fill="FFFFFF"/>
        <w:spacing w:before="100" w:beforeAutospacing="1" w:after="100" w:afterAutospacing="1" w:line="240" w:lineRule="auto"/>
        <w:ind w:left="240"/>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Вывод на рынок новых успешных продуктов и услуг </w:t>
      </w:r>
    </w:p>
    <w:p w:rsidR="0070365A" w:rsidRPr="00AC2C6D" w:rsidRDefault="0070365A" w:rsidP="0070365A">
      <w:pPr>
        <w:pStyle w:val="a7"/>
        <w:ind w:left="720"/>
        <w:jc w:val="center"/>
        <w:rPr>
          <w:rFonts w:ascii="Times New Roman" w:hAnsi="Times New Roman" w:cs="Times New Roman"/>
          <w:b/>
          <w:bCs/>
          <w:color w:val="000000"/>
          <w:sz w:val="24"/>
          <w:szCs w:val="24"/>
        </w:rPr>
      </w:pPr>
    </w:p>
    <w:p w:rsidR="0070365A" w:rsidRPr="00AC2C6D" w:rsidRDefault="0070365A" w:rsidP="0070365A">
      <w:pPr>
        <w:pStyle w:val="a7"/>
        <w:ind w:left="720"/>
        <w:jc w:val="center"/>
        <w:rPr>
          <w:rFonts w:ascii="Times New Roman" w:hAnsi="Times New Roman" w:cs="Times New Roman"/>
          <w:b/>
          <w:bCs/>
          <w:color w:val="000000"/>
          <w:sz w:val="24"/>
          <w:szCs w:val="24"/>
        </w:rPr>
      </w:pPr>
      <w:r w:rsidRPr="00AC2C6D">
        <w:rPr>
          <w:rFonts w:ascii="Times New Roman" w:hAnsi="Times New Roman" w:cs="Times New Roman"/>
          <w:b/>
          <w:bCs/>
          <w:color w:val="000000"/>
          <w:sz w:val="24"/>
          <w:szCs w:val="24"/>
        </w:rPr>
        <w:t>Ход работы</w:t>
      </w:r>
    </w:p>
    <w:p w:rsidR="0070365A" w:rsidRPr="00AC2C6D" w:rsidRDefault="0070365A" w:rsidP="0070365A">
      <w:pPr>
        <w:pStyle w:val="a7"/>
        <w:ind w:left="720"/>
        <w:jc w:val="center"/>
        <w:rPr>
          <w:rFonts w:ascii="Times New Roman" w:hAnsi="Times New Roman" w:cs="Times New Roman"/>
          <w:b/>
          <w:bCs/>
          <w:color w:val="000000"/>
          <w:sz w:val="24"/>
          <w:szCs w:val="24"/>
        </w:rPr>
      </w:pPr>
    </w:p>
    <w:p w:rsidR="0070365A" w:rsidRPr="00AC2C6D" w:rsidRDefault="0070365A" w:rsidP="0070365A">
      <w:pPr>
        <w:pStyle w:val="a7"/>
        <w:numPr>
          <w:ilvl w:val="1"/>
          <w:numId w:val="10"/>
        </w:numPr>
        <w:spacing w:line="360" w:lineRule="auto"/>
        <w:rPr>
          <w:rFonts w:ascii="Times New Roman" w:hAnsi="Times New Roman" w:cs="Times New Roman"/>
          <w:sz w:val="24"/>
          <w:szCs w:val="24"/>
        </w:rPr>
      </w:pPr>
      <w:r w:rsidRPr="00AC2C6D">
        <w:rPr>
          <w:rFonts w:ascii="Times New Roman" w:hAnsi="Times New Roman" w:cs="Times New Roman"/>
          <w:bCs/>
          <w:sz w:val="24"/>
          <w:szCs w:val="24"/>
          <w:lang w:eastAsia="ru-RU"/>
        </w:rPr>
        <w:t>Сформировать основные этапы работки маркетинговой стратегии</w:t>
      </w:r>
      <w:r w:rsidRPr="00AC2C6D">
        <w:rPr>
          <w:rFonts w:ascii="Times New Roman" w:hAnsi="Times New Roman" w:cs="Times New Roman"/>
          <w:b/>
          <w:bCs/>
          <w:sz w:val="24"/>
          <w:szCs w:val="24"/>
        </w:rPr>
        <w:t xml:space="preserve"> </w:t>
      </w:r>
      <w:r w:rsidRPr="00AC2C6D">
        <w:rPr>
          <w:rFonts w:ascii="Times New Roman" w:hAnsi="Times New Roman" w:cs="Times New Roman"/>
          <w:bCs/>
          <w:sz w:val="24"/>
          <w:szCs w:val="24"/>
        </w:rPr>
        <w:t>розничных продаж</w:t>
      </w:r>
      <w:r w:rsidRPr="00AC2C6D">
        <w:rPr>
          <w:rFonts w:ascii="Times New Roman" w:hAnsi="Times New Roman" w:cs="Times New Roman"/>
          <w:bCs/>
          <w:sz w:val="24"/>
          <w:szCs w:val="24"/>
          <w:lang w:eastAsia="ru-RU"/>
        </w:rPr>
        <w:t xml:space="preserve"> компании</w:t>
      </w:r>
      <w:r w:rsidRPr="00AC2C6D">
        <w:rPr>
          <w:rFonts w:ascii="Times New Roman" w:hAnsi="Times New Roman" w:cs="Times New Roman"/>
          <w:sz w:val="24"/>
          <w:szCs w:val="24"/>
        </w:rPr>
        <w:t>:</w:t>
      </w:r>
    </w:p>
    <w:p w:rsidR="0070365A" w:rsidRPr="00AC2C6D" w:rsidRDefault="0070365A" w:rsidP="0070365A">
      <w:pPr>
        <w:pStyle w:val="a7"/>
        <w:spacing w:line="360" w:lineRule="auto"/>
        <w:ind w:left="1440"/>
        <w:rPr>
          <w:rFonts w:ascii="Times New Roman" w:hAnsi="Times New Roman" w:cs="Times New Roman"/>
          <w:sz w:val="24"/>
          <w:szCs w:val="24"/>
        </w:rPr>
      </w:pPr>
      <w:r w:rsidRPr="00AC2C6D">
        <w:rPr>
          <w:rFonts w:ascii="Times New Roman" w:hAnsi="Times New Roman" w:cs="Times New Roman"/>
          <w:sz w:val="24"/>
          <w:szCs w:val="24"/>
        </w:rPr>
        <w:t xml:space="preserve">- </w:t>
      </w:r>
      <w:r w:rsidRPr="00AC2C6D">
        <w:rPr>
          <w:rFonts w:ascii="Times New Roman" w:hAnsi="Times New Roman" w:cs="Times New Roman"/>
          <w:sz w:val="24"/>
          <w:szCs w:val="24"/>
          <w:lang w:eastAsia="ru-RU"/>
        </w:rPr>
        <w:t xml:space="preserve">определение целей и стратегических направлений развития компании; </w:t>
      </w:r>
    </w:p>
    <w:p w:rsidR="0070365A" w:rsidRPr="00AC2C6D" w:rsidRDefault="0070365A" w:rsidP="0070365A">
      <w:pPr>
        <w:pStyle w:val="a7"/>
        <w:spacing w:line="360" w:lineRule="auto"/>
        <w:ind w:left="1440"/>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 диагностика ситуации в компании, </w:t>
      </w:r>
      <w:proofErr w:type="gramStart"/>
      <w:r w:rsidRPr="00AC2C6D">
        <w:rPr>
          <w:rFonts w:ascii="Times New Roman" w:hAnsi="Times New Roman" w:cs="Times New Roman"/>
          <w:sz w:val="24"/>
          <w:szCs w:val="24"/>
          <w:lang w:eastAsia="ru-RU"/>
        </w:rPr>
        <w:t>внутренний</w:t>
      </w:r>
      <w:proofErr w:type="gramEnd"/>
      <w:r w:rsidRPr="00AC2C6D">
        <w:rPr>
          <w:rFonts w:ascii="Times New Roman" w:hAnsi="Times New Roman" w:cs="Times New Roman"/>
          <w:sz w:val="24"/>
          <w:szCs w:val="24"/>
          <w:lang w:eastAsia="ru-RU"/>
        </w:rPr>
        <w:t xml:space="preserve"> анализ;</w:t>
      </w:r>
    </w:p>
    <w:p w:rsidR="0070365A" w:rsidRPr="00AC2C6D" w:rsidRDefault="0070365A" w:rsidP="0070365A">
      <w:pPr>
        <w:pStyle w:val="a7"/>
        <w:spacing w:line="360" w:lineRule="auto"/>
        <w:ind w:left="1440"/>
        <w:rPr>
          <w:rFonts w:ascii="Times New Roman" w:hAnsi="Times New Roman" w:cs="Times New Roman"/>
          <w:sz w:val="24"/>
          <w:szCs w:val="24"/>
          <w:lang w:eastAsia="ru-RU"/>
        </w:rPr>
      </w:pPr>
      <w:r w:rsidRPr="00AC2C6D">
        <w:rPr>
          <w:rFonts w:ascii="Times New Roman" w:hAnsi="Times New Roman" w:cs="Times New Roman"/>
          <w:sz w:val="24"/>
          <w:szCs w:val="24"/>
          <w:lang w:eastAsia="ru-RU"/>
        </w:rPr>
        <w:t>- определение позиций компании на рынке;</w:t>
      </w:r>
    </w:p>
    <w:p w:rsidR="0070365A" w:rsidRPr="00AC2C6D" w:rsidRDefault="0070365A" w:rsidP="0070365A">
      <w:pPr>
        <w:pStyle w:val="a7"/>
        <w:spacing w:line="360" w:lineRule="auto"/>
        <w:ind w:left="1440"/>
        <w:rPr>
          <w:rFonts w:ascii="Times New Roman" w:hAnsi="Times New Roman" w:cs="Times New Roman"/>
          <w:sz w:val="24"/>
          <w:szCs w:val="24"/>
          <w:lang w:eastAsia="ru-RU"/>
        </w:rPr>
      </w:pPr>
      <w:r w:rsidRPr="00AC2C6D">
        <w:rPr>
          <w:rFonts w:ascii="Times New Roman" w:hAnsi="Times New Roman" w:cs="Times New Roman"/>
          <w:sz w:val="24"/>
          <w:szCs w:val="24"/>
          <w:lang w:eastAsia="ru-RU"/>
        </w:rPr>
        <w:t>- выбор итоговой стратегической альтернативы развития компании;</w:t>
      </w:r>
    </w:p>
    <w:p w:rsidR="0070365A" w:rsidRPr="00AC2C6D" w:rsidRDefault="0070365A" w:rsidP="0070365A">
      <w:pPr>
        <w:pStyle w:val="a7"/>
        <w:spacing w:line="360" w:lineRule="auto"/>
        <w:ind w:left="1440"/>
        <w:rPr>
          <w:rFonts w:ascii="Times New Roman" w:hAnsi="Times New Roman" w:cs="Times New Roman"/>
          <w:sz w:val="24"/>
          <w:szCs w:val="24"/>
          <w:lang w:eastAsia="ru-RU"/>
        </w:rPr>
      </w:pPr>
      <w:r w:rsidRPr="00AC2C6D">
        <w:rPr>
          <w:rFonts w:ascii="Times New Roman" w:hAnsi="Times New Roman" w:cs="Times New Roman"/>
          <w:sz w:val="24"/>
          <w:szCs w:val="24"/>
          <w:lang w:eastAsia="ru-RU"/>
        </w:rPr>
        <w:t>-  выбор маркетинговой стратегии компании;</w:t>
      </w:r>
    </w:p>
    <w:p w:rsidR="0070365A" w:rsidRPr="00AC2C6D" w:rsidRDefault="0070365A" w:rsidP="0070365A">
      <w:pPr>
        <w:pStyle w:val="a7"/>
        <w:spacing w:line="360" w:lineRule="auto"/>
        <w:ind w:left="1440"/>
        <w:rPr>
          <w:rFonts w:ascii="Times New Roman" w:hAnsi="Times New Roman" w:cs="Times New Roman"/>
          <w:sz w:val="24"/>
          <w:szCs w:val="24"/>
          <w:lang w:eastAsia="ru-RU"/>
        </w:rPr>
      </w:pPr>
      <w:r w:rsidRPr="00AC2C6D">
        <w:rPr>
          <w:rFonts w:ascii="Times New Roman" w:hAnsi="Times New Roman" w:cs="Times New Roman"/>
          <w:sz w:val="24"/>
          <w:szCs w:val="24"/>
          <w:lang w:eastAsia="ru-RU"/>
        </w:rPr>
        <w:t xml:space="preserve">-  определение </w:t>
      </w:r>
      <w:r w:rsidRPr="00AC2C6D">
        <w:rPr>
          <w:rFonts w:ascii="Times New Roman" w:hAnsi="Times New Roman" w:cs="Times New Roman"/>
          <w:bCs/>
          <w:sz w:val="24"/>
          <w:szCs w:val="24"/>
          <w:lang w:eastAsia="ru-RU"/>
        </w:rPr>
        <w:t>портфеля страховых продуктов</w:t>
      </w:r>
      <w:r w:rsidRPr="00AC2C6D">
        <w:rPr>
          <w:rFonts w:ascii="Times New Roman" w:hAnsi="Times New Roman" w:cs="Times New Roman"/>
          <w:sz w:val="24"/>
          <w:szCs w:val="24"/>
          <w:lang w:eastAsia="ru-RU"/>
        </w:rPr>
        <w:t>.</w:t>
      </w:r>
    </w:p>
    <w:p w:rsidR="0070365A" w:rsidRPr="00AC2C6D" w:rsidRDefault="0070365A" w:rsidP="0070365A">
      <w:pPr>
        <w:numPr>
          <w:ilvl w:val="1"/>
          <w:numId w:val="10"/>
        </w:numPr>
        <w:shd w:val="clear" w:color="auto" w:fill="FFFFFF"/>
        <w:spacing w:before="100" w:beforeAutospacing="1" w:after="100" w:afterAutospacing="1" w:line="240" w:lineRule="auto"/>
        <w:rPr>
          <w:rFonts w:ascii="Times New Roman" w:hAnsi="Times New Roman" w:cs="Times New Roman"/>
          <w:color w:val="000000"/>
          <w:sz w:val="24"/>
          <w:szCs w:val="24"/>
          <w:lang w:eastAsia="ru-RU"/>
        </w:rPr>
      </w:pPr>
      <w:proofErr w:type="spellStart"/>
      <w:r w:rsidRPr="00AC2C6D">
        <w:rPr>
          <w:rFonts w:ascii="Times New Roman" w:hAnsi="Times New Roman" w:cs="Times New Roman"/>
          <w:color w:val="000000"/>
          <w:sz w:val="24"/>
          <w:szCs w:val="24"/>
          <w:lang w:eastAsia="ru-RU"/>
        </w:rPr>
        <w:t>Брендинговая</w:t>
      </w:r>
      <w:proofErr w:type="spellEnd"/>
      <w:r w:rsidRPr="00AC2C6D">
        <w:rPr>
          <w:rFonts w:ascii="Times New Roman" w:hAnsi="Times New Roman" w:cs="Times New Roman"/>
          <w:color w:val="000000"/>
          <w:sz w:val="24"/>
          <w:szCs w:val="24"/>
          <w:lang w:eastAsia="ru-RU"/>
        </w:rPr>
        <w:t xml:space="preserve">  политика торговых марок компании:</w:t>
      </w:r>
    </w:p>
    <w:p w:rsidR="0070365A" w:rsidRPr="00AC2C6D" w:rsidRDefault="0070365A" w:rsidP="0070365A">
      <w:pPr>
        <w:shd w:val="clear" w:color="auto" w:fill="FFFFFF"/>
        <w:spacing w:before="100" w:beforeAutospacing="1" w:after="100" w:afterAutospacing="1" w:line="240" w:lineRule="auto"/>
        <w:ind w:left="1440"/>
        <w:rPr>
          <w:rFonts w:ascii="Times New Roman" w:hAnsi="Times New Roman" w:cs="Times New Roman"/>
          <w:color w:val="000000"/>
          <w:sz w:val="24"/>
          <w:szCs w:val="24"/>
          <w:lang w:eastAsia="ru-RU"/>
        </w:rPr>
      </w:pPr>
      <w:r w:rsidRPr="00AC2C6D">
        <w:rPr>
          <w:rFonts w:ascii="Times New Roman" w:hAnsi="Times New Roman" w:cs="Times New Roman"/>
          <w:color w:val="000000"/>
          <w:sz w:val="24"/>
          <w:szCs w:val="24"/>
          <w:lang w:eastAsia="ru-RU"/>
        </w:rPr>
        <w:t>-  ценовое позиционирование;</w:t>
      </w:r>
    </w:p>
    <w:p w:rsidR="0070365A" w:rsidRPr="00AC2C6D" w:rsidRDefault="0070365A" w:rsidP="0070365A">
      <w:pPr>
        <w:shd w:val="clear" w:color="auto" w:fill="FFFFFF"/>
        <w:spacing w:before="100" w:beforeAutospacing="1" w:after="100" w:afterAutospacing="1" w:line="240" w:lineRule="auto"/>
        <w:ind w:left="1440"/>
        <w:rPr>
          <w:rFonts w:ascii="Times New Roman" w:hAnsi="Times New Roman" w:cs="Times New Roman"/>
          <w:color w:val="000000"/>
          <w:sz w:val="24"/>
          <w:szCs w:val="24"/>
          <w:lang w:eastAsia="ru-RU"/>
        </w:rPr>
      </w:pPr>
      <w:r w:rsidRPr="00AC2C6D">
        <w:rPr>
          <w:rFonts w:ascii="Times New Roman" w:hAnsi="Times New Roman" w:cs="Times New Roman"/>
          <w:color w:val="000000"/>
          <w:sz w:val="24"/>
          <w:szCs w:val="24"/>
          <w:lang w:eastAsia="ru-RU"/>
        </w:rPr>
        <w:t>- каналы сбыта;</w:t>
      </w:r>
    </w:p>
    <w:p w:rsidR="0070365A" w:rsidRPr="00AC2C6D" w:rsidRDefault="0070365A" w:rsidP="0070365A">
      <w:pPr>
        <w:shd w:val="clear" w:color="auto" w:fill="FFFFFF"/>
        <w:spacing w:before="100" w:beforeAutospacing="1" w:after="100" w:afterAutospacing="1" w:line="240" w:lineRule="auto"/>
        <w:ind w:left="1440"/>
        <w:rPr>
          <w:rFonts w:ascii="Times New Roman" w:hAnsi="Times New Roman" w:cs="Times New Roman"/>
          <w:color w:val="000000"/>
          <w:sz w:val="24"/>
          <w:szCs w:val="24"/>
          <w:lang w:eastAsia="ru-RU"/>
        </w:rPr>
      </w:pPr>
      <w:r w:rsidRPr="00AC2C6D">
        <w:rPr>
          <w:rFonts w:ascii="Times New Roman" w:hAnsi="Times New Roman" w:cs="Times New Roman"/>
          <w:color w:val="000000"/>
          <w:sz w:val="24"/>
          <w:szCs w:val="24"/>
          <w:lang w:eastAsia="ru-RU"/>
        </w:rPr>
        <w:t xml:space="preserve">- рекламная и </w:t>
      </w:r>
      <w:proofErr w:type="spellStart"/>
      <w:r w:rsidRPr="00AC2C6D">
        <w:rPr>
          <w:rFonts w:ascii="Times New Roman" w:hAnsi="Times New Roman" w:cs="Times New Roman"/>
          <w:color w:val="000000"/>
          <w:sz w:val="24"/>
          <w:szCs w:val="24"/>
          <w:lang w:eastAsia="ru-RU"/>
        </w:rPr>
        <w:t>трейд-маркетинговая</w:t>
      </w:r>
      <w:proofErr w:type="spellEnd"/>
      <w:r w:rsidRPr="00AC2C6D">
        <w:rPr>
          <w:rFonts w:ascii="Times New Roman" w:hAnsi="Times New Roman" w:cs="Times New Roman"/>
          <w:color w:val="000000"/>
          <w:sz w:val="24"/>
          <w:szCs w:val="24"/>
          <w:lang w:eastAsia="ru-RU"/>
        </w:rPr>
        <w:t xml:space="preserve"> политика компании. </w:t>
      </w:r>
    </w:p>
    <w:p w:rsidR="0070365A" w:rsidRPr="00AC2C6D" w:rsidRDefault="0070365A" w:rsidP="0070365A">
      <w:pPr>
        <w:pStyle w:val="a7"/>
        <w:spacing w:line="360" w:lineRule="auto"/>
        <w:rPr>
          <w:rFonts w:ascii="Times New Roman" w:hAnsi="Times New Roman" w:cs="Times New Roman"/>
          <w:sz w:val="24"/>
          <w:szCs w:val="24"/>
          <w:lang w:eastAsia="ru-RU"/>
        </w:rPr>
      </w:pPr>
      <w:r w:rsidRPr="00AC2C6D">
        <w:rPr>
          <w:rFonts w:ascii="Times New Roman" w:hAnsi="Times New Roman" w:cs="Times New Roman"/>
          <w:bCs/>
          <w:sz w:val="24"/>
          <w:szCs w:val="24"/>
          <w:lang w:eastAsia="ru-RU"/>
        </w:rPr>
        <w:t xml:space="preserve">                3. Описание результатов  маркетинговой стратегии  </w:t>
      </w:r>
      <w:r w:rsidRPr="00AC2C6D">
        <w:rPr>
          <w:rFonts w:ascii="Times New Roman" w:hAnsi="Times New Roman" w:cs="Times New Roman"/>
          <w:bCs/>
          <w:sz w:val="24"/>
          <w:szCs w:val="24"/>
        </w:rPr>
        <w:t>розничных продаж.</w:t>
      </w:r>
    </w:p>
    <w:p w:rsidR="0070365A" w:rsidRPr="00AC2C6D" w:rsidRDefault="0070365A" w:rsidP="0070365A">
      <w:pPr>
        <w:pStyle w:val="a7"/>
        <w:spacing w:line="360" w:lineRule="auto"/>
        <w:ind w:left="720"/>
        <w:rPr>
          <w:rFonts w:ascii="Times New Roman" w:hAnsi="Times New Roman" w:cs="Times New Roman"/>
          <w:smallCaps/>
          <w:color w:val="000000"/>
          <w:sz w:val="24"/>
          <w:szCs w:val="24"/>
        </w:rPr>
      </w:pPr>
      <w:r w:rsidRPr="00AC2C6D">
        <w:rPr>
          <w:rFonts w:ascii="Times New Roman" w:hAnsi="Times New Roman" w:cs="Times New Roman"/>
          <w:smallCaps/>
          <w:color w:val="000000"/>
          <w:sz w:val="24"/>
          <w:szCs w:val="24"/>
        </w:rPr>
        <w:t xml:space="preserve">       4.Сделать вывод.</w:t>
      </w:r>
    </w:p>
    <w:p w:rsidR="0070365A" w:rsidRPr="00AC2C6D" w:rsidRDefault="00037978" w:rsidP="0070365A">
      <w:pPr>
        <w:spacing w:line="360" w:lineRule="auto"/>
        <w:rPr>
          <w:rFonts w:ascii="Times New Roman" w:hAnsi="Times New Roman" w:cs="Times New Roman"/>
          <w:b/>
          <w:sz w:val="24"/>
          <w:szCs w:val="24"/>
        </w:rPr>
      </w:pPr>
      <w:r>
        <w:rPr>
          <w:rFonts w:ascii="Times New Roman" w:hAnsi="Times New Roman" w:cs="Times New Roman"/>
          <w:b/>
          <w:sz w:val="24"/>
          <w:szCs w:val="24"/>
        </w:rPr>
        <w:t>Практическое занятие</w:t>
      </w:r>
      <w:r w:rsidR="0070365A" w:rsidRPr="00AC2C6D">
        <w:rPr>
          <w:rFonts w:ascii="Times New Roman" w:hAnsi="Times New Roman" w:cs="Times New Roman"/>
          <w:b/>
          <w:sz w:val="24"/>
          <w:szCs w:val="24"/>
        </w:rPr>
        <w:t xml:space="preserve"> № 10</w:t>
      </w:r>
    </w:p>
    <w:p w:rsidR="0070365A" w:rsidRPr="00AC2C6D" w:rsidRDefault="0070365A" w:rsidP="0070365A">
      <w:pPr>
        <w:pStyle w:val="a7"/>
        <w:spacing w:line="360" w:lineRule="auto"/>
        <w:rPr>
          <w:rFonts w:ascii="Times New Roman" w:hAnsi="Times New Roman" w:cs="Times New Roman"/>
          <w:b/>
          <w:bCs/>
          <w:sz w:val="24"/>
          <w:szCs w:val="24"/>
        </w:rPr>
      </w:pPr>
      <w:r w:rsidRPr="00AC2C6D">
        <w:rPr>
          <w:rFonts w:ascii="Times New Roman" w:hAnsi="Times New Roman" w:cs="Times New Roman"/>
          <w:b/>
          <w:bCs/>
          <w:color w:val="000000"/>
          <w:sz w:val="24"/>
          <w:szCs w:val="24"/>
        </w:rPr>
        <w:t>Тема:</w:t>
      </w:r>
      <w:r w:rsidRPr="00AC2C6D">
        <w:rPr>
          <w:rFonts w:ascii="Times New Roman" w:hAnsi="Times New Roman" w:cs="Times New Roman"/>
          <w:bCs/>
          <w:sz w:val="24"/>
          <w:szCs w:val="24"/>
        </w:rPr>
        <w:t xml:space="preserve"> </w:t>
      </w:r>
      <w:r w:rsidRPr="00AC2C6D">
        <w:rPr>
          <w:rFonts w:ascii="Times New Roman" w:hAnsi="Times New Roman" w:cs="Times New Roman"/>
          <w:b/>
          <w:bCs/>
          <w:sz w:val="24"/>
          <w:szCs w:val="24"/>
        </w:rPr>
        <w:t>Формирование сегментации рынка.</w:t>
      </w:r>
    </w:p>
    <w:p w:rsidR="0070365A" w:rsidRPr="00AC2C6D" w:rsidRDefault="0070365A" w:rsidP="0070365A">
      <w:pPr>
        <w:pStyle w:val="a7"/>
        <w:spacing w:line="360" w:lineRule="auto"/>
        <w:rPr>
          <w:rFonts w:ascii="Times New Roman" w:hAnsi="Times New Roman" w:cs="Times New Roman"/>
          <w:b/>
          <w:bCs/>
          <w:sz w:val="24"/>
          <w:szCs w:val="24"/>
        </w:rPr>
      </w:pPr>
      <w:r w:rsidRPr="00AC2C6D">
        <w:rPr>
          <w:rFonts w:ascii="Times New Roman" w:hAnsi="Times New Roman" w:cs="Times New Roman"/>
          <w:b/>
          <w:bCs/>
          <w:color w:val="000000"/>
          <w:sz w:val="24"/>
          <w:szCs w:val="24"/>
        </w:rPr>
        <w:t>Цель: сформировать навыки</w:t>
      </w:r>
      <w:r w:rsidRPr="00AC2C6D">
        <w:rPr>
          <w:rFonts w:ascii="Times New Roman" w:hAnsi="Times New Roman" w:cs="Times New Roman"/>
          <w:b/>
          <w:bCs/>
          <w:sz w:val="24"/>
          <w:szCs w:val="24"/>
        </w:rPr>
        <w:t xml:space="preserve"> сегментации рынка.</w:t>
      </w:r>
    </w:p>
    <w:p w:rsidR="0070365A" w:rsidRPr="00AC2C6D" w:rsidRDefault="0070365A" w:rsidP="0070365A">
      <w:pPr>
        <w:pStyle w:val="a7"/>
        <w:spacing w:line="360" w:lineRule="auto"/>
        <w:rPr>
          <w:rFonts w:ascii="Times New Roman" w:hAnsi="Times New Roman" w:cs="Times New Roman"/>
          <w:b/>
          <w:bCs/>
          <w:color w:val="000000"/>
          <w:sz w:val="24"/>
          <w:szCs w:val="24"/>
        </w:rPr>
      </w:pPr>
      <w:r w:rsidRPr="00AC2C6D">
        <w:rPr>
          <w:rFonts w:ascii="Times New Roman" w:hAnsi="Times New Roman" w:cs="Times New Roman"/>
          <w:b/>
          <w:bCs/>
          <w:color w:val="000000"/>
          <w:sz w:val="24"/>
          <w:szCs w:val="24"/>
        </w:rPr>
        <w:t>Оснащенность:  канцелярские   принадлежности.</w:t>
      </w:r>
    </w:p>
    <w:p w:rsidR="0070365A" w:rsidRPr="00AC2C6D" w:rsidRDefault="0070365A" w:rsidP="0070365A">
      <w:pPr>
        <w:pStyle w:val="a7"/>
        <w:spacing w:line="360" w:lineRule="auto"/>
        <w:rPr>
          <w:rFonts w:ascii="Times New Roman" w:hAnsi="Times New Roman" w:cs="Times New Roman"/>
          <w:b/>
          <w:bCs/>
          <w:color w:val="000000"/>
          <w:sz w:val="24"/>
          <w:szCs w:val="24"/>
        </w:rPr>
      </w:pPr>
      <w:r w:rsidRPr="00AC2C6D">
        <w:rPr>
          <w:rFonts w:ascii="Times New Roman" w:hAnsi="Times New Roman" w:cs="Times New Roman"/>
          <w:b/>
          <w:bCs/>
          <w:color w:val="000000"/>
          <w:sz w:val="24"/>
          <w:szCs w:val="24"/>
        </w:rPr>
        <w:t>Контрольные вопросы:</w:t>
      </w:r>
    </w:p>
    <w:p w:rsidR="0070365A" w:rsidRPr="00AC2C6D" w:rsidRDefault="0070365A" w:rsidP="0070365A">
      <w:pPr>
        <w:pStyle w:val="a7"/>
        <w:numPr>
          <w:ilvl w:val="0"/>
          <w:numId w:val="12"/>
        </w:numPr>
        <w:spacing w:line="360" w:lineRule="auto"/>
        <w:ind w:left="0" w:firstLine="0"/>
        <w:rPr>
          <w:rFonts w:ascii="Times New Roman" w:hAnsi="Times New Roman" w:cs="Times New Roman"/>
          <w:sz w:val="24"/>
          <w:szCs w:val="24"/>
        </w:rPr>
      </w:pPr>
      <w:r w:rsidRPr="00AC2C6D">
        <w:rPr>
          <w:rFonts w:ascii="Times New Roman" w:hAnsi="Times New Roman" w:cs="Times New Roman"/>
          <w:sz w:val="24"/>
          <w:szCs w:val="24"/>
        </w:rPr>
        <w:t xml:space="preserve"> Какие существуют признаки</w:t>
      </w:r>
      <w:r w:rsidRPr="00AC2C6D">
        <w:rPr>
          <w:rFonts w:ascii="Times New Roman" w:hAnsi="Times New Roman" w:cs="Times New Roman"/>
          <w:b/>
          <w:bCs/>
          <w:sz w:val="24"/>
          <w:szCs w:val="24"/>
        </w:rPr>
        <w:t xml:space="preserve"> </w:t>
      </w:r>
      <w:r w:rsidRPr="00AC2C6D">
        <w:rPr>
          <w:rFonts w:ascii="Times New Roman" w:hAnsi="Times New Roman" w:cs="Times New Roman"/>
          <w:bCs/>
          <w:sz w:val="24"/>
          <w:szCs w:val="24"/>
        </w:rPr>
        <w:t>сегментации рынка</w:t>
      </w:r>
      <w:r w:rsidRPr="00AC2C6D">
        <w:rPr>
          <w:rFonts w:ascii="Times New Roman" w:hAnsi="Times New Roman" w:cs="Times New Roman"/>
          <w:sz w:val="24"/>
          <w:szCs w:val="24"/>
        </w:rPr>
        <w:t>?</w:t>
      </w:r>
    </w:p>
    <w:p w:rsidR="0070365A" w:rsidRPr="00AC2C6D" w:rsidRDefault="0070365A" w:rsidP="0070365A">
      <w:pPr>
        <w:pStyle w:val="a7"/>
        <w:numPr>
          <w:ilvl w:val="0"/>
          <w:numId w:val="12"/>
        </w:numPr>
        <w:spacing w:line="360" w:lineRule="auto"/>
        <w:ind w:hanging="720"/>
        <w:rPr>
          <w:rFonts w:ascii="Times New Roman" w:hAnsi="Times New Roman" w:cs="Times New Roman"/>
          <w:sz w:val="24"/>
          <w:szCs w:val="24"/>
        </w:rPr>
      </w:pPr>
      <w:r w:rsidRPr="00AC2C6D">
        <w:rPr>
          <w:rFonts w:ascii="Times New Roman" w:hAnsi="Times New Roman" w:cs="Times New Roman"/>
          <w:sz w:val="24"/>
          <w:szCs w:val="24"/>
        </w:rPr>
        <w:t xml:space="preserve">Охарактеризуйте </w:t>
      </w:r>
      <w:r w:rsidRPr="00AC2C6D">
        <w:rPr>
          <w:rFonts w:ascii="Times New Roman" w:hAnsi="Times New Roman" w:cs="Times New Roman"/>
          <w:bCs/>
          <w:sz w:val="24"/>
          <w:szCs w:val="24"/>
        </w:rPr>
        <w:t>сегментацию рынка</w:t>
      </w:r>
      <w:r w:rsidRPr="00AC2C6D">
        <w:rPr>
          <w:rFonts w:ascii="Times New Roman" w:hAnsi="Times New Roman" w:cs="Times New Roman"/>
          <w:sz w:val="24"/>
          <w:szCs w:val="24"/>
        </w:rPr>
        <w:t>?</w:t>
      </w:r>
    </w:p>
    <w:p w:rsidR="0070365A" w:rsidRPr="00AC2C6D" w:rsidRDefault="0070365A" w:rsidP="0070365A">
      <w:pPr>
        <w:pStyle w:val="a7"/>
        <w:numPr>
          <w:ilvl w:val="0"/>
          <w:numId w:val="12"/>
        </w:numPr>
        <w:spacing w:line="360" w:lineRule="auto"/>
        <w:ind w:hanging="720"/>
        <w:rPr>
          <w:rFonts w:ascii="Times New Roman" w:hAnsi="Times New Roman" w:cs="Times New Roman"/>
          <w:sz w:val="24"/>
          <w:szCs w:val="24"/>
        </w:rPr>
      </w:pPr>
      <w:r w:rsidRPr="00AC2C6D">
        <w:rPr>
          <w:rFonts w:ascii="Times New Roman" w:hAnsi="Times New Roman" w:cs="Times New Roman"/>
          <w:bCs/>
          <w:sz w:val="24"/>
          <w:szCs w:val="24"/>
          <w:lang w:eastAsia="ru-RU"/>
        </w:rPr>
        <w:t>Что такое сегментация</w:t>
      </w:r>
      <w:r w:rsidRPr="00AC2C6D">
        <w:rPr>
          <w:rFonts w:ascii="Times New Roman" w:hAnsi="Times New Roman" w:cs="Times New Roman"/>
          <w:sz w:val="24"/>
          <w:szCs w:val="24"/>
        </w:rPr>
        <w:t>?</w:t>
      </w:r>
    </w:p>
    <w:p w:rsidR="0070365A" w:rsidRPr="00AC2C6D" w:rsidRDefault="0070365A" w:rsidP="0070365A">
      <w:pPr>
        <w:pStyle w:val="a7"/>
        <w:spacing w:line="360" w:lineRule="auto"/>
        <w:jc w:val="center"/>
        <w:rPr>
          <w:rFonts w:ascii="Times New Roman" w:hAnsi="Times New Roman" w:cs="Times New Roman"/>
          <w:b/>
          <w:bCs/>
          <w:sz w:val="24"/>
          <w:szCs w:val="24"/>
        </w:rPr>
      </w:pPr>
      <w:r w:rsidRPr="00AC2C6D">
        <w:rPr>
          <w:rFonts w:ascii="Times New Roman" w:hAnsi="Times New Roman" w:cs="Times New Roman"/>
          <w:b/>
          <w:bCs/>
          <w:sz w:val="24"/>
          <w:szCs w:val="24"/>
        </w:rPr>
        <w:t>Методические указания</w:t>
      </w:r>
    </w:p>
    <w:p w:rsidR="0070365A" w:rsidRPr="00AC2C6D" w:rsidRDefault="0070365A" w:rsidP="0070365A">
      <w:pPr>
        <w:rPr>
          <w:rFonts w:ascii="Times New Roman" w:hAnsi="Times New Roman" w:cs="Times New Roman"/>
          <w:sz w:val="24"/>
          <w:szCs w:val="24"/>
          <w:shd w:val="clear" w:color="auto" w:fill="FFFFFF"/>
        </w:rPr>
      </w:pPr>
      <w:proofErr w:type="spellStart"/>
      <w:proofErr w:type="gramStart"/>
      <w:r w:rsidRPr="00AC2C6D">
        <w:rPr>
          <w:rFonts w:ascii="Times New Roman" w:hAnsi="Times New Roman" w:cs="Times New Roman"/>
          <w:b/>
          <w:bCs/>
          <w:sz w:val="24"/>
          <w:szCs w:val="24"/>
          <w:shd w:val="clear" w:color="auto" w:fill="FFFFFF"/>
        </w:rPr>
        <w:t>Сегмента́ция</w:t>
      </w:r>
      <w:proofErr w:type="spellEnd"/>
      <w:proofErr w:type="gramEnd"/>
      <w:r w:rsidRPr="00AC2C6D">
        <w:rPr>
          <w:rFonts w:ascii="Times New Roman" w:hAnsi="Times New Roman" w:cs="Times New Roman"/>
          <w:sz w:val="24"/>
          <w:szCs w:val="24"/>
          <w:shd w:val="clear" w:color="auto" w:fill="FFFFFF"/>
        </w:rPr>
        <w:t> — разделение</w:t>
      </w:r>
      <w:r w:rsidRPr="00AC2C6D">
        <w:rPr>
          <w:rStyle w:val="apple-converted-space"/>
          <w:rFonts w:ascii="Times New Roman" w:hAnsi="Times New Roman" w:cs="Times New Roman"/>
          <w:sz w:val="24"/>
          <w:szCs w:val="24"/>
          <w:shd w:val="clear" w:color="auto" w:fill="FFFFFF"/>
        </w:rPr>
        <w:t> </w:t>
      </w:r>
      <w:hyperlink r:id="rId30" w:tooltip="Рынок" w:history="1">
        <w:r w:rsidRPr="00AC2C6D">
          <w:rPr>
            <w:rStyle w:val="a8"/>
            <w:rFonts w:ascii="Times New Roman" w:hAnsi="Times New Roman" w:cs="Times New Roman"/>
            <w:sz w:val="24"/>
            <w:szCs w:val="24"/>
            <w:shd w:val="clear" w:color="auto" w:fill="FFFFFF"/>
          </w:rPr>
          <w:t>рынка</w:t>
        </w:r>
      </w:hyperlink>
      <w:r w:rsidRPr="00AC2C6D">
        <w:rPr>
          <w:rStyle w:val="apple-converted-space"/>
          <w:rFonts w:ascii="Times New Roman" w:hAnsi="Times New Roman" w:cs="Times New Roman"/>
          <w:sz w:val="24"/>
          <w:szCs w:val="24"/>
          <w:shd w:val="clear" w:color="auto" w:fill="FFFFFF"/>
        </w:rPr>
        <w:t> </w:t>
      </w:r>
      <w:r w:rsidRPr="00AC2C6D">
        <w:rPr>
          <w:rFonts w:ascii="Times New Roman" w:hAnsi="Times New Roman" w:cs="Times New Roman"/>
          <w:sz w:val="24"/>
          <w:szCs w:val="24"/>
          <w:shd w:val="clear" w:color="auto" w:fill="FFFFFF"/>
        </w:rPr>
        <w:t>на группы покупателей, обладающих схожими характеристиками, с целью изучения их реакции на тот или иной товар/услугу и выбора целевых</w:t>
      </w:r>
      <w:r w:rsidRPr="00AC2C6D">
        <w:rPr>
          <w:rStyle w:val="apple-converted-space"/>
          <w:rFonts w:ascii="Times New Roman" w:hAnsi="Times New Roman" w:cs="Times New Roman"/>
          <w:sz w:val="24"/>
          <w:szCs w:val="24"/>
          <w:shd w:val="clear" w:color="auto" w:fill="FFFFFF"/>
        </w:rPr>
        <w:t> </w:t>
      </w:r>
      <w:hyperlink r:id="rId31" w:tooltip="Сегмент рынка" w:history="1">
        <w:r w:rsidRPr="00AC2C6D">
          <w:rPr>
            <w:rStyle w:val="a8"/>
            <w:rFonts w:ascii="Times New Roman" w:hAnsi="Times New Roman" w:cs="Times New Roman"/>
            <w:sz w:val="24"/>
            <w:szCs w:val="24"/>
            <w:shd w:val="clear" w:color="auto" w:fill="FFFFFF"/>
          </w:rPr>
          <w:t>сегментов рынка</w:t>
        </w:r>
      </w:hyperlink>
      <w:r w:rsidRPr="00AC2C6D">
        <w:rPr>
          <w:rFonts w:ascii="Times New Roman" w:hAnsi="Times New Roman" w:cs="Times New Roman"/>
          <w:sz w:val="24"/>
          <w:szCs w:val="24"/>
          <w:shd w:val="clear" w:color="auto" w:fill="FFFFFF"/>
        </w:rPr>
        <w:t>.</w:t>
      </w:r>
    </w:p>
    <w:p w:rsidR="0070365A" w:rsidRPr="00AC2C6D" w:rsidRDefault="0070365A" w:rsidP="0070365A">
      <w:pPr>
        <w:pStyle w:val="a3"/>
        <w:shd w:val="clear" w:color="auto" w:fill="FFFFFF"/>
        <w:spacing w:before="96" w:beforeAutospacing="0" w:after="120" w:afterAutospacing="0" w:line="288" w:lineRule="atLeast"/>
        <w:jc w:val="both"/>
        <w:rPr>
          <w:color w:val="000000"/>
        </w:rPr>
      </w:pPr>
      <w:r w:rsidRPr="00AC2C6D">
        <w:rPr>
          <w:b/>
          <w:bCs/>
          <w:color w:val="000000"/>
        </w:rPr>
        <w:t>Сегмент</w:t>
      </w:r>
      <w:r w:rsidRPr="00AC2C6D">
        <w:rPr>
          <w:color w:val="000000"/>
        </w:rPr>
        <w:t> — группа покупателей, обладающая похожими потребностями, желаниями и возможностями. Разделение рынка на различные сегменты и их последующее изучение позволяет компаниям сконцентрировать свое внимание на наиболее перспективных, с точки зрения прибыльности, сегментах (целевых).</w:t>
      </w:r>
    </w:p>
    <w:p w:rsidR="0070365A" w:rsidRPr="00AC2C6D" w:rsidRDefault="0070365A" w:rsidP="0070365A">
      <w:pPr>
        <w:pStyle w:val="a3"/>
        <w:shd w:val="clear" w:color="auto" w:fill="FFFFFF"/>
        <w:spacing w:before="96" w:beforeAutospacing="0" w:after="120" w:afterAutospacing="0" w:line="288" w:lineRule="atLeast"/>
        <w:jc w:val="both"/>
        <w:rPr>
          <w:color w:val="000000"/>
        </w:rPr>
      </w:pPr>
      <w:r w:rsidRPr="00AC2C6D">
        <w:rPr>
          <w:color w:val="000000"/>
        </w:rPr>
        <w:t>Сегментация может быть произведена как на потребительском, так и на промышленном рынке (рынке организаций).</w:t>
      </w:r>
    </w:p>
    <w:p w:rsidR="0070365A" w:rsidRPr="00AC2C6D" w:rsidRDefault="0070365A" w:rsidP="0070365A">
      <w:pPr>
        <w:pStyle w:val="a3"/>
        <w:shd w:val="clear" w:color="auto" w:fill="FFFFFF"/>
        <w:spacing w:before="96" w:beforeAutospacing="0" w:after="120" w:afterAutospacing="0" w:line="288" w:lineRule="atLeast"/>
        <w:jc w:val="both"/>
        <w:rPr>
          <w:color w:val="000000"/>
        </w:rPr>
      </w:pPr>
      <w:r w:rsidRPr="00AC2C6D">
        <w:rPr>
          <w:b/>
          <w:bCs/>
          <w:color w:val="000000"/>
        </w:rPr>
        <w:lastRenderedPageBreak/>
        <w:t>Сегментация потребительского рынка -</w:t>
      </w:r>
      <w:r w:rsidRPr="00AC2C6D">
        <w:rPr>
          <w:rStyle w:val="apple-converted-space"/>
          <w:color w:val="000000"/>
        </w:rPr>
        <w:t> </w:t>
      </w:r>
      <w:r w:rsidRPr="00AC2C6D">
        <w:rPr>
          <w:color w:val="000000"/>
        </w:rPr>
        <w:t xml:space="preserve">может быть произведена </w:t>
      </w:r>
      <w:r w:rsidRPr="00AC2C6D">
        <w:rPr>
          <w:b/>
          <w:color w:val="000000"/>
        </w:rPr>
        <w:t>по нескольким признакам:</w:t>
      </w:r>
      <w:r w:rsidRPr="00AC2C6D">
        <w:rPr>
          <w:color w:val="000000"/>
        </w:rPr>
        <w:t xml:space="preserve"> </w:t>
      </w:r>
    </w:p>
    <w:p w:rsidR="0070365A" w:rsidRPr="00AC2C6D" w:rsidRDefault="0070365A" w:rsidP="0070365A">
      <w:pPr>
        <w:pStyle w:val="a3"/>
        <w:shd w:val="clear" w:color="auto" w:fill="FFFFFF"/>
        <w:spacing w:before="96" w:beforeAutospacing="0" w:after="120" w:afterAutospacing="0"/>
        <w:jc w:val="both"/>
        <w:rPr>
          <w:i/>
          <w:color w:val="000000"/>
        </w:rPr>
      </w:pPr>
      <w:r w:rsidRPr="00AC2C6D">
        <w:rPr>
          <w:color w:val="000000"/>
        </w:rPr>
        <w:t xml:space="preserve">- </w:t>
      </w:r>
      <w:r w:rsidRPr="00AC2C6D">
        <w:rPr>
          <w:i/>
          <w:color w:val="000000"/>
        </w:rPr>
        <w:t>географическому;</w:t>
      </w:r>
    </w:p>
    <w:p w:rsidR="0070365A" w:rsidRPr="00AC2C6D" w:rsidRDefault="0070365A" w:rsidP="0070365A">
      <w:pPr>
        <w:pStyle w:val="a3"/>
        <w:shd w:val="clear" w:color="auto" w:fill="FFFFFF"/>
        <w:spacing w:before="96" w:beforeAutospacing="0" w:after="120" w:afterAutospacing="0"/>
        <w:jc w:val="both"/>
        <w:rPr>
          <w:i/>
          <w:color w:val="000000"/>
        </w:rPr>
      </w:pPr>
      <w:r w:rsidRPr="00AC2C6D">
        <w:rPr>
          <w:i/>
          <w:color w:val="000000"/>
        </w:rPr>
        <w:t>- демографическому;</w:t>
      </w:r>
    </w:p>
    <w:p w:rsidR="0070365A" w:rsidRPr="00AC2C6D" w:rsidRDefault="0070365A" w:rsidP="0070365A">
      <w:pPr>
        <w:pStyle w:val="a3"/>
        <w:shd w:val="clear" w:color="auto" w:fill="FFFFFF"/>
        <w:spacing w:before="96" w:beforeAutospacing="0" w:after="120" w:afterAutospacing="0"/>
        <w:jc w:val="both"/>
        <w:rPr>
          <w:i/>
          <w:color w:val="000000"/>
        </w:rPr>
      </w:pPr>
      <w:r w:rsidRPr="00AC2C6D">
        <w:rPr>
          <w:i/>
          <w:color w:val="000000"/>
        </w:rPr>
        <w:t xml:space="preserve">- </w:t>
      </w:r>
      <w:proofErr w:type="spellStart"/>
      <w:r w:rsidRPr="00AC2C6D">
        <w:rPr>
          <w:i/>
          <w:color w:val="000000"/>
        </w:rPr>
        <w:t>психографическому</w:t>
      </w:r>
      <w:proofErr w:type="spellEnd"/>
      <w:proofErr w:type="gramStart"/>
      <w:r w:rsidRPr="00AC2C6D">
        <w:rPr>
          <w:i/>
          <w:color w:val="000000"/>
        </w:rPr>
        <w:t xml:space="preserve">;, </w:t>
      </w:r>
      <w:proofErr w:type="gramEnd"/>
    </w:p>
    <w:p w:rsidR="0070365A" w:rsidRPr="00AC2C6D" w:rsidRDefault="0070365A" w:rsidP="0070365A">
      <w:pPr>
        <w:pStyle w:val="a3"/>
        <w:shd w:val="clear" w:color="auto" w:fill="FFFFFF"/>
        <w:spacing w:before="96" w:beforeAutospacing="0" w:after="120" w:afterAutospacing="0"/>
        <w:jc w:val="both"/>
        <w:rPr>
          <w:i/>
          <w:color w:val="000000"/>
        </w:rPr>
      </w:pPr>
      <w:r w:rsidRPr="00AC2C6D">
        <w:rPr>
          <w:i/>
          <w:color w:val="000000"/>
        </w:rPr>
        <w:t>- поведенческому.</w:t>
      </w:r>
    </w:p>
    <w:p w:rsidR="0070365A" w:rsidRPr="00AC2C6D" w:rsidRDefault="0070365A" w:rsidP="0070365A">
      <w:pPr>
        <w:pStyle w:val="a3"/>
        <w:shd w:val="clear" w:color="auto" w:fill="FFFFFF"/>
        <w:spacing w:before="96" w:beforeAutospacing="0" w:after="120" w:afterAutospacing="0" w:line="288" w:lineRule="atLeast"/>
        <w:jc w:val="both"/>
        <w:rPr>
          <w:color w:val="000000"/>
        </w:rPr>
      </w:pPr>
      <w:r w:rsidRPr="00AC2C6D">
        <w:rPr>
          <w:b/>
          <w:bCs/>
          <w:color w:val="000000"/>
        </w:rPr>
        <w:t>Сегментирование по географическому признаку</w:t>
      </w:r>
      <w:r w:rsidRPr="00AC2C6D">
        <w:rPr>
          <w:color w:val="000000"/>
        </w:rPr>
        <w:t> — разделение рынка на различные географические единицы (переменные): регион, область, район, размер города, плотность. После подобной сегментации компания должна решить, где ее маркетинговые усилия будут наиболее эффективны.</w:t>
      </w:r>
    </w:p>
    <w:p w:rsidR="0070365A" w:rsidRPr="00AC2C6D" w:rsidRDefault="0070365A" w:rsidP="0070365A">
      <w:pPr>
        <w:pStyle w:val="a3"/>
        <w:shd w:val="clear" w:color="auto" w:fill="FFFFFF"/>
        <w:spacing w:before="96" w:beforeAutospacing="0" w:after="120" w:afterAutospacing="0" w:line="288" w:lineRule="atLeast"/>
        <w:jc w:val="both"/>
        <w:rPr>
          <w:color w:val="000000"/>
        </w:rPr>
      </w:pPr>
      <w:r w:rsidRPr="00AC2C6D">
        <w:rPr>
          <w:color w:val="000000"/>
        </w:rPr>
        <w:t xml:space="preserve">В России сегментацию по географическому признаку можно провести следующим образом: регион — Сибирь, Урал; область — Ленинградская, Московская, Нижегородская; район — Коломенский, Воскресенский; размер города — с населением менее 5 тысяч человек, 5-20 тысяч, 20-50 тысяч и </w:t>
      </w:r>
      <w:proofErr w:type="spellStart"/>
      <w:r w:rsidRPr="00AC2C6D">
        <w:rPr>
          <w:color w:val="000000"/>
        </w:rPr>
        <w:t>т</w:t>
      </w:r>
      <w:proofErr w:type="gramStart"/>
      <w:r w:rsidRPr="00AC2C6D">
        <w:rPr>
          <w:color w:val="000000"/>
        </w:rPr>
        <w:t>.д</w:t>
      </w:r>
      <w:proofErr w:type="spellEnd"/>
      <w:proofErr w:type="gramEnd"/>
      <w:r w:rsidRPr="00AC2C6D">
        <w:rPr>
          <w:color w:val="000000"/>
        </w:rPr>
        <w:t>; плотность — города, пригороды, сельская местность; климат — северный, южный.</w:t>
      </w:r>
    </w:p>
    <w:p w:rsidR="0070365A" w:rsidRPr="00AC2C6D" w:rsidRDefault="0070365A" w:rsidP="0070365A">
      <w:pPr>
        <w:pStyle w:val="a3"/>
        <w:shd w:val="clear" w:color="auto" w:fill="FFFFFF"/>
        <w:spacing w:before="96" w:beforeAutospacing="0" w:after="120" w:afterAutospacing="0" w:line="288" w:lineRule="atLeast"/>
        <w:jc w:val="both"/>
        <w:rPr>
          <w:color w:val="000000"/>
        </w:rPr>
      </w:pPr>
      <w:proofErr w:type="gramStart"/>
      <w:r w:rsidRPr="00AC2C6D">
        <w:rPr>
          <w:b/>
          <w:bCs/>
          <w:color w:val="000000"/>
        </w:rPr>
        <w:t>Сегментирование по демографическому признаку</w:t>
      </w:r>
      <w:r w:rsidRPr="00AC2C6D">
        <w:rPr>
          <w:color w:val="000000"/>
        </w:rPr>
        <w:t> — разделение рынка в соответствии с такими переменными как: возраст, пол, размер семьи, жизненный цикл семьи, род занятий, уровень дохода, образование, национальность, вероисповедание.</w:t>
      </w:r>
      <w:proofErr w:type="gramEnd"/>
      <w:r w:rsidRPr="00AC2C6D">
        <w:rPr>
          <w:color w:val="000000"/>
        </w:rPr>
        <w:t xml:space="preserve"> Сегментация по демографическому признаку наиболее часто используема компаниями в маркетинговых исследованиях, это объясняется тем, что реакции покупателей на тот или иной товар в наибольшей степени зависят именно от демографических переменных.</w:t>
      </w:r>
    </w:p>
    <w:p w:rsidR="0070365A" w:rsidRPr="00AC2C6D" w:rsidRDefault="0070365A" w:rsidP="0070365A">
      <w:pPr>
        <w:pStyle w:val="a3"/>
        <w:shd w:val="clear" w:color="auto" w:fill="FFFFFF"/>
        <w:spacing w:before="96" w:beforeAutospacing="0" w:after="120" w:afterAutospacing="0" w:line="288" w:lineRule="atLeast"/>
        <w:jc w:val="both"/>
        <w:rPr>
          <w:color w:val="000000"/>
        </w:rPr>
      </w:pPr>
      <w:r w:rsidRPr="00AC2C6D">
        <w:rPr>
          <w:color w:val="000000"/>
        </w:rPr>
        <w:t xml:space="preserve">Ориентируясь на российскую действительность, при сегментировании по демографическому признаку можно выделить: возраст — моложе 6 лет, 6-11 лет, 12-19 лет и </w:t>
      </w:r>
      <w:proofErr w:type="spellStart"/>
      <w:r w:rsidRPr="00AC2C6D">
        <w:rPr>
          <w:color w:val="000000"/>
        </w:rPr>
        <w:t>т</w:t>
      </w:r>
      <w:proofErr w:type="gramStart"/>
      <w:r w:rsidRPr="00AC2C6D">
        <w:rPr>
          <w:color w:val="000000"/>
        </w:rPr>
        <w:t>.д</w:t>
      </w:r>
      <w:proofErr w:type="spellEnd"/>
      <w:proofErr w:type="gramEnd"/>
      <w:r w:rsidRPr="00AC2C6D">
        <w:rPr>
          <w:color w:val="000000"/>
        </w:rPr>
        <w:t xml:space="preserve">; пол — мужской, женский; размер семьи — 1-2 человека, 3-4 человека, 5 человек и более; жизненный цикл семьи — меньше года, 1 год, 5 лет и более; уровень доходов (в месяц) — менее 5000 руб., 5000-10000 руб., 10000-15000 руб. и </w:t>
      </w:r>
      <w:proofErr w:type="spellStart"/>
      <w:r w:rsidRPr="00AC2C6D">
        <w:rPr>
          <w:color w:val="000000"/>
        </w:rPr>
        <w:t>т</w:t>
      </w:r>
      <w:proofErr w:type="gramStart"/>
      <w:r w:rsidRPr="00AC2C6D">
        <w:rPr>
          <w:color w:val="000000"/>
        </w:rPr>
        <w:t>.д</w:t>
      </w:r>
      <w:proofErr w:type="spellEnd"/>
      <w:proofErr w:type="gramEnd"/>
      <w:r w:rsidRPr="00AC2C6D">
        <w:rPr>
          <w:color w:val="000000"/>
        </w:rPr>
        <w:t>; род занятий — менеджеры, рабочие, врачи, учителя; образование — начальное, среднее, высшее; национальность — русские, татары, евреи, украинцы; вероисповедание — христиане, мусульмане, иудеи, буддисты.</w:t>
      </w:r>
    </w:p>
    <w:p w:rsidR="0070365A" w:rsidRPr="00AC2C6D" w:rsidRDefault="0070365A" w:rsidP="0070365A">
      <w:pPr>
        <w:pStyle w:val="a3"/>
        <w:shd w:val="clear" w:color="auto" w:fill="FFFFFF"/>
        <w:spacing w:before="96" w:beforeAutospacing="0" w:after="120" w:afterAutospacing="0" w:line="288" w:lineRule="atLeast"/>
        <w:jc w:val="both"/>
        <w:rPr>
          <w:color w:val="000000"/>
        </w:rPr>
      </w:pPr>
      <w:proofErr w:type="gramStart"/>
      <w:r w:rsidRPr="00AC2C6D">
        <w:rPr>
          <w:b/>
          <w:bCs/>
          <w:color w:val="000000"/>
        </w:rPr>
        <w:t>Сегментирование по демографическому признаку</w:t>
      </w:r>
      <w:r w:rsidRPr="00AC2C6D">
        <w:rPr>
          <w:color w:val="000000"/>
        </w:rPr>
        <w:t> — выделяются следующие переменные: отрасль, размер компании, местонахождение, которые позволяют производителям определить: отрасли промышленности, которые следует обслуживать; размеры компаний, которые организация может обслужить; географические регионы, которые следует обслуживать.</w:t>
      </w:r>
      <w:proofErr w:type="gramEnd"/>
    </w:p>
    <w:p w:rsidR="0070365A" w:rsidRPr="00AC2C6D" w:rsidRDefault="0070365A" w:rsidP="0070365A">
      <w:pPr>
        <w:pStyle w:val="a3"/>
        <w:shd w:val="clear" w:color="auto" w:fill="FFFFFF"/>
        <w:spacing w:before="96" w:beforeAutospacing="0" w:after="120" w:afterAutospacing="0" w:line="288" w:lineRule="atLeast"/>
        <w:jc w:val="both"/>
        <w:rPr>
          <w:color w:val="000000"/>
        </w:rPr>
      </w:pPr>
      <w:r w:rsidRPr="00AC2C6D">
        <w:rPr>
          <w:b/>
          <w:bCs/>
          <w:color w:val="000000"/>
        </w:rPr>
        <w:t xml:space="preserve">Сегментирование по </w:t>
      </w:r>
      <w:proofErr w:type="spellStart"/>
      <w:r w:rsidRPr="00AC2C6D">
        <w:rPr>
          <w:b/>
          <w:bCs/>
          <w:color w:val="000000"/>
        </w:rPr>
        <w:t>психографическому</w:t>
      </w:r>
      <w:proofErr w:type="spellEnd"/>
      <w:r w:rsidRPr="00AC2C6D">
        <w:rPr>
          <w:b/>
          <w:bCs/>
          <w:color w:val="000000"/>
        </w:rPr>
        <w:t xml:space="preserve"> признаку</w:t>
      </w:r>
      <w:r w:rsidRPr="00AC2C6D">
        <w:rPr>
          <w:color w:val="000000"/>
        </w:rPr>
        <w:t> — на основе ценностей, интересов, отношений, особенностей личности и образа жизни.</w:t>
      </w:r>
    </w:p>
    <w:p w:rsidR="0070365A" w:rsidRPr="00AC2C6D" w:rsidRDefault="0070365A" w:rsidP="0070365A">
      <w:pPr>
        <w:pStyle w:val="a3"/>
        <w:shd w:val="clear" w:color="auto" w:fill="FFFFFF"/>
        <w:spacing w:before="96" w:beforeAutospacing="0" w:after="120" w:afterAutospacing="0"/>
        <w:jc w:val="both"/>
        <w:rPr>
          <w:color w:val="000000"/>
        </w:rPr>
      </w:pPr>
      <w:r w:rsidRPr="00AC2C6D">
        <w:rPr>
          <w:color w:val="000000"/>
        </w:rPr>
        <w:t xml:space="preserve">Надо признать, что маркетинговая теория не имеет точных ответов на вопрос связи конкретного товарного рынка и признаков сегментации. Выбор нужного признака происходит за счет интуиции и профессионального опыта </w:t>
      </w:r>
      <w:proofErr w:type="spellStart"/>
      <w:r w:rsidRPr="00AC2C6D">
        <w:rPr>
          <w:color w:val="000000"/>
        </w:rPr>
        <w:t>маркетолога</w:t>
      </w:r>
      <w:proofErr w:type="spellEnd"/>
      <w:r w:rsidRPr="00AC2C6D">
        <w:rPr>
          <w:color w:val="000000"/>
        </w:rPr>
        <w:t>.</w:t>
      </w:r>
    </w:p>
    <w:p w:rsidR="0070365A" w:rsidRPr="00AC2C6D" w:rsidRDefault="0070365A" w:rsidP="0070365A">
      <w:pPr>
        <w:pStyle w:val="a3"/>
        <w:shd w:val="clear" w:color="auto" w:fill="FFFFFF"/>
        <w:spacing w:before="96" w:beforeAutospacing="0" w:after="120" w:afterAutospacing="0" w:line="288" w:lineRule="atLeast"/>
        <w:jc w:val="both"/>
        <w:rPr>
          <w:color w:val="000000"/>
        </w:rPr>
      </w:pPr>
    </w:p>
    <w:p w:rsidR="0070365A" w:rsidRPr="00AC2C6D" w:rsidRDefault="0070365A" w:rsidP="0070365A">
      <w:pPr>
        <w:pStyle w:val="a7"/>
        <w:ind w:left="720"/>
        <w:jc w:val="center"/>
        <w:rPr>
          <w:rFonts w:ascii="Times New Roman" w:hAnsi="Times New Roman" w:cs="Times New Roman"/>
          <w:b/>
          <w:bCs/>
          <w:color w:val="000000"/>
          <w:sz w:val="24"/>
          <w:szCs w:val="24"/>
        </w:rPr>
      </w:pPr>
      <w:r w:rsidRPr="00AC2C6D">
        <w:rPr>
          <w:rFonts w:ascii="Times New Roman" w:hAnsi="Times New Roman" w:cs="Times New Roman"/>
          <w:b/>
          <w:bCs/>
          <w:color w:val="000000"/>
          <w:sz w:val="24"/>
          <w:szCs w:val="24"/>
        </w:rPr>
        <w:t>Ход работы</w:t>
      </w:r>
    </w:p>
    <w:p w:rsidR="0070365A" w:rsidRPr="00AC2C6D" w:rsidRDefault="0070365A" w:rsidP="0070365A">
      <w:pPr>
        <w:pStyle w:val="a7"/>
        <w:ind w:left="720"/>
        <w:jc w:val="center"/>
        <w:rPr>
          <w:rFonts w:ascii="Times New Roman" w:hAnsi="Times New Roman" w:cs="Times New Roman"/>
          <w:b/>
          <w:bCs/>
          <w:color w:val="000000"/>
          <w:sz w:val="24"/>
          <w:szCs w:val="24"/>
        </w:rPr>
      </w:pPr>
    </w:p>
    <w:p w:rsidR="0070365A" w:rsidRPr="00AC2C6D" w:rsidRDefault="0070365A" w:rsidP="0070365A">
      <w:pPr>
        <w:pStyle w:val="a3"/>
        <w:shd w:val="clear" w:color="auto" w:fill="FFFFFF"/>
        <w:spacing w:before="96" w:beforeAutospacing="0" w:after="120" w:afterAutospacing="0" w:line="288" w:lineRule="atLeast"/>
        <w:jc w:val="both"/>
        <w:rPr>
          <w:color w:val="000000"/>
        </w:rPr>
      </w:pPr>
      <w:r w:rsidRPr="00AC2C6D">
        <w:rPr>
          <w:color w:val="000000"/>
        </w:rPr>
        <w:t xml:space="preserve">1. Провести сегментирование страхового  рынка, по признакам своей страховой компании руководствуясь методическими указаниями: </w:t>
      </w:r>
    </w:p>
    <w:p w:rsidR="0070365A" w:rsidRPr="00AC2C6D" w:rsidRDefault="0070365A" w:rsidP="0070365A">
      <w:pPr>
        <w:pStyle w:val="a3"/>
        <w:shd w:val="clear" w:color="auto" w:fill="FFFFFF"/>
        <w:spacing w:before="96" w:beforeAutospacing="0" w:after="120" w:afterAutospacing="0"/>
        <w:jc w:val="both"/>
        <w:rPr>
          <w:color w:val="000000"/>
        </w:rPr>
      </w:pPr>
      <w:r w:rsidRPr="00AC2C6D">
        <w:rPr>
          <w:color w:val="000000"/>
        </w:rPr>
        <w:t>- географическому;</w:t>
      </w:r>
    </w:p>
    <w:p w:rsidR="0070365A" w:rsidRPr="00AC2C6D" w:rsidRDefault="0070365A" w:rsidP="0070365A">
      <w:pPr>
        <w:pStyle w:val="a3"/>
        <w:shd w:val="clear" w:color="auto" w:fill="FFFFFF"/>
        <w:spacing w:before="96" w:beforeAutospacing="0" w:after="120" w:afterAutospacing="0"/>
        <w:jc w:val="both"/>
        <w:rPr>
          <w:color w:val="000000"/>
        </w:rPr>
      </w:pPr>
      <w:r w:rsidRPr="00AC2C6D">
        <w:rPr>
          <w:color w:val="000000"/>
        </w:rPr>
        <w:t xml:space="preserve">- демографическому; </w:t>
      </w:r>
    </w:p>
    <w:p w:rsidR="0070365A" w:rsidRPr="00AC2C6D" w:rsidRDefault="0070365A" w:rsidP="0070365A">
      <w:pPr>
        <w:pStyle w:val="a3"/>
        <w:shd w:val="clear" w:color="auto" w:fill="FFFFFF"/>
        <w:spacing w:before="96" w:beforeAutospacing="0" w:after="120" w:afterAutospacing="0"/>
        <w:jc w:val="both"/>
        <w:rPr>
          <w:color w:val="000000"/>
        </w:rPr>
      </w:pPr>
      <w:r w:rsidRPr="00AC2C6D">
        <w:rPr>
          <w:color w:val="000000"/>
        </w:rPr>
        <w:t xml:space="preserve">- </w:t>
      </w:r>
      <w:proofErr w:type="spellStart"/>
      <w:r w:rsidRPr="00AC2C6D">
        <w:rPr>
          <w:color w:val="000000"/>
        </w:rPr>
        <w:t>психографическому</w:t>
      </w:r>
      <w:proofErr w:type="spellEnd"/>
      <w:r w:rsidRPr="00AC2C6D">
        <w:rPr>
          <w:color w:val="000000"/>
        </w:rPr>
        <w:t xml:space="preserve">; </w:t>
      </w:r>
    </w:p>
    <w:p w:rsidR="0070365A" w:rsidRPr="00AC2C6D" w:rsidRDefault="0070365A" w:rsidP="0070365A">
      <w:pPr>
        <w:pStyle w:val="a3"/>
        <w:shd w:val="clear" w:color="auto" w:fill="FFFFFF"/>
        <w:spacing w:before="96" w:beforeAutospacing="0" w:after="120" w:afterAutospacing="0"/>
        <w:jc w:val="both"/>
        <w:rPr>
          <w:color w:val="000000"/>
        </w:rPr>
      </w:pPr>
      <w:r w:rsidRPr="00AC2C6D">
        <w:rPr>
          <w:color w:val="000000"/>
        </w:rPr>
        <w:t>- поведенческому.</w:t>
      </w:r>
    </w:p>
    <w:p w:rsidR="0070365A" w:rsidRPr="00AC2C6D" w:rsidRDefault="0070365A" w:rsidP="0070365A">
      <w:pPr>
        <w:shd w:val="clear" w:color="auto" w:fill="FFFFFF"/>
        <w:spacing w:before="100" w:beforeAutospacing="1" w:after="100" w:afterAutospacing="1" w:line="240" w:lineRule="auto"/>
        <w:rPr>
          <w:rFonts w:ascii="Times New Roman" w:hAnsi="Times New Roman" w:cs="Times New Roman"/>
          <w:smallCaps/>
          <w:color w:val="000000"/>
          <w:sz w:val="24"/>
          <w:szCs w:val="24"/>
        </w:rPr>
      </w:pPr>
      <w:r w:rsidRPr="00AC2C6D">
        <w:rPr>
          <w:rFonts w:ascii="Times New Roman" w:hAnsi="Times New Roman" w:cs="Times New Roman"/>
          <w:smallCaps/>
          <w:color w:val="000000"/>
          <w:sz w:val="24"/>
          <w:szCs w:val="24"/>
        </w:rPr>
        <w:t>2.Сделать вывод.</w:t>
      </w:r>
    </w:p>
    <w:p w:rsidR="0070365A" w:rsidRPr="00AC2C6D" w:rsidRDefault="00037978" w:rsidP="0070365A">
      <w:pPr>
        <w:pStyle w:val="a7"/>
        <w:spacing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Практическое занятие</w:t>
      </w:r>
      <w:r w:rsidR="0070365A" w:rsidRPr="00AC2C6D">
        <w:rPr>
          <w:rFonts w:ascii="Times New Roman" w:hAnsi="Times New Roman" w:cs="Times New Roman"/>
          <w:b/>
          <w:bCs/>
          <w:color w:val="000000"/>
          <w:sz w:val="24"/>
          <w:szCs w:val="24"/>
        </w:rPr>
        <w:t xml:space="preserve"> № 11</w:t>
      </w:r>
    </w:p>
    <w:p w:rsidR="0070365A" w:rsidRPr="00AC2C6D" w:rsidRDefault="0070365A" w:rsidP="0070365A">
      <w:pPr>
        <w:pStyle w:val="a7"/>
        <w:spacing w:line="360" w:lineRule="auto"/>
        <w:rPr>
          <w:rFonts w:ascii="Times New Roman" w:hAnsi="Times New Roman" w:cs="Times New Roman"/>
          <w:b/>
          <w:bCs/>
          <w:sz w:val="24"/>
          <w:szCs w:val="24"/>
        </w:rPr>
      </w:pPr>
      <w:r w:rsidRPr="00AC2C6D">
        <w:rPr>
          <w:rFonts w:ascii="Times New Roman" w:hAnsi="Times New Roman" w:cs="Times New Roman"/>
          <w:b/>
          <w:bCs/>
          <w:color w:val="000000"/>
          <w:sz w:val="24"/>
          <w:szCs w:val="24"/>
        </w:rPr>
        <w:lastRenderedPageBreak/>
        <w:t>Тема:</w:t>
      </w:r>
      <w:r w:rsidRPr="00AC2C6D">
        <w:rPr>
          <w:rFonts w:ascii="Times New Roman" w:hAnsi="Times New Roman" w:cs="Times New Roman"/>
          <w:bCs/>
          <w:sz w:val="24"/>
          <w:szCs w:val="24"/>
        </w:rPr>
        <w:t xml:space="preserve"> </w:t>
      </w:r>
      <w:r w:rsidRPr="00AC2C6D">
        <w:rPr>
          <w:rFonts w:ascii="Times New Roman" w:hAnsi="Times New Roman" w:cs="Times New Roman"/>
          <w:b/>
          <w:bCs/>
          <w:sz w:val="24"/>
          <w:szCs w:val="24"/>
        </w:rPr>
        <w:t>Исследование страхового рынка.</w:t>
      </w:r>
    </w:p>
    <w:p w:rsidR="0070365A" w:rsidRPr="00AC2C6D" w:rsidRDefault="0070365A" w:rsidP="0070365A">
      <w:pPr>
        <w:pStyle w:val="a7"/>
        <w:spacing w:line="360" w:lineRule="auto"/>
        <w:rPr>
          <w:rFonts w:ascii="Times New Roman" w:hAnsi="Times New Roman" w:cs="Times New Roman"/>
          <w:b/>
          <w:bCs/>
          <w:sz w:val="24"/>
          <w:szCs w:val="24"/>
        </w:rPr>
      </w:pPr>
      <w:r w:rsidRPr="00AC2C6D">
        <w:rPr>
          <w:rFonts w:ascii="Times New Roman" w:hAnsi="Times New Roman" w:cs="Times New Roman"/>
          <w:b/>
          <w:bCs/>
          <w:color w:val="000000"/>
          <w:sz w:val="24"/>
          <w:szCs w:val="24"/>
        </w:rPr>
        <w:t>Цель: сформировать навыки</w:t>
      </w:r>
      <w:r w:rsidRPr="00AC2C6D">
        <w:rPr>
          <w:rFonts w:ascii="Times New Roman" w:hAnsi="Times New Roman" w:cs="Times New Roman"/>
          <w:b/>
          <w:bCs/>
          <w:sz w:val="24"/>
          <w:szCs w:val="24"/>
        </w:rPr>
        <w:t xml:space="preserve"> сегментации рынка.</w:t>
      </w:r>
    </w:p>
    <w:p w:rsidR="0070365A" w:rsidRPr="00AC2C6D" w:rsidRDefault="0070365A" w:rsidP="0070365A">
      <w:pPr>
        <w:pStyle w:val="a7"/>
        <w:spacing w:line="360" w:lineRule="auto"/>
        <w:rPr>
          <w:rFonts w:ascii="Times New Roman" w:hAnsi="Times New Roman" w:cs="Times New Roman"/>
          <w:b/>
          <w:bCs/>
          <w:color w:val="000000"/>
          <w:sz w:val="24"/>
          <w:szCs w:val="24"/>
        </w:rPr>
      </w:pPr>
      <w:r w:rsidRPr="00AC2C6D">
        <w:rPr>
          <w:rFonts w:ascii="Times New Roman" w:hAnsi="Times New Roman" w:cs="Times New Roman"/>
          <w:b/>
          <w:bCs/>
          <w:color w:val="000000"/>
          <w:sz w:val="24"/>
          <w:szCs w:val="24"/>
        </w:rPr>
        <w:t>Оснащенность:  канцелярские   принадлежности.</w:t>
      </w:r>
    </w:p>
    <w:p w:rsidR="0070365A" w:rsidRPr="00AC2C6D" w:rsidRDefault="0070365A" w:rsidP="0070365A">
      <w:pPr>
        <w:pStyle w:val="a7"/>
        <w:spacing w:line="360" w:lineRule="auto"/>
        <w:rPr>
          <w:rFonts w:ascii="Times New Roman" w:hAnsi="Times New Roman" w:cs="Times New Roman"/>
          <w:b/>
          <w:bCs/>
          <w:color w:val="000000"/>
          <w:sz w:val="24"/>
          <w:szCs w:val="24"/>
        </w:rPr>
      </w:pPr>
      <w:r w:rsidRPr="00AC2C6D">
        <w:rPr>
          <w:rFonts w:ascii="Times New Roman" w:hAnsi="Times New Roman" w:cs="Times New Roman"/>
          <w:b/>
          <w:bCs/>
          <w:color w:val="000000"/>
          <w:sz w:val="24"/>
          <w:szCs w:val="24"/>
        </w:rPr>
        <w:t>Контрольные вопросы:</w:t>
      </w:r>
    </w:p>
    <w:p w:rsidR="0070365A" w:rsidRPr="00AC2C6D" w:rsidRDefault="0070365A" w:rsidP="0070365A">
      <w:pPr>
        <w:numPr>
          <w:ilvl w:val="0"/>
          <w:numId w:val="12"/>
        </w:numPr>
        <w:spacing w:after="0" w:line="360" w:lineRule="auto"/>
        <w:ind w:hanging="436"/>
        <w:rPr>
          <w:rFonts w:ascii="Times New Roman" w:hAnsi="Times New Roman" w:cs="Times New Roman"/>
          <w:sz w:val="24"/>
          <w:szCs w:val="24"/>
        </w:rPr>
      </w:pPr>
      <w:r w:rsidRPr="00AC2C6D">
        <w:rPr>
          <w:rFonts w:ascii="Times New Roman" w:hAnsi="Times New Roman" w:cs="Times New Roman"/>
          <w:sz w:val="24"/>
          <w:szCs w:val="24"/>
        </w:rPr>
        <w:t>Что является предметом маркетинговых исследований?</w:t>
      </w:r>
    </w:p>
    <w:p w:rsidR="0070365A" w:rsidRPr="00AC2C6D" w:rsidRDefault="0070365A" w:rsidP="0070365A">
      <w:pPr>
        <w:pStyle w:val="a7"/>
        <w:numPr>
          <w:ilvl w:val="0"/>
          <w:numId w:val="12"/>
        </w:numPr>
        <w:spacing w:line="360" w:lineRule="auto"/>
        <w:ind w:hanging="436"/>
        <w:rPr>
          <w:rFonts w:ascii="Times New Roman" w:hAnsi="Times New Roman" w:cs="Times New Roman"/>
          <w:sz w:val="24"/>
          <w:szCs w:val="24"/>
        </w:rPr>
      </w:pPr>
      <w:r w:rsidRPr="00AC2C6D">
        <w:rPr>
          <w:rFonts w:ascii="Times New Roman" w:hAnsi="Times New Roman" w:cs="Times New Roman"/>
          <w:sz w:val="24"/>
          <w:szCs w:val="24"/>
        </w:rPr>
        <w:t>Какие основные виды исследования вам известны?</w:t>
      </w:r>
    </w:p>
    <w:p w:rsidR="0070365A" w:rsidRPr="00AC2C6D" w:rsidRDefault="0070365A" w:rsidP="0070365A">
      <w:pPr>
        <w:pStyle w:val="a7"/>
        <w:spacing w:line="360" w:lineRule="auto"/>
        <w:ind w:left="284"/>
        <w:rPr>
          <w:rFonts w:ascii="Times New Roman" w:hAnsi="Times New Roman" w:cs="Times New Roman"/>
          <w:sz w:val="24"/>
          <w:szCs w:val="24"/>
        </w:rPr>
      </w:pPr>
      <w:r w:rsidRPr="00AC2C6D">
        <w:rPr>
          <w:rFonts w:ascii="Times New Roman" w:hAnsi="Times New Roman" w:cs="Times New Roman"/>
          <w:bCs/>
          <w:sz w:val="24"/>
          <w:szCs w:val="24"/>
          <w:lang w:eastAsia="ru-RU"/>
        </w:rPr>
        <w:t>3.</w:t>
      </w:r>
      <w:r w:rsidRPr="00AC2C6D">
        <w:rPr>
          <w:rFonts w:ascii="Times New Roman" w:hAnsi="Times New Roman" w:cs="Times New Roman"/>
          <w:sz w:val="24"/>
          <w:szCs w:val="24"/>
        </w:rPr>
        <w:t xml:space="preserve">  Перечислите основные этапы проведения  маркетинговых исследований?</w:t>
      </w:r>
    </w:p>
    <w:p w:rsidR="0070365A" w:rsidRPr="00AC2C6D" w:rsidRDefault="0070365A" w:rsidP="0070365A">
      <w:pPr>
        <w:pStyle w:val="a7"/>
        <w:spacing w:line="360" w:lineRule="auto"/>
        <w:jc w:val="center"/>
        <w:rPr>
          <w:rFonts w:ascii="Times New Roman" w:hAnsi="Times New Roman" w:cs="Times New Roman"/>
          <w:b/>
          <w:bCs/>
          <w:sz w:val="24"/>
          <w:szCs w:val="24"/>
        </w:rPr>
      </w:pPr>
      <w:r w:rsidRPr="00AC2C6D">
        <w:rPr>
          <w:rFonts w:ascii="Times New Roman" w:hAnsi="Times New Roman" w:cs="Times New Roman"/>
          <w:b/>
          <w:bCs/>
          <w:sz w:val="24"/>
          <w:szCs w:val="24"/>
        </w:rPr>
        <w:t>Методические указания</w:t>
      </w:r>
    </w:p>
    <w:p w:rsidR="0070365A" w:rsidRPr="00AC2C6D" w:rsidRDefault="0070365A" w:rsidP="0070365A">
      <w:pPr>
        <w:spacing w:line="240" w:lineRule="auto"/>
        <w:ind w:left="360"/>
        <w:rPr>
          <w:rFonts w:ascii="Times New Roman" w:hAnsi="Times New Roman" w:cs="Times New Roman"/>
          <w:sz w:val="24"/>
          <w:szCs w:val="24"/>
        </w:rPr>
      </w:pPr>
      <w:r w:rsidRPr="00AC2C6D">
        <w:rPr>
          <w:rFonts w:ascii="Times New Roman" w:hAnsi="Times New Roman" w:cs="Times New Roman"/>
          <w:b/>
          <w:i/>
          <w:sz w:val="24"/>
          <w:szCs w:val="24"/>
        </w:rPr>
        <w:t>Маркетинговые исследования:-</w:t>
      </w:r>
      <w:r w:rsidRPr="00AC2C6D">
        <w:rPr>
          <w:rFonts w:ascii="Times New Roman" w:hAnsi="Times New Roman" w:cs="Times New Roman"/>
          <w:i/>
          <w:sz w:val="24"/>
          <w:szCs w:val="24"/>
        </w:rPr>
        <w:t xml:space="preserve"> </w:t>
      </w:r>
      <w:r w:rsidRPr="00AC2C6D">
        <w:rPr>
          <w:rFonts w:ascii="Times New Roman" w:hAnsi="Times New Roman" w:cs="Times New Roman"/>
          <w:sz w:val="24"/>
          <w:szCs w:val="24"/>
        </w:rPr>
        <w:t>это системный сбор, регистрация и анализ данных о проблемах, связанных с маркетингом товаров и услуг, с целью  снижения информационной неопределенности и коммерческого риска.</w:t>
      </w:r>
    </w:p>
    <w:p w:rsidR="0070365A" w:rsidRPr="00AC2C6D" w:rsidRDefault="0070365A" w:rsidP="0070365A">
      <w:pPr>
        <w:spacing w:line="240" w:lineRule="auto"/>
        <w:ind w:left="360"/>
        <w:rPr>
          <w:rFonts w:ascii="Times New Roman" w:hAnsi="Times New Roman" w:cs="Times New Roman"/>
          <w:i/>
          <w:sz w:val="24"/>
          <w:szCs w:val="24"/>
        </w:rPr>
      </w:pPr>
      <w:proofErr w:type="gramStart"/>
      <w:r w:rsidRPr="00AC2C6D">
        <w:rPr>
          <w:rFonts w:ascii="Times New Roman" w:hAnsi="Times New Roman" w:cs="Times New Roman"/>
          <w:i/>
          <w:sz w:val="24"/>
          <w:szCs w:val="24"/>
        </w:rPr>
        <w:t xml:space="preserve">Маркетинговые исследования основываются на принципах:  </w:t>
      </w:r>
      <w:r w:rsidRPr="00AC2C6D">
        <w:rPr>
          <w:rFonts w:ascii="Times New Roman" w:hAnsi="Times New Roman" w:cs="Times New Roman"/>
          <w:sz w:val="24"/>
          <w:szCs w:val="24"/>
        </w:rPr>
        <w:t>системности; комплексности; регулярности; объективности; точности; тщательности; экономичности; оперативности.</w:t>
      </w:r>
      <w:proofErr w:type="gramEnd"/>
    </w:p>
    <w:p w:rsidR="0070365A" w:rsidRPr="00AC2C6D" w:rsidRDefault="0070365A" w:rsidP="0070365A">
      <w:pPr>
        <w:spacing w:line="240" w:lineRule="auto"/>
        <w:ind w:left="360"/>
        <w:rPr>
          <w:rFonts w:ascii="Times New Roman" w:hAnsi="Times New Roman" w:cs="Times New Roman"/>
          <w:i/>
          <w:sz w:val="24"/>
          <w:szCs w:val="24"/>
        </w:rPr>
      </w:pPr>
      <w:r w:rsidRPr="00AC2C6D">
        <w:rPr>
          <w:rFonts w:ascii="Times New Roman" w:hAnsi="Times New Roman" w:cs="Times New Roman"/>
          <w:i/>
          <w:sz w:val="24"/>
          <w:szCs w:val="24"/>
        </w:rPr>
        <w:t>Основные этапы проведения любого маркетингового исследования.</w:t>
      </w:r>
    </w:p>
    <w:p w:rsidR="0070365A" w:rsidRPr="00AC2C6D" w:rsidRDefault="0070365A" w:rsidP="0070365A">
      <w:pPr>
        <w:numPr>
          <w:ilvl w:val="0"/>
          <w:numId w:val="13"/>
        </w:numPr>
        <w:spacing w:after="0" w:line="240" w:lineRule="auto"/>
        <w:rPr>
          <w:rFonts w:ascii="Times New Roman" w:hAnsi="Times New Roman" w:cs="Times New Roman"/>
          <w:sz w:val="24"/>
          <w:szCs w:val="24"/>
        </w:rPr>
      </w:pPr>
      <w:r w:rsidRPr="00AC2C6D">
        <w:rPr>
          <w:rFonts w:ascii="Times New Roman" w:hAnsi="Times New Roman" w:cs="Times New Roman"/>
          <w:sz w:val="24"/>
          <w:szCs w:val="24"/>
        </w:rPr>
        <w:t>Определение проблемы и постановка целей МИ.</w:t>
      </w:r>
    </w:p>
    <w:p w:rsidR="0070365A" w:rsidRPr="00AC2C6D" w:rsidRDefault="0070365A" w:rsidP="0070365A">
      <w:pPr>
        <w:numPr>
          <w:ilvl w:val="0"/>
          <w:numId w:val="13"/>
        </w:numPr>
        <w:spacing w:after="0" w:line="240" w:lineRule="auto"/>
        <w:rPr>
          <w:rFonts w:ascii="Times New Roman" w:hAnsi="Times New Roman" w:cs="Times New Roman"/>
          <w:sz w:val="24"/>
          <w:szCs w:val="24"/>
        </w:rPr>
      </w:pPr>
      <w:r w:rsidRPr="00AC2C6D">
        <w:rPr>
          <w:rFonts w:ascii="Times New Roman" w:hAnsi="Times New Roman" w:cs="Times New Roman"/>
          <w:sz w:val="24"/>
          <w:szCs w:val="24"/>
        </w:rPr>
        <w:t>Отбор источников информации.</w:t>
      </w:r>
    </w:p>
    <w:p w:rsidR="0070365A" w:rsidRPr="00AC2C6D" w:rsidRDefault="0070365A" w:rsidP="0070365A">
      <w:pPr>
        <w:numPr>
          <w:ilvl w:val="0"/>
          <w:numId w:val="13"/>
        </w:numPr>
        <w:spacing w:after="0" w:line="240" w:lineRule="auto"/>
        <w:rPr>
          <w:rFonts w:ascii="Times New Roman" w:hAnsi="Times New Roman" w:cs="Times New Roman"/>
          <w:sz w:val="24"/>
          <w:szCs w:val="24"/>
        </w:rPr>
      </w:pPr>
      <w:r w:rsidRPr="00AC2C6D">
        <w:rPr>
          <w:rFonts w:ascii="Times New Roman" w:hAnsi="Times New Roman" w:cs="Times New Roman"/>
          <w:sz w:val="24"/>
          <w:szCs w:val="24"/>
        </w:rPr>
        <w:t>Сбор и анализ вторичной информации.</w:t>
      </w:r>
    </w:p>
    <w:p w:rsidR="0070365A" w:rsidRPr="00AC2C6D" w:rsidRDefault="0070365A" w:rsidP="0070365A">
      <w:pPr>
        <w:numPr>
          <w:ilvl w:val="0"/>
          <w:numId w:val="13"/>
        </w:numPr>
        <w:spacing w:after="0" w:line="240" w:lineRule="auto"/>
        <w:rPr>
          <w:rFonts w:ascii="Times New Roman" w:hAnsi="Times New Roman" w:cs="Times New Roman"/>
          <w:sz w:val="24"/>
          <w:szCs w:val="24"/>
        </w:rPr>
      </w:pPr>
      <w:r w:rsidRPr="00AC2C6D">
        <w:rPr>
          <w:rFonts w:ascii="Times New Roman" w:hAnsi="Times New Roman" w:cs="Times New Roman"/>
          <w:sz w:val="24"/>
          <w:szCs w:val="24"/>
        </w:rPr>
        <w:t>Определение содержания и методики сбора необходимой первичной информации.</w:t>
      </w:r>
    </w:p>
    <w:p w:rsidR="0070365A" w:rsidRPr="00AC2C6D" w:rsidRDefault="0070365A" w:rsidP="0070365A">
      <w:pPr>
        <w:numPr>
          <w:ilvl w:val="0"/>
          <w:numId w:val="13"/>
        </w:numPr>
        <w:spacing w:after="0" w:line="240" w:lineRule="auto"/>
        <w:rPr>
          <w:rFonts w:ascii="Times New Roman" w:hAnsi="Times New Roman" w:cs="Times New Roman"/>
          <w:sz w:val="24"/>
          <w:szCs w:val="24"/>
        </w:rPr>
      </w:pPr>
      <w:r w:rsidRPr="00AC2C6D">
        <w:rPr>
          <w:rFonts w:ascii="Times New Roman" w:hAnsi="Times New Roman" w:cs="Times New Roman"/>
          <w:sz w:val="24"/>
          <w:szCs w:val="24"/>
        </w:rPr>
        <w:t>Анализ данных, разработка выводов и рекомендаций.</w:t>
      </w:r>
    </w:p>
    <w:p w:rsidR="0070365A" w:rsidRPr="00AC2C6D" w:rsidRDefault="0070365A" w:rsidP="0070365A">
      <w:pPr>
        <w:numPr>
          <w:ilvl w:val="0"/>
          <w:numId w:val="13"/>
        </w:numPr>
        <w:spacing w:after="0" w:line="360" w:lineRule="auto"/>
        <w:rPr>
          <w:rFonts w:ascii="Times New Roman" w:hAnsi="Times New Roman" w:cs="Times New Roman"/>
          <w:sz w:val="24"/>
          <w:szCs w:val="24"/>
        </w:rPr>
      </w:pPr>
      <w:r w:rsidRPr="00AC2C6D">
        <w:rPr>
          <w:rFonts w:ascii="Times New Roman" w:hAnsi="Times New Roman" w:cs="Times New Roman"/>
          <w:sz w:val="24"/>
          <w:szCs w:val="24"/>
        </w:rPr>
        <w:t>Предоставление и практическое использование полученных результатов.</w:t>
      </w:r>
    </w:p>
    <w:p w:rsidR="0070365A" w:rsidRPr="00AC2C6D" w:rsidRDefault="0070365A" w:rsidP="0070365A">
      <w:pPr>
        <w:spacing w:line="360" w:lineRule="auto"/>
        <w:rPr>
          <w:rFonts w:ascii="Times New Roman" w:hAnsi="Times New Roman" w:cs="Times New Roman"/>
          <w:i/>
          <w:sz w:val="24"/>
          <w:szCs w:val="24"/>
        </w:rPr>
      </w:pPr>
      <w:r w:rsidRPr="00AC2C6D">
        <w:rPr>
          <w:rFonts w:ascii="Times New Roman" w:hAnsi="Times New Roman" w:cs="Times New Roman"/>
          <w:i/>
          <w:sz w:val="24"/>
          <w:szCs w:val="24"/>
        </w:rPr>
        <w:t xml:space="preserve">Основные направления исследований: </w:t>
      </w:r>
      <w:r w:rsidRPr="00AC2C6D">
        <w:rPr>
          <w:rFonts w:ascii="Times New Roman" w:hAnsi="Times New Roman" w:cs="Times New Roman"/>
          <w:sz w:val="24"/>
          <w:szCs w:val="24"/>
        </w:rPr>
        <w:t>изучение рынка;</w:t>
      </w:r>
      <w:r w:rsidRPr="00AC2C6D">
        <w:rPr>
          <w:rFonts w:ascii="Times New Roman" w:hAnsi="Times New Roman" w:cs="Times New Roman"/>
          <w:i/>
          <w:sz w:val="24"/>
          <w:szCs w:val="24"/>
        </w:rPr>
        <w:t xml:space="preserve"> </w:t>
      </w:r>
      <w:r w:rsidRPr="00AC2C6D">
        <w:rPr>
          <w:rFonts w:ascii="Times New Roman" w:hAnsi="Times New Roman" w:cs="Times New Roman"/>
          <w:sz w:val="24"/>
          <w:szCs w:val="24"/>
        </w:rPr>
        <w:t>изучение страхового продукта;</w:t>
      </w:r>
      <w:r w:rsidRPr="00AC2C6D">
        <w:rPr>
          <w:rFonts w:ascii="Times New Roman" w:hAnsi="Times New Roman" w:cs="Times New Roman"/>
          <w:i/>
          <w:sz w:val="24"/>
          <w:szCs w:val="24"/>
        </w:rPr>
        <w:t xml:space="preserve"> </w:t>
      </w:r>
      <w:r w:rsidRPr="00AC2C6D">
        <w:rPr>
          <w:rFonts w:ascii="Times New Roman" w:hAnsi="Times New Roman" w:cs="Times New Roman"/>
          <w:sz w:val="24"/>
          <w:szCs w:val="24"/>
        </w:rPr>
        <w:t>изучение конкурента;</w:t>
      </w:r>
      <w:r w:rsidRPr="00AC2C6D">
        <w:rPr>
          <w:rFonts w:ascii="Times New Roman" w:hAnsi="Times New Roman" w:cs="Times New Roman"/>
          <w:i/>
          <w:sz w:val="24"/>
          <w:szCs w:val="24"/>
        </w:rPr>
        <w:t xml:space="preserve"> </w:t>
      </w:r>
      <w:r w:rsidRPr="00AC2C6D">
        <w:rPr>
          <w:rFonts w:ascii="Times New Roman" w:hAnsi="Times New Roman" w:cs="Times New Roman"/>
          <w:sz w:val="24"/>
          <w:szCs w:val="24"/>
        </w:rPr>
        <w:t>изучение покупателей;</w:t>
      </w:r>
      <w:r w:rsidRPr="00AC2C6D">
        <w:rPr>
          <w:rFonts w:ascii="Times New Roman" w:hAnsi="Times New Roman" w:cs="Times New Roman"/>
          <w:i/>
          <w:sz w:val="24"/>
          <w:szCs w:val="24"/>
        </w:rPr>
        <w:t xml:space="preserve"> </w:t>
      </w:r>
      <w:r w:rsidRPr="00AC2C6D">
        <w:rPr>
          <w:rFonts w:ascii="Times New Roman" w:hAnsi="Times New Roman" w:cs="Times New Roman"/>
          <w:sz w:val="24"/>
          <w:szCs w:val="24"/>
        </w:rPr>
        <w:t>ценовая политика.</w:t>
      </w:r>
    </w:p>
    <w:p w:rsidR="0070365A" w:rsidRPr="00AC2C6D" w:rsidRDefault="0070365A" w:rsidP="0070365A">
      <w:pPr>
        <w:pStyle w:val="a3"/>
        <w:ind w:left="75" w:right="75"/>
        <w:jc w:val="both"/>
        <w:rPr>
          <w:b/>
        </w:rPr>
      </w:pPr>
      <w:r w:rsidRPr="00AC2C6D">
        <w:rPr>
          <w:b/>
          <w:bCs/>
        </w:rPr>
        <w:t>Первичная информация.</w:t>
      </w:r>
    </w:p>
    <w:p w:rsidR="0070365A" w:rsidRPr="00AC2C6D" w:rsidRDefault="0070365A" w:rsidP="0070365A">
      <w:pPr>
        <w:pStyle w:val="a3"/>
        <w:ind w:left="75" w:right="75"/>
        <w:jc w:val="both"/>
      </w:pPr>
      <w:r w:rsidRPr="00AC2C6D">
        <w:t>Данные, специально полученные для проведения анализа и не подвергшиеся предварительной обработке, составляют первичную информацию, использование которой является обязательным условием конкретности аналитических процедур.</w:t>
      </w:r>
    </w:p>
    <w:p w:rsidR="0070365A" w:rsidRPr="00AC2C6D" w:rsidRDefault="0070365A" w:rsidP="0070365A">
      <w:pPr>
        <w:pStyle w:val="a3"/>
        <w:ind w:left="75" w:right="75"/>
        <w:jc w:val="both"/>
      </w:pPr>
      <w:proofErr w:type="gramStart"/>
      <w:r w:rsidRPr="00AC2C6D">
        <w:rPr>
          <w:i/>
        </w:rPr>
        <w:t>Методами сбора первичной информации являются</w:t>
      </w:r>
      <w:r w:rsidRPr="00AC2C6D">
        <w:t>: наблюдения: мониторинг продаж, тестирование магазинов, технические методы наблюдения; эксперименты: полевые и лабораторные; опросы: личные интервью, анкетирование по почте, телефонные интервью.</w:t>
      </w:r>
      <w:proofErr w:type="gramEnd"/>
    </w:p>
    <w:p w:rsidR="0070365A" w:rsidRPr="00AC2C6D" w:rsidRDefault="0070365A" w:rsidP="0070365A">
      <w:pPr>
        <w:pStyle w:val="a3"/>
        <w:ind w:left="75" w:right="75"/>
        <w:jc w:val="both"/>
        <w:rPr>
          <w:i/>
        </w:rPr>
      </w:pPr>
      <w:r w:rsidRPr="00AC2C6D">
        <w:rPr>
          <w:i/>
        </w:rPr>
        <w:t>Источниками первичной информации могут быть:</w:t>
      </w:r>
    </w:p>
    <w:p w:rsidR="0070365A" w:rsidRPr="00AC2C6D" w:rsidRDefault="0070365A" w:rsidP="0070365A">
      <w:pPr>
        <w:pStyle w:val="a3"/>
        <w:ind w:left="75" w:right="75"/>
      </w:pPr>
      <w:proofErr w:type="gramStart"/>
      <w:r w:rsidRPr="00AC2C6D">
        <w:t xml:space="preserve">1) потребители продукции;                                                                                                                                                         2) каналы распределения продукции, включая оптовую и розничную сеть;                                                                                      3) поставщики сырья, материалов, деталей, узлов, агрегатов, запасных частей;                                                                                                            4) рекламные агентства, торговые агенты, маркетинговые фирмы, торговые и другие профессиональные ассоциации, обслуживающие рынок анализируемой продукции                                                                              5) инженерный, торговый и управленческий персонал организаций-конкурентов;                                                                6) специальные аналитические службы и агенты. </w:t>
      </w:r>
      <w:proofErr w:type="gramEnd"/>
    </w:p>
    <w:p w:rsidR="0070365A" w:rsidRPr="00AC2C6D" w:rsidRDefault="0070365A" w:rsidP="0070365A">
      <w:pPr>
        <w:pStyle w:val="a3"/>
        <w:ind w:left="75" w:right="75"/>
        <w:jc w:val="both"/>
        <w:rPr>
          <w:b/>
          <w:bCs/>
        </w:rPr>
      </w:pPr>
    </w:p>
    <w:p w:rsidR="0070365A" w:rsidRPr="00AC2C6D" w:rsidRDefault="0070365A" w:rsidP="0070365A">
      <w:pPr>
        <w:pStyle w:val="a3"/>
        <w:ind w:left="75" w:right="75"/>
        <w:jc w:val="both"/>
        <w:rPr>
          <w:b/>
        </w:rPr>
      </w:pPr>
      <w:r w:rsidRPr="00AC2C6D">
        <w:rPr>
          <w:b/>
          <w:bCs/>
        </w:rPr>
        <w:t>Вторичная информация.</w:t>
      </w:r>
    </w:p>
    <w:p w:rsidR="0070365A" w:rsidRPr="00AC2C6D" w:rsidRDefault="0070365A" w:rsidP="0070365A">
      <w:pPr>
        <w:pStyle w:val="a3"/>
        <w:ind w:left="75" w:right="75"/>
        <w:jc w:val="both"/>
      </w:pPr>
      <w:r w:rsidRPr="00AC2C6D">
        <w:t xml:space="preserve">Вторичная информация о состоянии рынка включает внешние и внутренние по отношению к организации данные, прошедшие предварительную аналитическую обработку, цели которой могут не совпадать с целями проводимого анализа. В связи с этим проводятся дополнительные </w:t>
      </w:r>
      <w:r w:rsidRPr="00AC2C6D">
        <w:lastRenderedPageBreak/>
        <w:t xml:space="preserve">процедуры выбора, ранжирования и компиляции информации, </w:t>
      </w:r>
      <w:proofErr w:type="gramStart"/>
      <w:r w:rsidRPr="00AC2C6D">
        <w:t>приводящих</w:t>
      </w:r>
      <w:proofErr w:type="gramEnd"/>
      <w:r w:rsidRPr="00AC2C6D">
        <w:t xml:space="preserve"> ее к необходимому виду. Вторичная информация может быть внешней и внутренней. К основным источникам внешней вторичной информации относятся:</w:t>
      </w:r>
    </w:p>
    <w:p w:rsidR="0070365A" w:rsidRPr="00AC2C6D" w:rsidRDefault="0070365A" w:rsidP="0070365A">
      <w:pPr>
        <w:pStyle w:val="a3"/>
        <w:ind w:right="75"/>
      </w:pPr>
      <w:proofErr w:type="gramStart"/>
      <w:r w:rsidRPr="00AC2C6D">
        <w:t>1) справочные издания о конъюнктуре рынка, тенденциях и проблемах его развития;                                                      2) государственные нормативно-правовые акты (документы), прямо или косвенно влияющие на состояние рынка (стандарты на продукцию, технологию, охрану окружающей среды; специальные постановления по квотированию, лицензированию, таможенные пошлины и т. п.);                                                          3) отчеты о производственно-хозяйственной деятельности организаций-конкурентов (для акционерных обществ открытого типа);</w:t>
      </w:r>
      <w:proofErr w:type="gramEnd"/>
      <w:r w:rsidRPr="00AC2C6D">
        <w:t xml:space="preserve">                                                                                                                                          </w:t>
      </w:r>
      <w:proofErr w:type="gramStart"/>
      <w:r w:rsidRPr="00AC2C6D">
        <w:t>4) аналитические статьи о развитии рынка, представленные в периодической печати, в специальных газетах и журналах;                                                                                                                                                                                                                                    5) информация, позволяющая оценить отношение руководителей государственных служб к тенденциям развития анализируемого рынка;                                                                                                                           6) объявления конкурентов о найме персонала на работу, о продажах (распродажах), закупках и т. п.; 8) публикуемые интервью (речи, доклады) управленческого персонала и руководства организаций-конкурентов;</w:t>
      </w:r>
      <w:proofErr w:type="gramEnd"/>
      <w:r w:rsidRPr="00AC2C6D">
        <w:t xml:space="preserve">                                                                                                                                                                               9) мнения потребителей о характеристиках продукции, публикуемые в печатных органах объединений (союзах) потребителей;</w:t>
      </w:r>
    </w:p>
    <w:p w:rsidR="0070365A" w:rsidRPr="00AC2C6D" w:rsidRDefault="0070365A" w:rsidP="0070365A">
      <w:pPr>
        <w:pStyle w:val="a3"/>
        <w:ind w:left="75" w:right="75"/>
        <w:jc w:val="both"/>
        <w:rPr>
          <w:i/>
        </w:rPr>
      </w:pPr>
      <w:r w:rsidRPr="00AC2C6D">
        <w:rPr>
          <w:i/>
        </w:rPr>
        <w:t>Внутренняя вторичная информация включает:</w:t>
      </w:r>
    </w:p>
    <w:p w:rsidR="0070365A" w:rsidRPr="00AC2C6D" w:rsidRDefault="0070365A" w:rsidP="0070365A">
      <w:pPr>
        <w:pStyle w:val="a3"/>
        <w:ind w:left="75" w:right="75"/>
        <w:jc w:val="both"/>
      </w:pPr>
      <w:r w:rsidRPr="00AC2C6D">
        <w:t>- данные бухгалтерии;</w:t>
      </w:r>
    </w:p>
    <w:p w:rsidR="0070365A" w:rsidRPr="00AC2C6D" w:rsidRDefault="0070365A" w:rsidP="0070365A">
      <w:pPr>
        <w:pStyle w:val="a3"/>
        <w:ind w:left="75" w:right="75"/>
        <w:jc w:val="both"/>
      </w:pPr>
      <w:r w:rsidRPr="00AC2C6D">
        <w:t>- списки клиентов;</w:t>
      </w:r>
    </w:p>
    <w:p w:rsidR="0070365A" w:rsidRPr="00AC2C6D" w:rsidRDefault="0070365A" w:rsidP="0070365A">
      <w:pPr>
        <w:pStyle w:val="a3"/>
        <w:ind w:left="75" w:right="75"/>
        <w:jc w:val="both"/>
      </w:pPr>
      <w:r w:rsidRPr="00AC2C6D">
        <w:t>- отчёты продавцов;</w:t>
      </w:r>
    </w:p>
    <w:p w:rsidR="0070365A" w:rsidRPr="00AC2C6D" w:rsidRDefault="0070365A" w:rsidP="0070365A">
      <w:pPr>
        <w:pStyle w:val="a3"/>
        <w:ind w:left="75" w:right="75"/>
        <w:jc w:val="both"/>
      </w:pPr>
      <w:r w:rsidRPr="00AC2C6D">
        <w:t>- перечень жалоб и рекламаций потребителей;</w:t>
      </w:r>
    </w:p>
    <w:p w:rsidR="0070365A" w:rsidRPr="00AC2C6D" w:rsidRDefault="0070365A" w:rsidP="0070365A">
      <w:pPr>
        <w:pStyle w:val="a3"/>
        <w:ind w:left="75" w:right="75"/>
        <w:jc w:val="both"/>
      </w:pPr>
      <w:r w:rsidRPr="00AC2C6D">
        <w:t>Недостатки вторичной информации – неполнота представленных данных, отсутствие гарантий по надёжности, запаздывание необходимых сведений – снижают её ценность</w:t>
      </w:r>
    </w:p>
    <w:p w:rsidR="0070365A" w:rsidRPr="00AC2C6D" w:rsidRDefault="0070365A" w:rsidP="0070365A">
      <w:pPr>
        <w:pStyle w:val="a7"/>
        <w:ind w:left="720"/>
        <w:jc w:val="center"/>
        <w:rPr>
          <w:rFonts w:ascii="Times New Roman" w:hAnsi="Times New Roman" w:cs="Times New Roman"/>
          <w:b/>
          <w:bCs/>
          <w:color w:val="000000"/>
          <w:sz w:val="24"/>
          <w:szCs w:val="24"/>
        </w:rPr>
      </w:pPr>
      <w:r w:rsidRPr="00AC2C6D">
        <w:rPr>
          <w:rFonts w:ascii="Times New Roman" w:hAnsi="Times New Roman" w:cs="Times New Roman"/>
          <w:b/>
          <w:bCs/>
          <w:color w:val="000000"/>
          <w:sz w:val="24"/>
          <w:szCs w:val="24"/>
        </w:rPr>
        <w:t>Ход работы</w:t>
      </w:r>
    </w:p>
    <w:p w:rsidR="0070365A" w:rsidRPr="00AC2C6D" w:rsidRDefault="0070365A" w:rsidP="0070365A">
      <w:pPr>
        <w:pStyle w:val="a7"/>
        <w:ind w:left="720"/>
        <w:jc w:val="center"/>
        <w:rPr>
          <w:rFonts w:ascii="Times New Roman" w:hAnsi="Times New Roman" w:cs="Times New Roman"/>
          <w:b/>
          <w:bCs/>
          <w:color w:val="000000"/>
          <w:sz w:val="24"/>
          <w:szCs w:val="24"/>
        </w:rPr>
      </w:pPr>
    </w:p>
    <w:p w:rsidR="0070365A" w:rsidRPr="00AC2C6D" w:rsidRDefault="0070365A" w:rsidP="0070365A">
      <w:pPr>
        <w:pStyle w:val="a3"/>
        <w:shd w:val="clear" w:color="auto" w:fill="FFFFFF"/>
        <w:spacing w:before="96" w:beforeAutospacing="0" w:after="120" w:afterAutospacing="0" w:line="288" w:lineRule="atLeast"/>
        <w:jc w:val="both"/>
        <w:rPr>
          <w:color w:val="000000"/>
        </w:rPr>
      </w:pPr>
      <w:r w:rsidRPr="00AC2C6D">
        <w:rPr>
          <w:color w:val="000000"/>
        </w:rPr>
        <w:t xml:space="preserve">1. Провести маркетинговые исследования страхового  рынка,  своей страховой компании руководствуясь методическими указаниями: </w:t>
      </w:r>
    </w:p>
    <w:p w:rsidR="0070365A" w:rsidRPr="00AC2C6D" w:rsidRDefault="0070365A" w:rsidP="0070365A">
      <w:pPr>
        <w:spacing w:line="240" w:lineRule="auto"/>
        <w:rPr>
          <w:rFonts w:ascii="Times New Roman" w:hAnsi="Times New Roman" w:cs="Times New Roman"/>
          <w:i/>
          <w:sz w:val="24"/>
          <w:szCs w:val="24"/>
        </w:rPr>
      </w:pPr>
      <w:r w:rsidRPr="00AC2C6D">
        <w:rPr>
          <w:rFonts w:ascii="Times New Roman" w:hAnsi="Times New Roman" w:cs="Times New Roman"/>
          <w:color w:val="000000"/>
          <w:sz w:val="24"/>
          <w:szCs w:val="24"/>
        </w:rPr>
        <w:t xml:space="preserve">- </w:t>
      </w:r>
      <w:r w:rsidRPr="00AC2C6D">
        <w:rPr>
          <w:rFonts w:ascii="Times New Roman" w:hAnsi="Times New Roman" w:cs="Times New Roman"/>
          <w:sz w:val="24"/>
          <w:szCs w:val="24"/>
        </w:rPr>
        <w:t>изучение рынка (конкурентов на страховом рынке);</w:t>
      </w:r>
      <w:r w:rsidRPr="00AC2C6D">
        <w:rPr>
          <w:rFonts w:ascii="Times New Roman" w:hAnsi="Times New Roman" w:cs="Times New Roman"/>
          <w:i/>
          <w:sz w:val="24"/>
          <w:szCs w:val="24"/>
        </w:rPr>
        <w:t xml:space="preserve">                                                                                                                                                                               - </w:t>
      </w:r>
      <w:r w:rsidRPr="00AC2C6D">
        <w:rPr>
          <w:rFonts w:ascii="Times New Roman" w:hAnsi="Times New Roman" w:cs="Times New Roman"/>
          <w:sz w:val="24"/>
          <w:szCs w:val="24"/>
        </w:rPr>
        <w:t xml:space="preserve">изучение страхового продукта (страховая продукция конкурентов и сравнение своей продукции);                                                                                                                                                    </w:t>
      </w:r>
      <w:r w:rsidRPr="00AC2C6D">
        <w:rPr>
          <w:rFonts w:ascii="Times New Roman" w:hAnsi="Times New Roman" w:cs="Times New Roman"/>
          <w:i/>
          <w:sz w:val="24"/>
          <w:szCs w:val="24"/>
        </w:rPr>
        <w:t xml:space="preserve"> - </w:t>
      </w:r>
      <w:r w:rsidRPr="00AC2C6D">
        <w:rPr>
          <w:rFonts w:ascii="Times New Roman" w:hAnsi="Times New Roman" w:cs="Times New Roman"/>
          <w:sz w:val="24"/>
          <w:szCs w:val="24"/>
        </w:rPr>
        <w:t>изучение конкурент</w:t>
      </w:r>
      <w:proofErr w:type="gramStart"/>
      <w:r w:rsidRPr="00AC2C6D">
        <w:rPr>
          <w:rFonts w:ascii="Times New Roman" w:hAnsi="Times New Roman" w:cs="Times New Roman"/>
          <w:sz w:val="24"/>
          <w:szCs w:val="24"/>
        </w:rPr>
        <w:t>а(</w:t>
      </w:r>
      <w:proofErr w:type="gramEnd"/>
      <w:r w:rsidRPr="00AC2C6D">
        <w:rPr>
          <w:rFonts w:ascii="Times New Roman" w:hAnsi="Times New Roman" w:cs="Times New Roman"/>
          <w:sz w:val="24"/>
          <w:szCs w:val="24"/>
        </w:rPr>
        <w:t>занимаемая ниша);</w:t>
      </w:r>
      <w:r w:rsidRPr="00AC2C6D">
        <w:rPr>
          <w:rFonts w:ascii="Times New Roman" w:hAnsi="Times New Roman" w:cs="Times New Roman"/>
          <w:i/>
          <w:sz w:val="24"/>
          <w:szCs w:val="24"/>
        </w:rPr>
        <w:t xml:space="preserve">                                                                                                                                       - </w:t>
      </w:r>
      <w:r w:rsidRPr="00AC2C6D">
        <w:rPr>
          <w:rFonts w:ascii="Times New Roman" w:hAnsi="Times New Roman" w:cs="Times New Roman"/>
          <w:sz w:val="24"/>
          <w:szCs w:val="24"/>
        </w:rPr>
        <w:t>изучение покупателей (предпочтения, потребности);                                                                                                                                                                     -</w:t>
      </w:r>
      <w:r w:rsidRPr="00AC2C6D">
        <w:rPr>
          <w:rFonts w:ascii="Times New Roman" w:hAnsi="Times New Roman" w:cs="Times New Roman"/>
          <w:i/>
          <w:sz w:val="24"/>
          <w:szCs w:val="24"/>
        </w:rPr>
        <w:t xml:space="preserve"> </w:t>
      </w:r>
      <w:r w:rsidRPr="00AC2C6D">
        <w:rPr>
          <w:rFonts w:ascii="Times New Roman" w:hAnsi="Times New Roman" w:cs="Times New Roman"/>
          <w:sz w:val="24"/>
          <w:szCs w:val="24"/>
        </w:rPr>
        <w:t>ценовая политика (по сравнению с конкурентами).</w:t>
      </w:r>
    </w:p>
    <w:p w:rsidR="0070365A" w:rsidRPr="00AC2C6D" w:rsidRDefault="0070365A" w:rsidP="0070365A">
      <w:pPr>
        <w:shd w:val="clear" w:color="auto" w:fill="FFFFFF"/>
        <w:spacing w:before="100" w:beforeAutospacing="1" w:after="100" w:afterAutospacing="1" w:line="240" w:lineRule="auto"/>
        <w:rPr>
          <w:rFonts w:ascii="Times New Roman" w:hAnsi="Times New Roman" w:cs="Times New Roman"/>
          <w:smallCaps/>
          <w:color w:val="000000"/>
          <w:sz w:val="24"/>
          <w:szCs w:val="24"/>
        </w:rPr>
      </w:pPr>
      <w:r w:rsidRPr="00AC2C6D">
        <w:rPr>
          <w:rFonts w:ascii="Times New Roman" w:hAnsi="Times New Roman" w:cs="Times New Roman"/>
          <w:smallCaps/>
          <w:color w:val="000000"/>
          <w:sz w:val="24"/>
          <w:szCs w:val="24"/>
        </w:rPr>
        <w:t>2.Сделать вывод.</w:t>
      </w:r>
    </w:p>
    <w:p w:rsidR="0070365A" w:rsidRPr="00AC2C6D" w:rsidRDefault="00037978" w:rsidP="0070365A">
      <w:pPr>
        <w:pStyle w:val="a7"/>
        <w:spacing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Практическое занятие</w:t>
      </w:r>
      <w:r w:rsidR="0070365A" w:rsidRPr="00AC2C6D">
        <w:rPr>
          <w:rFonts w:ascii="Times New Roman" w:hAnsi="Times New Roman" w:cs="Times New Roman"/>
          <w:b/>
          <w:bCs/>
          <w:color w:val="000000"/>
          <w:sz w:val="24"/>
          <w:szCs w:val="24"/>
        </w:rPr>
        <w:t xml:space="preserve"> № 12</w:t>
      </w:r>
    </w:p>
    <w:p w:rsidR="0070365A" w:rsidRPr="00AC2C6D" w:rsidRDefault="0070365A" w:rsidP="0070365A">
      <w:pPr>
        <w:pStyle w:val="a7"/>
        <w:spacing w:line="360" w:lineRule="auto"/>
        <w:rPr>
          <w:rFonts w:ascii="Times New Roman" w:hAnsi="Times New Roman" w:cs="Times New Roman"/>
          <w:b/>
          <w:bCs/>
          <w:sz w:val="24"/>
          <w:szCs w:val="24"/>
        </w:rPr>
      </w:pPr>
      <w:r w:rsidRPr="00AC2C6D">
        <w:rPr>
          <w:rFonts w:ascii="Times New Roman" w:hAnsi="Times New Roman" w:cs="Times New Roman"/>
          <w:b/>
          <w:bCs/>
          <w:color w:val="000000"/>
          <w:sz w:val="24"/>
          <w:szCs w:val="24"/>
        </w:rPr>
        <w:t>Тема:</w:t>
      </w:r>
      <w:r w:rsidRPr="00AC2C6D">
        <w:rPr>
          <w:rFonts w:ascii="Times New Roman" w:hAnsi="Times New Roman" w:cs="Times New Roman"/>
          <w:sz w:val="24"/>
          <w:szCs w:val="24"/>
        </w:rPr>
        <w:t xml:space="preserve"> </w:t>
      </w:r>
      <w:r w:rsidRPr="00AC2C6D">
        <w:rPr>
          <w:rFonts w:ascii="Times New Roman" w:hAnsi="Times New Roman" w:cs="Times New Roman"/>
          <w:b/>
          <w:sz w:val="24"/>
          <w:szCs w:val="24"/>
        </w:rPr>
        <w:t>Разработка плана продаж, формирование организационной структуры розничных продаж</w:t>
      </w:r>
      <w:r w:rsidRPr="00AC2C6D">
        <w:rPr>
          <w:rFonts w:ascii="Times New Roman" w:hAnsi="Times New Roman" w:cs="Times New Roman"/>
          <w:sz w:val="24"/>
          <w:szCs w:val="24"/>
        </w:rPr>
        <w:t>.</w:t>
      </w:r>
    </w:p>
    <w:p w:rsidR="0070365A" w:rsidRPr="00AC2C6D" w:rsidRDefault="0070365A" w:rsidP="0070365A">
      <w:pPr>
        <w:rPr>
          <w:rFonts w:ascii="Times New Roman" w:hAnsi="Times New Roman" w:cs="Times New Roman"/>
          <w:sz w:val="24"/>
          <w:szCs w:val="24"/>
        </w:rPr>
      </w:pPr>
      <w:r w:rsidRPr="00AC2C6D">
        <w:rPr>
          <w:rFonts w:ascii="Times New Roman" w:hAnsi="Times New Roman" w:cs="Times New Roman"/>
          <w:b/>
          <w:bCs/>
          <w:color w:val="000000"/>
          <w:sz w:val="24"/>
          <w:szCs w:val="24"/>
        </w:rPr>
        <w:t>Цель:</w:t>
      </w:r>
      <w:r w:rsidRPr="00AC2C6D">
        <w:rPr>
          <w:rFonts w:ascii="Times New Roman" w:hAnsi="Times New Roman" w:cs="Times New Roman"/>
          <w:sz w:val="24"/>
          <w:szCs w:val="24"/>
        </w:rPr>
        <w:t xml:space="preserve"> Формирование умений и навыков по разработке плана продаж, составлению организационной структуры розничных продаж.</w:t>
      </w:r>
    </w:p>
    <w:p w:rsidR="0070365A" w:rsidRPr="00AC2C6D" w:rsidRDefault="0070365A" w:rsidP="0070365A">
      <w:pPr>
        <w:pStyle w:val="a7"/>
        <w:spacing w:line="360" w:lineRule="auto"/>
        <w:rPr>
          <w:rFonts w:ascii="Times New Roman" w:hAnsi="Times New Roman" w:cs="Times New Roman"/>
          <w:b/>
          <w:bCs/>
          <w:color w:val="000000"/>
          <w:sz w:val="24"/>
          <w:szCs w:val="24"/>
        </w:rPr>
      </w:pPr>
      <w:r w:rsidRPr="00AC2C6D">
        <w:rPr>
          <w:rFonts w:ascii="Times New Roman" w:hAnsi="Times New Roman" w:cs="Times New Roman"/>
          <w:b/>
          <w:bCs/>
          <w:color w:val="000000"/>
          <w:sz w:val="24"/>
          <w:szCs w:val="24"/>
        </w:rPr>
        <w:t xml:space="preserve">Оснащенность:  </w:t>
      </w:r>
      <w:r w:rsidRPr="00AC2C6D">
        <w:rPr>
          <w:rFonts w:ascii="Times New Roman" w:hAnsi="Times New Roman" w:cs="Times New Roman"/>
          <w:bCs/>
          <w:color w:val="000000"/>
          <w:sz w:val="24"/>
          <w:szCs w:val="24"/>
        </w:rPr>
        <w:t>канцелярские   принадлежности,</w:t>
      </w:r>
      <w:r w:rsidRPr="00AC2C6D">
        <w:rPr>
          <w:rFonts w:ascii="Times New Roman" w:hAnsi="Times New Roman" w:cs="Times New Roman"/>
          <w:sz w:val="24"/>
          <w:szCs w:val="24"/>
        </w:rPr>
        <w:t xml:space="preserve"> инструкционные карты с исходным материалом.</w:t>
      </w:r>
    </w:p>
    <w:p w:rsidR="0070365A" w:rsidRPr="00AC2C6D" w:rsidRDefault="0070365A" w:rsidP="0070365A">
      <w:pPr>
        <w:pStyle w:val="a7"/>
        <w:spacing w:line="360" w:lineRule="auto"/>
        <w:rPr>
          <w:rFonts w:ascii="Times New Roman" w:hAnsi="Times New Roman" w:cs="Times New Roman"/>
          <w:b/>
          <w:bCs/>
          <w:color w:val="000000"/>
          <w:sz w:val="24"/>
          <w:szCs w:val="24"/>
        </w:rPr>
      </w:pPr>
      <w:r w:rsidRPr="00AC2C6D">
        <w:rPr>
          <w:rFonts w:ascii="Times New Roman" w:hAnsi="Times New Roman" w:cs="Times New Roman"/>
          <w:b/>
          <w:bCs/>
          <w:color w:val="000000"/>
          <w:sz w:val="24"/>
          <w:szCs w:val="24"/>
        </w:rPr>
        <w:t>Контрольные вопросы:</w:t>
      </w:r>
    </w:p>
    <w:p w:rsidR="0070365A" w:rsidRPr="00AC2C6D" w:rsidRDefault="0070365A" w:rsidP="0070365A">
      <w:pPr>
        <w:rPr>
          <w:rFonts w:ascii="Times New Roman" w:hAnsi="Times New Roman" w:cs="Times New Roman"/>
          <w:sz w:val="24"/>
          <w:szCs w:val="24"/>
        </w:rPr>
      </w:pPr>
      <w:r w:rsidRPr="00AC2C6D">
        <w:rPr>
          <w:rFonts w:ascii="Times New Roman" w:hAnsi="Times New Roman" w:cs="Times New Roman"/>
          <w:sz w:val="24"/>
          <w:szCs w:val="24"/>
        </w:rPr>
        <w:t>1. Виды и формы планирования.</w:t>
      </w:r>
    </w:p>
    <w:p w:rsidR="0070365A" w:rsidRPr="00AC2C6D" w:rsidRDefault="0070365A" w:rsidP="0070365A">
      <w:pPr>
        <w:rPr>
          <w:rFonts w:ascii="Times New Roman" w:hAnsi="Times New Roman" w:cs="Times New Roman"/>
          <w:sz w:val="24"/>
          <w:szCs w:val="24"/>
        </w:rPr>
      </w:pPr>
      <w:r w:rsidRPr="00AC2C6D">
        <w:rPr>
          <w:rFonts w:ascii="Times New Roman" w:hAnsi="Times New Roman" w:cs="Times New Roman"/>
          <w:sz w:val="24"/>
          <w:szCs w:val="24"/>
        </w:rPr>
        <w:lastRenderedPageBreak/>
        <w:t>2. Методы разработки плана продаж.</w:t>
      </w:r>
    </w:p>
    <w:p w:rsidR="0070365A" w:rsidRPr="00AC2C6D" w:rsidRDefault="0070365A" w:rsidP="0070365A">
      <w:pPr>
        <w:rPr>
          <w:rFonts w:ascii="Times New Roman" w:hAnsi="Times New Roman" w:cs="Times New Roman"/>
          <w:sz w:val="24"/>
          <w:szCs w:val="24"/>
        </w:rPr>
      </w:pPr>
      <w:r w:rsidRPr="00AC2C6D">
        <w:rPr>
          <w:rFonts w:ascii="Times New Roman" w:hAnsi="Times New Roman" w:cs="Times New Roman"/>
          <w:sz w:val="24"/>
          <w:szCs w:val="24"/>
        </w:rPr>
        <w:t>3. Принципы планирования.</w:t>
      </w:r>
    </w:p>
    <w:p w:rsidR="0070365A" w:rsidRPr="00AC2C6D" w:rsidRDefault="0070365A" w:rsidP="0070365A">
      <w:pPr>
        <w:rPr>
          <w:rFonts w:ascii="Times New Roman" w:hAnsi="Times New Roman" w:cs="Times New Roman"/>
          <w:sz w:val="24"/>
          <w:szCs w:val="24"/>
        </w:rPr>
      </w:pPr>
      <w:r w:rsidRPr="00AC2C6D">
        <w:rPr>
          <w:rFonts w:ascii="Times New Roman" w:hAnsi="Times New Roman" w:cs="Times New Roman"/>
          <w:sz w:val="24"/>
          <w:szCs w:val="24"/>
        </w:rPr>
        <w:t>4. Органы планирования, порядок их взаимодействия между собой.</w:t>
      </w:r>
    </w:p>
    <w:p w:rsidR="0070365A" w:rsidRPr="00AC2C6D" w:rsidRDefault="0070365A" w:rsidP="0070365A">
      <w:pPr>
        <w:rPr>
          <w:rFonts w:ascii="Times New Roman" w:hAnsi="Times New Roman" w:cs="Times New Roman"/>
          <w:sz w:val="24"/>
          <w:szCs w:val="24"/>
        </w:rPr>
      </w:pPr>
      <w:r w:rsidRPr="00AC2C6D">
        <w:rPr>
          <w:rFonts w:ascii="Times New Roman" w:hAnsi="Times New Roman" w:cs="Times New Roman"/>
          <w:sz w:val="24"/>
          <w:szCs w:val="24"/>
        </w:rPr>
        <w:t>5. Ключевые показатели эффективности деятельности компании.</w:t>
      </w:r>
    </w:p>
    <w:p w:rsidR="0070365A" w:rsidRPr="00AC2C6D" w:rsidRDefault="0070365A" w:rsidP="0070365A">
      <w:pPr>
        <w:jc w:val="center"/>
        <w:rPr>
          <w:rFonts w:ascii="Times New Roman" w:hAnsi="Times New Roman" w:cs="Times New Roman"/>
          <w:b/>
          <w:sz w:val="24"/>
          <w:szCs w:val="24"/>
        </w:rPr>
      </w:pPr>
      <w:r w:rsidRPr="00AC2C6D">
        <w:rPr>
          <w:rFonts w:ascii="Times New Roman" w:hAnsi="Times New Roman" w:cs="Times New Roman"/>
          <w:b/>
          <w:bCs/>
          <w:sz w:val="24"/>
          <w:szCs w:val="24"/>
        </w:rPr>
        <w:t>Методические указания</w:t>
      </w:r>
    </w:p>
    <w:p w:rsidR="0070365A" w:rsidRPr="00AC2C6D" w:rsidRDefault="0070365A" w:rsidP="0070365A">
      <w:pPr>
        <w:spacing w:line="240" w:lineRule="auto"/>
        <w:rPr>
          <w:rFonts w:ascii="Times New Roman" w:hAnsi="Times New Roman" w:cs="Times New Roman"/>
          <w:b/>
          <w:sz w:val="24"/>
          <w:szCs w:val="24"/>
        </w:rPr>
      </w:pPr>
      <w:r w:rsidRPr="00AC2C6D">
        <w:rPr>
          <w:rFonts w:ascii="Times New Roman" w:hAnsi="Times New Roman" w:cs="Times New Roman"/>
          <w:b/>
          <w:sz w:val="24"/>
          <w:szCs w:val="24"/>
        </w:rPr>
        <w:t>1. Разработка плана продаж</w:t>
      </w:r>
    </w:p>
    <w:p w:rsidR="0070365A" w:rsidRPr="00AC2C6D" w:rsidRDefault="0070365A" w:rsidP="0070365A">
      <w:pPr>
        <w:spacing w:line="240" w:lineRule="auto"/>
        <w:rPr>
          <w:rFonts w:ascii="Times New Roman" w:hAnsi="Times New Roman" w:cs="Times New Roman"/>
          <w:sz w:val="24"/>
          <w:szCs w:val="24"/>
        </w:rPr>
      </w:pPr>
      <w:r w:rsidRPr="00AC2C6D">
        <w:rPr>
          <w:rFonts w:ascii="Times New Roman" w:hAnsi="Times New Roman" w:cs="Times New Roman"/>
          <w:b/>
          <w:sz w:val="24"/>
          <w:szCs w:val="24"/>
        </w:rPr>
        <w:t>План продаж -</w:t>
      </w:r>
      <w:r w:rsidRPr="00AC2C6D">
        <w:rPr>
          <w:rFonts w:ascii="Times New Roman" w:hAnsi="Times New Roman" w:cs="Times New Roman"/>
          <w:sz w:val="24"/>
          <w:szCs w:val="24"/>
        </w:rPr>
        <w:t xml:space="preserve">  очень важный документ любой организации, в соответствии с которым компания ведёт работу. Именно с разработки плана продаж начинается каждый новый год любой успешной компании. Его же анализом заканчивается каждый старый год.</w:t>
      </w:r>
    </w:p>
    <w:p w:rsidR="0070365A" w:rsidRPr="00AC2C6D" w:rsidRDefault="0070365A" w:rsidP="0070365A">
      <w:pPr>
        <w:spacing w:line="240" w:lineRule="auto"/>
        <w:rPr>
          <w:rFonts w:ascii="Times New Roman" w:hAnsi="Times New Roman" w:cs="Times New Roman"/>
          <w:sz w:val="24"/>
          <w:szCs w:val="24"/>
        </w:rPr>
      </w:pPr>
      <w:r w:rsidRPr="00AC2C6D">
        <w:rPr>
          <w:rFonts w:ascii="Times New Roman" w:hAnsi="Times New Roman" w:cs="Times New Roman"/>
          <w:sz w:val="24"/>
          <w:szCs w:val="24"/>
        </w:rPr>
        <w:t>План продаж позволяет адекватно определить границы  возможностей компании на предстоящий период, распланировать работу таким образом, чтобы использовать ресурсы компании как можно эффективнее и достигать высоких результатов.</w:t>
      </w:r>
    </w:p>
    <w:p w:rsidR="0070365A" w:rsidRPr="00AC2C6D" w:rsidRDefault="0070365A" w:rsidP="0070365A">
      <w:pPr>
        <w:spacing w:line="240" w:lineRule="auto"/>
        <w:rPr>
          <w:rFonts w:ascii="Times New Roman" w:hAnsi="Times New Roman" w:cs="Times New Roman"/>
          <w:sz w:val="24"/>
          <w:szCs w:val="24"/>
        </w:rPr>
      </w:pPr>
      <w:r w:rsidRPr="00AC2C6D">
        <w:rPr>
          <w:rFonts w:ascii="Times New Roman" w:hAnsi="Times New Roman" w:cs="Times New Roman"/>
          <w:sz w:val="24"/>
          <w:szCs w:val="24"/>
        </w:rPr>
        <w:t>При формировании плана в самую первую очередь работники осуществляет комплексную оценку: планируют будущие продажи и анализируют уже совершенные.</w:t>
      </w:r>
    </w:p>
    <w:p w:rsidR="0070365A" w:rsidRPr="00AC2C6D" w:rsidRDefault="0070365A" w:rsidP="0070365A">
      <w:pPr>
        <w:spacing w:line="240" w:lineRule="auto"/>
        <w:rPr>
          <w:rFonts w:ascii="Times New Roman" w:hAnsi="Times New Roman" w:cs="Times New Roman"/>
          <w:b/>
          <w:sz w:val="24"/>
          <w:szCs w:val="24"/>
        </w:rPr>
      </w:pPr>
      <w:r w:rsidRPr="00AC2C6D">
        <w:rPr>
          <w:rFonts w:ascii="Times New Roman" w:hAnsi="Times New Roman" w:cs="Times New Roman"/>
          <w:b/>
          <w:sz w:val="24"/>
          <w:szCs w:val="24"/>
        </w:rPr>
        <w:t>Ключевые составляющие плана продаж</w:t>
      </w:r>
    </w:p>
    <w:p w:rsidR="0070365A" w:rsidRPr="00AC2C6D" w:rsidRDefault="0070365A" w:rsidP="0070365A">
      <w:pPr>
        <w:spacing w:line="240" w:lineRule="auto"/>
        <w:rPr>
          <w:rFonts w:ascii="Times New Roman" w:hAnsi="Times New Roman" w:cs="Times New Roman"/>
          <w:b/>
          <w:sz w:val="24"/>
          <w:szCs w:val="24"/>
        </w:rPr>
      </w:pPr>
      <w:r w:rsidRPr="00AC2C6D">
        <w:rPr>
          <w:rFonts w:ascii="Times New Roman" w:hAnsi="Times New Roman" w:cs="Times New Roman"/>
          <w:sz w:val="24"/>
          <w:szCs w:val="24"/>
        </w:rPr>
        <w:t>По результатам работы специалисты компании представляют документы-</w:t>
      </w:r>
      <w:r w:rsidRPr="00AC2C6D">
        <w:rPr>
          <w:rFonts w:ascii="Times New Roman" w:hAnsi="Times New Roman" w:cs="Times New Roman"/>
          <w:b/>
          <w:sz w:val="24"/>
          <w:szCs w:val="24"/>
        </w:rPr>
        <w:t>планы продаж.</w:t>
      </w:r>
    </w:p>
    <w:p w:rsidR="0070365A" w:rsidRPr="00AC2C6D" w:rsidRDefault="0070365A" w:rsidP="0070365A">
      <w:pPr>
        <w:spacing w:line="240" w:lineRule="auto"/>
        <w:rPr>
          <w:rFonts w:ascii="Times New Roman" w:hAnsi="Times New Roman" w:cs="Times New Roman"/>
          <w:b/>
          <w:sz w:val="24"/>
          <w:szCs w:val="24"/>
        </w:rPr>
      </w:pPr>
      <w:r w:rsidRPr="00AC2C6D">
        <w:rPr>
          <w:rFonts w:ascii="Times New Roman" w:hAnsi="Times New Roman" w:cs="Times New Roman"/>
          <w:sz w:val="24"/>
          <w:szCs w:val="24"/>
        </w:rPr>
        <w:t xml:space="preserve"> </w:t>
      </w:r>
      <w:r w:rsidRPr="00AC2C6D">
        <w:rPr>
          <w:rFonts w:ascii="Times New Roman" w:hAnsi="Times New Roman" w:cs="Times New Roman"/>
          <w:b/>
          <w:sz w:val="24"/>
          <w:szCs w:val="24"/>
        </w:rPr>
        <w:t>План продаж будет включать в себя:</w:t>
      </w:r>
    </w:p>
    <w:p w:rsidR="0070365A" w:rsidRPr="00AC2C6D" w:rsidRDefault="0070365A" w:rsidP="0070365A">
      <w:pPr>
        <w:spacing w:line="240" w:lineRule="auto"/>
        <w:rPr>
          <w:rFonts w:ascii="Times New Roman" w:hAnsi="Times New Roman" w:cs="Times New Roman"/>
          <w:sz w:val="24"/>
          <w:szCs w:val="24"/>
        </w:rPr>
      </w:pPr>
      <w:r w:rsidRPr="00AC2C6D">
        <w:rPr>
          <w:rFonts w:ascii="Times New Roman" w:hAnsi="Times New Roman" w:cs="Times New Roman"/>
          <w:sz w:val="24"/>
          <w:szCs w:val="24"/>
        </w:rPr>
        <w:t>Общую концепцию системы различных показателей работ фирмы, приведённые к состоянию баланса;</w:t>
      </w:r>
    </w:p>
    <w:p w:rsidR="0070365A" w:rsidRPr="00AC2C6D" w:rsidRDefault="0070365A" w:rsidP="0070365A">
      <w:pPr>
        <w:spacing w:line="240" w:lineRule="auto"/>
        <w:rPr>
          <w:rFonts w:ascii="Times New Roman" w:hAnsi="Times New Roman" w:cs="Times New Roman"/>
          <w:sz w:val="24"/>
          <w:szCs w:val="24"/>
        </w:rPr>
      </w:pPr>
      <w:r w:rsidRPr="00AC2C6D">
        <w:rPr>
          <w:rFonts w:ascii="Times New Roman" w:hAnsi="Times New Roman" w:cs="Times New Roman"/>
          <w:sz w:val="24"/>
          <w:szCs w:val="24"/>
        </w:rPr>
        <w:t>Показатели для каждого подразделения отдела продаж;</w:t>
      </w:r>
    </w:p>
    <w:p w:rsidR="0070365A" w:rsidRPr="00AC2C6D" w:rsidRDefault="0070365A" w:rsidP="0070365A">
      <w:pPr>
        <w:spacing w:line="240" w:lineRule="auto"/>
        <w:rPr>
          <w:rFonts w:ascii="Times New Roman" w:hAnsi="Times New Roman" w:cs="Times New Roman"/>
          <w:sz w:val="24"/>
          <w:szCs w:val="24"/>
        </w:rPr>
      </w:pPr>
      <w:r w:rsidRPr="00AC2C6D">
        <w:rPr>
          <w:rFonts w:ascii="Times New Roman" w:hAnsi="Times New Roman" w:cs="Times New Roman"/>
          <w:sz w:val="24"/>
          <w:szCs w:val="24"/>
        </w:rPr>
        <w:t>Индивидуальные показатели, план работ каждого сотрудника отдела.</w:t>
      </w:r>
    </w:p>
    <w:p w:rsidR="0070365A" w:rsidRPr="00AC2C6D" w:rsidRDefault="0070365A" w:rsidP="0070365A">
      <w:pPr>
        <w:spacing w:line="240" w:lineRule="auto"/>
        <w:rPr>
          <w:rFonts w:ascii="Times New Roman" w:hAnsi="Times New Roman" w:cs="Times New Roman"/>
          <w:b/>
          <w:sz w:val="24"/>
          <w:szCs w:val="24"/>
        </w:rPr>
      </w:pPr>
      <w:r w:rsidRPr="00AC2C6D">
        <w:rPr>
          <w:rFonts w:ascii="Times New Roman" w:hAnsi="Times New Roman" w:cs="Times New Roman"/>
          <w:b/>
          <w:sz w:val="24"/>
          <w:szCs w:val="24"/>
        </w:rPr>
        <w:t>Уровни плана продаж</w:t>
      </w:r>
    </w:p>
    <w:p w:rsidR="0070365A" w:rsidRPr="00AC2C6D" w:rsidRDefault="0070365A" w:rsidP="0070365A">
      <w:pPr>
        <w:spacing w:line="240" w:lineRule="auto"/>
        <w:rPr>
          <w:rFonts w:ascii="Times New Roman" w:hAnsi="Times New Roman" w:cs="Times New Roman"/>
          <w:sz w:val="24"/>
          <w:szCs w:val="24"/>
        </w:rPr>
      </w:pPr>
      <w:r w:rsidRPr="00AC2C6D">
        <w:rPr>
          <w:rFonts w:ascii="Times New Roman" w:hAnsi="Times New Roman" w:cs="Times New Roman"/>
          <w:sz w:val="24"/>
          <w:szCs w:val="24"/>
        </w:rPr>
        <w:t>План продаж включает в себя три очень важных уровня.</w:t>
      </w:r>
    </w:p>
    <w:p w:rsidR="0070365A" w:rsidRPr="00AC2C6D" w:rsidRDefault="0070365A" w:rsidP="0070365A">
      <w:pPr>
        <w:spacing w:line="240" w:lineRule="auto"/>
        <w:rPr>
          <w:rFonts w:ascii="Times New Roman" w:hAnsi="Times New Roman" w:cs="Times New Roman"/>
          <w:sz w:val="24"/>
          <w:szCs w:val="24"/>
        </w:rPr>
      </w:pPr>
      <w:r w:rsidRPr="00AC2C6D">
        <w:rPr>
          <w:rFonts w:ascii="Times New Roman" w:hAnsi="Times New Roman" w:cs="Times New Roman"/>
          <w:b/>
          <w:sz w:val="24"/>
          <w:szCs w:val="24"/>
        </w:rPr>
        <w:t xml:space="preserve">1 уровень </w:t>
      </w:r>
      <w:r w:rsidRPr="00AC2C6D">
        <w:rPr>
          <w:rFonts w:ascii="Times New Roman" w:hAnsi="Times New Roman" w:cs="Times New Roman"/>
          <w:sz w:val="24"/>
          <w:szCs w:val="24"/>
        </w:rPr>
        <w:t>- Определение целей, уровня доходов предприятия.</w:t>
      </w:r>
    </w:p>
    <w:p w:rsidR="0070365A" w:rsidRPr="00AC2C6D" w:rsidRDefault="0070365A" w:rsidP="0070365A">
      <w:pPr>
        <w:spacing w:line="240" w:lineRule="auto"/>
        <w:rPr>
          <w:rFonts w:ascii="Times New Roman" w:hAnsi="Times New Roman" w:cs="Times New Roman"/>
          <w:sz w:val="24"/>
          <w:szCs w:val="24"/>
        </w:rPr>
      </w:pPr>
      <w:r w:rsidRPr="00AC2C6D">
        <w:rPr>
          <w:rFonts w:ascii="Times New Roman" w:hAnsi="Times New Roman" w:cs="Times New Roman"/>
          <w:b/>
          <w:sz w:val="24"/>
          <w:szCs w:val="24"/>
        </w:rPr>
        <w:t>2 уровень</w:t>
      </w:r>
      <w:r w:rsidRPr="00AC2C6D">
        <w:rPr>
          <w:rFonts w:ascii="Times New Roman" w:hAnsi="Times New Roman" w:cs="Times New Roman"/>
          <w:sz w:val="24"/>
          <w:szCs w:val="24"/>
        </w:rPr>
        <w:t xml:space="preserve"> - Поиск путей достижения поставленных целей. Разработка </w:t>
      </w:r>
      <w:proofErr w:type="gramStart"/>
      <w:r w:rsidRPr="00AC2C6D">
        <w:rPr>
          <w:rFonts w:ascii="Times New Roman" w:hAnsi="Times New Roman" w:cs="Times New Roman"/>
          <w:sz w:val="24"/>
          <w:szCs w:val="24"/>
        </w:rPr>
        <w:t>количественных</w:t>
      </w:r>
      <w:proofErr w:type="gramEnd"/>
      <w:r w:rsidRPr="00AC2C6D">
        <w:rPr>
          <w:rFonts w:ascii="Times New Roman" w:hAnsi="Times New Roman" w:cs="Times New Roman"/>
          <w:sz w:val="24"/>
          <w:szCs w:val="24"/>
        </w:rPr>
        <w:t xml:space="preserve"> и качественных показателей, анализ которых позволит менеджеру повышать прибыль компании.</w:t>
      </w:r>
    </w:p>
    <w:p w:rsidR="0070365A" w:rsidRPr="00AC2C6D" w:rsidRDefault="0070365A" w:rsidP="0070365A">
      <w:pPr>
        <w:spacing w:line="240" w:lineRule="auto"/>
        <w:rPr>
          <w:rFonts w:ascii="Times New Roman" w:hAnsi="Times New Roman" w:cs="Times New Roman"/>
          <w:sz w:val="24"/>
          <w:szCs w:val="24"/>
        </w:rPr>
      </w:pPr>
      <w:r w:rsidRPr="00AC2C6D">
        <w:rPr>
          <w:rFonts w:ascii="Times New Roman" w:hAnsi="Times New Roman" w:cs="Times New Roman"/>
          <w:b/>
          <w:sz w:val="24"/>
          <w:szCs w:val="24"/>
        </w:rPr>
        <w:t xml:space="preserve">3 уровень </w:t>
      </w:r>
      <w:r w:rsidRPr="00AC2C6D">
        <w:rPr>
          <w:rFonts w:ascii="Times New Roman" w:hAnsi="Times New Roman" w:cs="Times New Roman"/>
          <w:sz w:val="24"/>
          <w:szCs w:val="24"/>
        </w:rPr>
        <w:t xml:space="preserve">- Определение необходимых ресурсов, которые нужно будет использовать для достижения поставленных целей. На этом уровне также рассчитывается необходимое количество сотрудников отдела продаж,  выявляется их специализация. </w:t>
      </w:r>
    </w:p>
    <w:p w:rsidR="0070365A" w:rsidRPr="00AC2C6D" w:rsidRDefault="0070365A" w:rsidP="0070365A">
      <w:pPr>
        <w:spacing w:line="240" w:lineRule="auto"/>
        <w:rPr>
          <w:rFonts w:ascii="Times New Roman" w:hAnsi="Times New Roman" w:cs="Times New Roman"/>
          <w:sz w:val="24"/>
          <w:szCs w:val="24"/>
        </w:rPr>
      </w:pPr>
      <w:r w:rsidRPr="00AC2C6D">
        <w:rPr>
          <w:rFonts w:ascii="Times New Roman" w:hAnsi="Times New Roman" w:cs="Times New Roman"/>
          <w:sz w:val="24"/>
          <w:szCs w:val="24"/>
        </w:rPr>
        <w:t>Помимо всего прочего, в плане продаж также находят отражение мероприятия по созданию рекламы, обучение работников компании, их переподготовки. При разработке плана продаж специалисты   учитывают огромное количество разных факторов: сферу деятельности, в которой ведет работу данная компания, объемы её производства, ресурсы, которые использует она в работе.</w:t>
      </w:r>
    </w:p>
    <w:p w:rsidR="0070365A" w:rsidRPr="00AC2C6D" w:rsidRDefault="0070365A" w:rsidP="0070365A">
      <w:pPr>
        <w:spacing w:line="240" w:lineRule="auto"/>
        <w:rPr>
          <w:rFonts w:ascii="Times New Roman" w:hAnsi="Times New Roman" w:cs="Times New Roman"/>
          <w:sz w:val="24"/>
          <w:szCs w:val="24"/>
        </w:rPr>
      </w:pPr>
      <w:r w:rsidRPr="00AC2C6D">
        <w:rPr>
          <w:rFonts w:ascii="Times New Roman" w:hAnsi="Times New Roman" w:cs="Times New Roman"/>
          <w:sz w:val="24"/>
          <w:szCs w:val="24"/>
        </w:rPr>
        <w:t>Планирование мероприятий по повышению продаж компании включает комплекс работ по разработке должностных инструкций для агентов и специалистов отдела продаж.</w:t>
      </w:r>
    </w:p>
    <w:p w:rsidR="0070365A" w:rsidRPr="00AC2C6D" w:rsidRDefault="0070365A" w:rsidP="0070365A">
      <w:pPr>
        <w:spacing w:line="240" w:lineRule="auto"/>
        <w:rPr>
          <w:rFonts w:ascii="Times New Roman" w:hAnsi="Times New Roman" w:cs="Times New Roman"/>
          <w:b/>
          <w:sz w:val="24"/>
          <w:szCs w:val="24"/>
        </w:rPr>
      </w:pPr>
      <w:r w:rsidRPr="00AC2C6D">
        <w:rPr>
          <w:rFonts w:ascii="Times New Roman" w:hAnsi="Times New Roman" w:cs="Times New Roman"/>
          <w:b/>
          <w:sz w:val="24"/>
          <w:szCs w:val="24"/>
        </w:rPr>
        <w:t>Глава отдела продаж</w:t>
      </w:r>
    </w:p>
    <w:p w:rsidR="0070365A" w:rsidRPr="00AC2C6D" w:rsidRDefault="0070365A" w:rsidP="0070365A">
      <w:pPr>
        <w:spacing w:line="240" w:lineRule="auto"/>
        <w:rPr>
          <w:rFonts w:ascii="Times New Roman" w:hAnsi="Times New Roman" w:cs="Times New Roman"/>
          <w:sz w:val="24"/>
          <w:szCs w:val="24"/>
        </w:rPr>
      </w:pPr>
      <w:r w:rsidRPr="00AC2C6D">
        <w:rPr>
          <w:rFonts w:ascii="Times New Roman" w:hAnsi="Times New Roman" w:cs="Times New Roman"/>
          <w:sz w:val="24"/>
          <w:szCs w:val="24"/>
        </w:rPr>
        <w:t>Успех любой работы напрямую зависит от её руководителя.</w:t>
      </w:r>
    </w:p>
    <w:p w:rsidR="0070365A" w:rsidRPr="00AC2C6D" w:rsidRDefault="0070365A" w:rsidP="0070365A">
      <w:pPr>
        <w:spacing w:line="240" w:lineRule="auto"/>
        <w:rPr>
          <w:rFonts w:ascii="Times New Roman" w:hAnsi="Times New Roman" w:cs="Times New Roman"/>
          <w:sz w:val="24"/>
          <w:szCs w:val="24"/>
        </w:rPr>
      </w:pPr>
      <w:r w:rsidRPr="00AC2C6D">
        <w:rPr>
          <w:rFonts w:ascii="Times New Roman" w:hAnsi="Times New Roman" w:cs="Times New Roman"/>
          <w:sz w:val="24"/>
          <w:szCs w:val="24"/>
        </w:rPr>
        <w:t xml:space="preserve">Согласно  статистике, в 90% российских компаний руководитель отдела продаж самостоятельно обеспечивает выполнение  1/3, а то 1/2  плана продаж. </w:t>
      </w:r>
    </w:p>
    <w:p w:rsidR="0070365A" w:rsidRPr="00AC2C6D" w:rsidRDefault="0070365A" w:rsidP="0070365A">
      <w:pPr>
        <w:spacing w:line="240" w:lineRule="auto"/>
        <w:rPr>
          <w:rFonts w:ascii="Times New Roman" w:hAnsi="Times New Roman" w:cs="Times New Roman"/>
          <w:sz w:val="24"/>
          <w:szCs w:val="24"/>
        </w:rPr>
      </w:pPr>
      <w:r w:rsidRPr="00AC2C6D">
        <w:rPr>
          <w:rFonts w:ascii="Times New Roman" w:hAnsi="Times New Roman" w:cs="Times New Roman"/>
          <w:b/>
          <w:sz w:val="24"/>
          <w:szCs w:val="24"/>
        </w:rPr>
        <w:lastRenderedPageBreak/>
        <w:t xml:space="preserve">Работы в сфере разработки плана продаж </w:t>
      </w:r>
    </w:p>
    <w:p w:rsidR="0070365A" w:rsidRPr="00AC2C6D" w:rsidRDefault="0070365A" w:rsidP="0070365A">
      <w:pPr>
        <w:spacing w:line="240" w:lineRule="auto"/>
        <w:rPr>
          <w:rFonts w:ascii="Times New Roman" w:hAnsi="Times New Roman" w:cs="Times New Roman"/>
          <w:sz w:val="24"/>
          <w:szCs w:val="24"/>
        </w:rPr>
      </w:pPr>
      <w:r w:rsidRPr="00AC2C6D">
        <w:rPr>
          <w:rFonts w:ascii="Times New Roman" w:hAnsi="Times New Roman" w:cs="Times New Roman"/>
          <w:sz w:val="24"/>
          <w:szCs w:val="24"/>
        </w:rPr>
        <w:t>Разработка стратегии продаж.  Она включает в себя комплекс решений о наиболее приоритетных и перспективных направлениях развития исследуемой компании. Эти мероприятия также включают в себя анализ возможных каналов сбыта.</w:t>
      </w:r>
    </w:p>
    <w:p w:rsidR="0070365A" w:rsidRPr="00AC2C6D" w:rsidRDefault="0070365A" w:rsidP="0070365A">
      <w:pPr>
        <w:spacing w:line="240" w:lineRule="auto"/>
        <w:rPr>
          <w:rFonts w:ascii="Times New Roman" w:hAnsi="Times New Roman" w:cs="Times New Roman"/>
          <w:sz w:val="24"/>
          <w:szCs w:val="24"/>
        </w:rPr>
      </w:pPr>
      <w:r w:rsidRPr="00AC2C6D">
        <w:rPr>
          <w:rFonts w:ascii="Times New Roman" w:hAnsi="Times New Roman" w:cs="Times New Roman"/>
          <w:sz w:val="24"/>
          <w:szCs w:val="24"/>
        </w:rPr>
        <w:t xml:space="preserve">Разработка тактики продаж, в том числе – определение комплекса количественных показателей по сотрудничеству с наиболее приоритетными партнерами. </w:t>
      </w:r>
    </w:p>
    <w:p w:rsidR="0070365A" w:rsidRPr="00AC2C6D" w:rsidRDefault="0070365A" w:rsidP="0070365A">
      <w:pPr>
        <w:spacing w:line="240" w:lineRule="auto"/>
        <w:rPr>
          <w:rFonts w:ascii="Times New Roman" w:hAnsi="Times New Roman" w:cs="Times New Roman"/>
          <w:sz w:val="24"/>
          <w:szCs w:val="24"/>
        </w:rPr>
      </w:pPr>
      <w:r w:rsidRPr="00AC2C6D">
        <w:rPr>
          <w:rFonts w:ascii="Times New Roman" w:hAnsi="Times New Roman" w:cs="Times New Roman"/>
          <w:sz w:val="24"/>
          <w:szCs w:val="24"/>
        </w:rPr>
        <w:t>Разработка сбытовой компании анализ существенных и наиболее приоритетных каналов сбыта.</w:t>
      </w:r>
    </w:p>
    <w:p w:rsidR="0070365A" w:rsidRPr="00AC2C6D" w:rsidRDefault="0070365A" w:rsidP="0070365A">
      <w:pPr>
        <w:spacing w:line="240" w:lineRule="auto"/>
        <w:rPr>
          <w:rFonts w:ascii="Times New Roman" w:hAnsi="Times New Roman" w:cs="Times New Roman"/>
          <w:sz w:val="24"/>
          <w:szCs w:val="24"/>
        </w:rPr>
      </w:pPr>
      <w:r w:rsidRPr="00AC2C6D">
        <w:rPr>
          <w:rFonts w:ascii="Times New Roman" w:hAnsi="Times New Roman" w:cs="Times New Roman"/>
          <w:sz w:val="24"/>
          <w:szCs w:val="24"/>
        </w:rPr>
        <w:t>Разработка правил общения с клиентами.</w:t>
      </w:r>
    </w:p>
    <w:p w:rsidR="0070365A" w:rsidRPr="00AC2C6D" w:rsidRDefault="0070365A" w:rsidP="0070365A">
      <w:pPr>
        <w:spacing w:line="240" w:lineRule="auto"/>
        <w:rPr>
          <w:rFonts w:ascii="Times New Roman" w:hAnsi="Times New Roman" w:cs="Times New Roman"/>
          <w:sz w:val="24"/>
          <w:szCs w:val="24"/>
        </w:rPr>
      </w:pPr>
      <w:r w:rsidRPr="00AC2C6D">
        <w:rPr>
          <w:rFonts w:ascii="Times New Roman" w:hAnsi="Times New Roman" w:cs="Times New Roman"/>
          <w:sz w:val="24"/>
          <w:szCs w:val="24"/>
        </w:rPr>
        <w:t>Разработка должностных инструкций  и правил, которых должны придерживаться в работе сотрудники отдела продаж компании.</w:t>
      </w:r>
    </w:p>
    <w:p w:rsidR="0070365A" w:rsidRPr="00AC2C6D" w:rsidRDefault="0070365A" w:rsidP="0070365A">
      <w:pPr>
        <w:spacing w:line="240" w:lineRule="auto"/>
        <w:rPr>
          <w:rFonts w:ascii="Times New Roman" w:hAnsi="Times New Roman" w:cs="Times New Roman"/>
          <w:sz w:val="24"/>
          <w:szCs w:val="24"/>
        </w:rPr>
      </w:pPr>
      <w:r w:rsidRPr="00AC2C6D">
        <w:rPr>
          <w:rFonts w:ascii="Times New Roman" w:hAnsi="Times New Roman" w:cs="Times New Roman"/>
          <w:sz w:val="24"/>
          <w:szCs w:val="24"/>
        </w:rPr>
        <w:t>Определение бюджета, который потребуется для претворения в жизнь всех работ в соответствии с планом продаж.</w:t>
      </w:r>
    </w:p>
    <w:p w:rsidR="0070365A" w:rsidRPr="00AC2C6D" w:rsidRDefault="0070365A" w:rsidP="0070365A">
      <w:pPr>
        <w:spacing w:line="240" w:lineRule="auto"/>
        <w:rPr>
          <w:rFonts w:ascii="Times New Roman" w:hAnsi="Times New Roman" w:cs="Times New Roman"/>
          <w:sz w:val="24"/>
          <w:szCs w:val="24"/>
        </w:rPr>
      </w:pPr>
      <w:r w:rsidRPr="00AC2C6D">
        <w:rPr>
          <w:rFonts w:ascii="Times New Roman" w:hAnsi="Times New Roman" w:cs="Times New Roman"/>
          <w:sz w:val="24"/>
          <w:szCs w:val="24"/>
        </w:rPr>
        <w:t>Для наиболее эффективной работы компании можно разработать не один план продаж, а сразу три – план – минимум, план – норма, план – максимум.</w:t>
      </w:r>
    </w:p>
    <w:p w:rsidR="0070365A" w:rsidRPr="00AC2C6D" w:rsidRDefault="0070365A" w:rsidP="0070365A">
      <w:pPr>
        <w:spacing w:line="240" w:lineRule="auto"/>
        <w:rPr>
          <w:rFonts w:ascii="Times New Roman" w:hAnsi="Times New Roman" w:cs="Times New Roman"/>
          <w:sz w:val="24"/>
          <w:szCs w:val="24"/>
        </w:rPr>
      </w:pPr>
      <w:r w:rsidRPr="00AC2C6D">
        <w:rPr>
          <w:rFonts w:ascii="Times New Roman" w:hAnsi="Times New Roman" w:cs="Times New Roman"/>
          <w:b/>
          <w:sz w:val="24"/>
          <w:szCs w:val="24"/>
        </w:rPr>
        <w:t>План – минимум</w:t>
      </w:r>
      <w:r w:rsidRPr="00AC2C6D">
        <w:rPr>
          <w:rFonts w:ascii="Times New Roman" w:hAnsi="Times New Roman" w:cs="Times New Roman"/>
          <w:sz w:val="24"/>
          <w:szCs w:val="24"/>
        </w:rPr>
        <w:t xml:space="preserve"> представляет собой более – менее приемлемый результат от деятельности компании. Если план – минимум будет не выполнен по истечении намеченного срока, работы отдела продаж за этот период нужно будет признать неудовлетворительной. При невыполнении плана – минимума также обязательно нужно будет провести комплексную работу над ошибками с тщательным анализом всех недочетов. Чаще всего невыполнение плана – минимума свидетельствует о том, что необходимо совершить реорганизацию существующего отдела продаж.</w:t>
      </w:r>
    </w:p>
    <w:p w:rsidR="0070365A" w:rsidRPr="00AC2C6D" w:rsidRDefault="0070365A" w:rsidP="0070365A">
      <w:pPr>
        <w:spacing w:line="240" w:lineRule="auto"/>
        <w:rPr>
          <w:rFonts w:ascii="Times New Roman" w:hAnsi="Times New Roman" w:cs="Times New Roman"/>
          <w:sz w:val="24"/>
          <w:szCs w:val="24"/>
        </w:rPr>
      </w:pPr>
      <w:r w:rsidRPr="00AC2C6D">
        <w:rPr>
          <w:rFonts w:ascii="Times New Roman" w:hAnsi="Times New Roman" w:cs="Times New Roman"/>
          <w:b/>
          <w:sz w:val="24"/>
          <w:szCs w:val="24"/>
        </w:rPr>
        <w:t>План – норма</w:t>
      </w:r>
      <w:r w:rsidRPr="00AC2C6D">
        <w:rPr>
          <w:rFonts w:ascii="Times New Roman" w:hAnsi="Times New Roman" w:cs="Times New Roman"/>
          <w:sz w:val="24"/>
          <w:szCs w:val="24"/>
        </w:rPr>
        <w:t xml:space="preserve">  позволяет сделать вывод о том, что за намеченный период сотрудникам отдела продаж удалось достигнуть результат, максимально близкий к </w:t>
      </w:r>
      <w:proofErr w:type="gramStart"/>
      <w:r w:rsidRPr="00AC2C6D">
        <w:rPr>
          <w:rFonts w:ascii="Times New Roman" w:hAnsi="Times New Roman" w:cs="Times New Roman"/>
          <w:sz w:val="24"/>
          <w:szCs w:val="24"/>
        </w:rPr>
        <w:t>возможному</w:t>
      </w:r>
      <w:proofErr w:type="gramEnd"/>
      <w:r w:rsidRPr="00AC2C6D">
        <w:rPr>
          <w:rFonts w:ascii="Times New Roman" w:hAnsi="Times New Roman" w:cs="Times New Roman"/>
          <w:sz w:val="24"/>
          <w:szCs w:val="24"/>
        </w:rPr>
        <w:t>.  При выполнении плана – нормы можно говорить о достойной работе компании.</w:t>
      </w:r>
    </w:p>
    <w:p w:rsidR="0070365A" w:rsidRPr="00AC2C6D" w:rsidRDefault="0070365A" w:rsidP="0070365A">
      <w:pPr>
        <w:spacing w:line="240" w:lineRule="auto"/>
        <w:rPr>
          <w:rFonts w:ascii="Times New Roman" w:hAnsi="Times New Roman" w:cs="Times New Roman"/>
          <w:sz w:val="24"/>
          <w:szCs w:val="24"/>
        </w:rPr>
      </w:pPr>
      <w:r w:rsidRPr="00AC2C6D">
        <w:rPr>
          <w:rFonts w:ascii="Times New Roman" w:hAnsi="Times New Roman" w:cs="Times New Roman"/>
          <w:b/>
          <w:sz w:val="24"/>
          <w:szCs w:val="24"/>
        </w:rPr>
        <w:t xml:space="preserve">План – максимум </w:t>
      </w:r>
      <w:r w:rsidRPr="00AC2C6D">
        <w:rPr>
          <w:rFonts w:ascii="Times New Roman" w:hAnsi="Times New Roman" w:cs="Times New Roman"/>
          <w:sz w:val="24"/>
          <w:szCs w:val="24"/>
        </w:rPr>
        <w:t xml:space="preserve">представляет собой результат, которого работники отдела продаж должны стараться всеми силами достичь в конце отмеченного периода. Выполнение этого плана позволяет сделать вывод о том, что работники компании смогли потрудиться на славу. </w:t>
      </w:r>
    </w:p>
    <w:p w:rsidR="0070365A" w:rsidRPr="00AC2C6D" w:rsidRDefault="0070365A" w:rsidP="0070365A">
      <w:pPr>
        <w:spacing w:line="240" w:lineRule="auto"/>
        <w:rPr>
          <w:rFonts w:ascii="Times New Roman" w:hAnsi="Times New Roman" w:cs="Times New Roman"/>
          <w:b/>
          <w:sz w:val="24"/>
          <w:szCs w:val="24"/>
        </w:rPr>
      </w:pPr>
    </w:p>
    <w:p w:rsidR="0070365A" w:rsidRPr="00AC2C6D" w:rsidRDefault="0070365A" w:rsidP="0070365A">
      <w:pPr>
        <w:spacing w:line="240" w:lineRule="auto"/>
        <w:rPr>
          <w:rFonts w:ascii="Times New Roman" w:hAnsi="Times New Roman" w:cs="Times New Roman"/>
          <w:b/>
          <w:sz w:val="24"/>
          <w:szCs w:val="24"/>
        </w:rPr>
      </w:pPr>
      <w:r w:rsidRPr="00AC2C6D">
        <w:rPr>
          <w:rFonts w:ascii="Times New Roman" w:hAnsi="Times New Roman" w:cs="Times New Roman"/>
          <w:b/>
          <w:sz w:val="24"/>
          <w:szCs w:val="24"/>
        </w:rPr>
        <w:t xml:space="preserve">2. Сформировать организационную структуру розничных продаж на основе предложенного списка должностей: </w:t>
      </w:r>
    </w:p>
    <w:p w:rsidR="0070365A" w:rsidRPr="00AC2C6D" w:rsidRDefault="0070365A" w:rsidP="0070365A">
      <w:pPr>
        <w:spacing w:line="240" w:lineRule="auto"/>
        <w:rPr>
          <w:rFonts w:ascii="Times New Roman" w:hAnsi="Times New Roman" w:cs="Times New Roman"/>
          <w:sz w:val="24"/>
          <w:szCs w:val="24"/>
        </w:rPr>
      </w:pPr>
      <w:r w:rsidRPr="00AC2C6D">
        <w:rPr>
          <w:rFonts w:ascii="Times New Roman" w:hAnsi="Times New Roman" w:cs="Times New Roman"/>
          <w:sz w:val="24"/>
          <w:szCs w:val="24"/>
        </w:rPr>
        <w:t>Совет директоров;</w:t>
      </w:r>
    </w:p>
    <w:p w:rsidR="0070365A" w:rsidRPr="00AC2C6D" w:rsidRDefault="0070365A" w:rsidP="0070365A">
      <w:pPr>
        <w:spacing w:line="240" w:lineRule="auto"/>
        <w:rPr>
          <w:rFonts w:ascii="Times New Roman" w:hAnsi="Times New Roman" w:cs="Times New Roman"/>
          <w:sz w:val="24"/>
          <w:szCs w:val="24"/>
        </w:rPr>
      </w:pPr>
      <w:r w:rsidRPr="00AC2C6D">
        <w:rPr>
          <w:rFonts w:ascii="Times New Roman" w:hAnsi="Times New Roman" w:cs="Times New Roman"/>
          <w:sz w:val="24"/>
          <w:szCs w:val="24"/>
        </w:rPr>
        <w:t>Старший главный менеджер;</w:t>
      </w:r>
    </w:p>
    <w:p w:rsidR="0070365A" w:rsidRPr="00AC2C6D" w:rsidRDefault="0070365A" w:rsidP="0070365A">
      <w:pPr>
        <w:spacing w:line="240" w:lineRule="auto"/>
        <w:rPr>
          <w:rFonts w:ascii="Times New Roman" w:hAnsi="Times New Roman" w:cs="Times New Roman"/>
          <w:sz w:val="24"/>
          <w:szCs w:val="24"/>
        </w:rPr>
      </w:pPr>
      <w:r w:rsidRPr="00AC2C6D">
        <w:rPr>
          <w:rFonts w:ascii="Times New Roman" w:hAnsi="Times New Roman" w:cs="Times New Roman"/>
          <w:sz w:val="24"/>
          <w:szCs w:val="24"/>
        </w:rPr>
        <w:t>Главный менеджер по административным делам;</w:t>
      </w:r>
    </w:p>
    <w:p w:rsidR="0070365A" w:rsidRPr="00AC2C6D" w:rsidRDefault="0070365A" w:rsidP="0070365A">
      <w:pPr>
        <w:spacing w:line="240" w:lineRule="auto"/>
        <w:rPr>
          <w:rFonts w:ascii="Times New Roman" w:hAnsi="Times New Roman" w:cs="Times New Roman"/>
          <w:sz w:val="24"/>
          <w:szCs w:val="24"/>
        </w:rPr>
      </w:pPr>
      <w:r w:rsidRPr="00AC2C6D">
        <w:rPr>
          <w:rFonts w:ascii="Times New Roman" w:hAnsi="Times New Roman" w:cs="Times New Roman"/>
          <w:sz w:val="24"/>
          <w:szCs w:val="24"/>
        </w:rPr>
        <w:t>Главный менеджер по актуарным вопросам;</w:t>
      </w:r>
    </w:p>
    <w:p w:rsidR="0070365A" w:rsidRPr="00AC2C6D" w:rsidRDefault="0070365A" w:rsidP="0070365A">
      <w:pPr>
        <w:spacing w:line="240" w:lineRule="auto"/>
        <w:rPr>
          <w:rFonts w:ascii="Times New Roman" w:hAnsi="Times New Roman" w:cs="Times New Roman"/>
          <w:sz w:val="24"/>
          <w:szCs w:val="24"/>
        </w:rPr>
      </w:pPr>
      <w:r w:rsidRPr="00AC2C6D">
        <w:rPr>
          <w:rFonts w:ascii="Times New Roman" w:hAnsi="Times New Roman" w:cs="Times New Roman"/>
          <w:sz w:val="24"/>
          <w:szCs w:val="24"/>
        </w:rPr>
        <w:t>Главный менеджер по маркетингу;</w:t>
      </w:r>
    </w:p>
    <w:p w:rsidR="0070365A" w:rsidRPr="00AC2C6D" w:rsidRDefault="0070365A" w:rsidP="0070365A">
      <w:pPr>
        <w:spacing w:line="240" w:lineRule="auto"/>
        <w:rPr>
          <w:rFonts w:ascii="Times New Roman" w:hAnsi="Times New Roman" w:cs="Times New Roman"/>
          <w:sz w:val="24"/>
          <w:szCs w:val="24"/>
        </w:rPr>
      </w:pPr>
      <w:r w:rsidRPr="00AC2C6D">
        <w:rPr>
          <w:rFonts w:ascii="Times New Roman" w:hAnsi="Times New Roman" w:cs="Times New Roman"/>
          <w:sz w:val="24"/>
          <w:szCs w:val="24"/>
        </w:rPr>
        <w:t>Главный менеджер по инвестициям;</w:t>
      </w:r>
    </w:p>
    <w:p w:rsidR="0070365A" w:rsidRPr="00AC2C6D" w:rsidRDefault="0070365A" w:rsidP="0070365A">
      <w:pPr>
        <w:spacing w:line="240" w:lineRule="auto"/>
        <w:rPr>
          <w:rFonts w:ascii="Times New Roman" w:hAnsi="Times New Roman" w:cs="Times New Roman"/>
          <w:sz w:val="24"/>
          <w:szCs w:val="24"/>
        </w:rPr>
      </w:pPr>
      <w:r w:rsidRPr="00AC2C6D">
        <w:rPr>
          <w:rFonts w:ascii="Times New Roman" w:hAnsi="Times New Roman" w:cs="Times New Roman"/>
          <w:sz w:val="24"/>
          <w:szCs w:val="24"/>
        </w:rPr>
        <w:t>Помощник главного менеджера по маркетингу;</w:t>
      </w:r>
    </w:p>
    <w:p w:rsidR="0070365A" w:rsidRPr="00AC2C6D" w:rsidRDefault="0070365A" w:rsidP="0070365A">
      <w:pPr>
        <w:spacing w:line="240" w:lineRule="auto"/>
        <w:rPr>
          <w:rFonts w:ascii="Times New Roman" w:hAnsi="Times New Roman" w:cs="Times New Roman"/>
          <w:sz w:val="24"/>
          <w:szCs w:val="24"/>
        </w:rPr>
      </w:pPr>
      <w:r w:rsidRPr="00AC2C6D">
        <w:rPr>
          <w:rFonts w:ascii="Times New Roman" w:hAnsi="Times New Roman" w:cs="Times New Roman"/>
          <w:sz w:val="24"/>
          <w:szCs w:val="24"/>
        </w:rPr>
        <w:t>Региональный менеджер по маркетингу «Региона</w:t>
      </w:r>
      <w:proofErr w:type="gramStart"/>
      <w:r w:rsidRPr="00AC2C6D">
        <w:rPr>
          <w:rFonts w:ascii="Times New Roman" w:hAnsi="Times New Roman" w:cs="Times New Roman"/>
          <w:sz w:val="24"/>
          <w:szCs w:val="24"/>
        </w:rPr>
        <w:t xml:space="preserve"> А</w:t>
      </w:r>
      <w:proofErr w:type="gramEnd"/>
      <w:r w:rsidRPr="00AC2C6D">
        <w:rPr>
          <w:rFonts w:ascii="Times New Roman" w:hAnsi="Times New Roman" w:cs="Times New Roman"/>
          <w:sz w:val="24"/>
          <w:szCs w:val="24"/>
        </w:rPr>
        <w:t>»;</w:t>
      </w:r>
    </w:p>
    <w:p w:rsidR="0070365A" w:rsidRPr="00AC2C6D" w:rsidRDefault="0070365A" w:rsidP="0070365A">
      <w:pPr>
        <w:spacing w:line="240" w:lineRule="auto"/>
        <w:rPr>
          <w:rFonts w:ascii="Times New Roman" w:hAnsi="Times New Roman" w:cs="Times New Roman"/>
          <w:sz w:val="24"/>
          <w:szCs w:val="24"/>
        </w:rPr>
      </w:pPr>
      <w:r w:rsidRPr="00AC2C6D">
        <w:rPr>
          <w:rFonts w:ascii="Times New Roman" w:hAnsi="Times New Roman" w:cs="Times New Roman"/>
          <w:sz w:val="24"/>
          <w:szCs w:val="24"/>
        </w:rPr>
        <w:t>Региональный менеджер по маркетингу «Региона</w:t>
      </w:r>
      <w:proofErr w:type="gramStart"/>
      <w:r w:rsidRPr="00AC2C6D">
        <w:rPr>
          <w:rFonts w:ascii="Times New Roman" w:hAnsi="Times New Roman" w:cs="Times New Roman"/>
          <w:sz w:val="24"/>
          <w:szCs w:val="24"/>
        </w:rPr>
        <w:t xml:space="preserve"> В</w:t>
      </w:r>
      <w:proofErr w:type="gramEnd"/>
      <w:r w:rsidRPr="00AC2C6D">
        <w:rPr>
          <w:rFonts w:ascii="Times New Roman" w:hAnsi="Times New Roman" w:cs="Times New Roman"/>
          <w:sz w:val="24"/>
          <w:szCs w:val="24"/>
        </w:rPr>
        <w:t>»;</w:t>
      </w:r>
    </w:p>
    <w:p w:rsidR="0070365A" w:rsidRPr="00AC2C6D" w:rsidRDefault="0070365A" w:rsidP="0070365A">
      <w:pPr>
        <w:spacing w:line="240" w:lineRule="auto"/>
        <w:rPr>
          <w:rFonts w:ascii="Times New Roman" w:hAnsi="Times New Roman" w:cs="Times New Roman"/>
          <w:sz w:val="24"/>
          <w:szCs w:val="24"/>
        </w:rPr>
      </w:pPr>
      <w:r w:rsidRPr="00AC2C6D">
        <w:rPr>
          <w:rFonts w:ascii="Times New Roman" w:hAnsi="Times New Roman" w:cs="Times New Roman"/>
          <w:sz w:val="24"/>
          <w:szCs w:val="24"/>
        </w:rPr>
        <w:t>Региональный менеджер по маркетингу «Региона</w:t>
      </w:r>
      <w:proofErr w:type="gramStart"/>
      <w:r w:rsidRPr="00AC2C6D">
        <w:rPr>
          <w:rFonts w:ascii="Times New Roman" w:hAnsi="Times New Roman" w:cs="Times New Roman"/>
          <w:sz w:val="24"/>
          <w:szCs w:val="24"/>
        </w:rPr>
        <w:t xml:space="preserve"> С</w:t>
      </w:r>
      <w:proofErr w:type="gramEnd"/>
      <w:r w:rsidRPr="00AC2C6D">
        <w:rPr>
          <w:rFonts w:ascii="Times New Roman" w:hAnsi="Times New Roman" w:cs="Times New Roman"/>
          <w:sz w:val="24"/>
          <w:szCs w:val="24"/>
        </w:rPr>
        <w:t>»;</w:t>
      </w:r>
    </w:p>
    <w:p w:rsidR="0070365A" w:rsidRPr="00AC2C6D" w:rsidRDefault="0070365A" w:rsidP="0070365A">
      <w:pPr>
        <w:spacing w:line="240" w:lineRule="auto"/>
        <w:rPr>
          <w:rFonts w:ascii="Times New Roman" w:hAnsi="Times New Roman" w:cs="Times New Roman"/>
          <w:sz w:val="24"/>
          <w:szCs w:val="24"/>
        </w:rPr>
      </w:pPr>
      <w:r w:rsidRPr="00AC2C6D">
        <w:rPr>
          <w:rFonts w:ascii="Times New Roman" w:hAnsi="Times New Roman" w:cs="Times New Roman"/>
          <w:sz w:val="24"/>
          <w:szCs w:val="24"/>
        </w:rPr>
        <w:t>Менеджер по маркетингу, страхование жизни;</w:t>
      </w:r>
    </w:p>
    <w:p w:rsidR="0070365A" w:rsidRPr="00AC2C6D" w:rsidRDefault="0070365A" w:rsidP="0070365A">
      <w:pPr>
        <w:spacing w:line="240" w:lineRule="auto"/>
        <w:rPr>
          <w:rFonts w:ascii="Times New Roman" w:hAnsi="Times New Roman" w:cs="Times New Roman"/>
          <w:sz w:val="24"/>
          <w:szCs w:val="24"/>
        </w:rPr>
      </w:pPr>
      <w:r w:rsidRPr="00AC2C6D">
        <w:rPr>
          <w:rFonts w:ascii="Times New Roman" w:hAnsi="Times New Roman" w:cs="Times New Roman"/>
          <w:sz w:val="24"/>
          <w:szCs w:val="24"/>
        </w:rPr>
        <w:t>Менеджер по маркетингу, групповое страхование жизни;</w:t>
      </w:r>
    </w:p>
    <w:p w:rsidR="0070365A" w:rsidRPr="00AC2C6D" w:rsidRDefault="0070365A" w:rsidP="0070365A">
      <w:pPr>
        <w:spacing w:line="240" w:lineRule="auto"/>
        <w:rPr>
          <w:rFonts w:ascii="Times New Roman" w:hAnsi="Times New Roman" w:cs="Times New Roman"/>
          <w:sz w:val="24"/>
          <w:szCs w:val="24"/>
        </w:rPr>
      </w:pPr>
      <w:r w:rsidRPr="00AC2C6D">
        <w:rPr>
          <w:rFonts w:ascii="Times New Roman" w:hAnsi="Times New Roman" w:cs="Times New Roman"/>
          <w:sz w:val="24"/>
          <w:szCs w:val="24"/>
        </w:rPr>
        <w:lastRenderedPageBreak/>
        <w:t>Менеджер по маркетингу, пенсионное страхование.</w:t>
      </w:r>
    </w:p>
    <w:p w:rsidR="0070365A" w:rsidRPr="00AC2C6D" w:rsidRDefault="0070365A" w:rsidP="0070365A">
      <w:pPr>
        <w:rPr>
          <w:rFonts w:ascii="Times New Roman" w:hAnsi="Times New Roman" w:cs="Times New Roman"/>
          <w:sz w:val="24"/>
          <w:szCs w:val="24"/>
        </w:rPr>
      </w:pPr>
    </w:p>
    <w:p w:rsidR="0070365A" w:rsidRPr="00AC2C6D" w:rsidRDefault="0070365A" w:rsidP="0070365A">
      <w:pPr>
        <w:jc w:val="center"/>
        <w:rPr>
          <w:rFonts w:ascii="Times New Roman" w:hAnsi="Times New Roman" w:cs="Times New Roman"/>
          <w:b/>
          <w:sz w:val="24"/>
          <w:szCs w:val="24"/>
        </w:rPr>
      </w:pPr>
      <w:r w:rsidRPr="00AC2C6D">
        <w:rPr>
          <w:rFonts w:ascii="Times New Roman" w:hAnsi="Times New Roman" w:cs="Times New Roman"/>
          <w:b/>
          <w:sz w:val="24"/>
          <w:szCs w:val="24"/>
        </w:rPr>
        <w:t>Ход работы</w:t>
      </w:r>
    </w:p>
    <w:p w:rsidR="0070365A" w:rsidRPr="00AC2C6D" w:rsidRDefault="0070365A" w:rsidP="0070365A">
      <w:pPr>
        <w:rPr>
          <w:rFonts w:ascii="Times New Roman" w:hAnsi="Times New Roman" w:cs="Times New Roman"/>
          <w:sz w:val="24"/>
          <w:szCs w:val="24"/>
        </w:rPr>
      </w:pPr>
      <w:r w:rsidRPr="00AC2C6D">
        <w:rPr>
          <w:rFonts w:ascii="Times New Roman" w:hAnsi="Times New Roman" w:cs="Times New Roman"/>
          <w:sz w:val="24"/>
          <w:szCs w:val="24"/>
        </w:rPr>
        <w:t>1. Ответить письменно на контрольные вопросы.</w:t>
      </w:r>
    </w:p>
    <w:p w:rsidR="0070365A" w:rsidRPr="00AC2C6D" w:rsidRDefault="0070365A" w:rsidP="0070365A">
      <w:pPr>
        <w:rPr>
          <w:rFonts w:ascii="Times New Roman" w:hAnsi="Times New Roman" w:cs="Times New Roman"/>
          <w:sz w:val="24"/>
          <w:szCs w:val="24"/>
        </w:rPr>
      </w:pPr>
      <w:r w:rsidRPr="00AC2C6D">
        <w:rPr>
          <w:rFonts w:ascii="Times New Roman" w:hAnsi="Times New Roman" w:cs="Times New Roman"/>
          <w:sz w:val="24"/>
          <w:szCs w:val="24"/>
        </w:rPr>
        <w:t>2. Выбрать основные пункты по разработке плана продаж  на основании предложенного материала из методических указаний.</w:t>
      </w:r>
    </w:p>
    <w:p w:rsidR="0070365A" w:rsidRPr="00AC2C6D" w:rsidRDefault="0070365A" w:rsidP="0070365A">
      <w:pPr>
        <w:rPr>
          <w:rFonts w:ascii="Times New Roman" w:hAnsi="Times New Roman" w:cs="Times New Roman"/>
          <w:sz w:val="24"/>
          <w:szCs w:val="24"/>
        </w:rPr>
      </w:pPr>
      <w:r w:rsidRPr="00AC2C6D">
        <w:rPr>
          <w:rFonts w:ascii="Times New Roman" w:hAnsi="Times New Roman" w:cs="Times New Roman"/>
          <w:sz w:val="24"/>
          <w:szCs w:val="24"/>
        </w:rPr>
        <w:t xml:space="preserve">3. Сформировать организационную структуру розничных продаж на основе предложенного списка должностей.   </w:t>
      </w:r>
    </w:p>
    <w:p w:rsidR="0070365A" w:rsidRPr="00AC2C6D" w:rsidRDefault="0070365A" w:rsidP="0070365A">
      <w:pPr>
        <w:rPr>
          <w:rFonts w:ascii="Times New Roman" w:hAnsi="Times New Roman" w:cs="Times New Roman"/>
          <w:sz w:val="24"/>
          <w:szCs w:val="24"/>
        </w:rPr>
      </w:pPr>
      <w:r w:rsidRPr="00AC2C6D">
        <w:rPr>
          <w:rFonts w:ascii="Times New Roman" w:hAnsi="Times New Roman" w:cs="Times New Roman"/>
          <w:smallCaps/>
          <w:color w:val="000000"/>
          <w:sz w:val="24"/>
          <w:szCs w:val="24"/>
        </w:rPr>
        <w:t>4.Сделать вывод.</w:t>
      </w:r>
    </w:p>
    <w:p w:rsidR="0070365A" w:rsidRPr="00AC2C6D" w:rsidRDefault="0070365A" w:rsidP="0070365A">
      <w:pPr>
        <w:pStyle w:val="a7"/>
        <w:spacing w:line="360" w:lineRule="auto"/>
        <w:rPr>
          <w:rFonts w:ascii="Times New Roman" w:hAnsi="Times New Roman" w:cs="Times New Roman"/>
          <w:b/>
          <w:bCs/>
          <w:color w:val="000000"/>
          <w:sz w:val="24"/>
          <w:szCs w:val="24"/>
        </w:rPr>
      </w:pPr>
    </w:p>
    <w:p w:rsidR="0070365A" w:rsidRPr="00AC2C6D" w:rsidRDefault="00037978" w:rsidP="0070365A">
      <w:pPr>
        <w:pStyle w:val="a7"/>
        <w:spacing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Практическое занятие</w:t>
      </w:r>
      <w:r w:rsidR="0070365A" w:rsidRPr="00AC2C6D">
        <w:rPr>
          <w:rFonts w:ascii="Times New Roman" w:hAnsi="Times New Roman" w:cs="Times New Roman"/>
          <w:b/>
          <w:bCs/>
          <w:color w:val="000000"/>
          <w:sz w:val="24"/>
          <w:szCs w:val="24"/>
        </w:rPr>
        <w:t xml:space="preserve"> № 14</w:t>
      </w:r>
    </w:p>
    <w:p w:rsidR="0070365A" w:rsidRPr="00AC2C6D" w:rsidRDefault="0070365A" w:rsidP="0070365A">
      <w:pPr>
        <w:pStyle w:val="a7"/>
        <w:spacing w:line="360" w:lineRule="auto"/>
        <w:rPr>
          <w:rFonts w:ascii="Times New Roman" w:hAnsi="Times New Roman" w:cs="Times New Roman"/>
          <w:b/>
          <w:bCs/>
          <w:sz w:val="24"/>
          <w:szCs w:val="24"/>
        </w:rPr>
      </w:pPr>
      <w:r w:rsidRPr="00AC2C6D">
        <w:rPr>
          <w:rFonts w:ascii="Times New Roman" w:hAnsi="Times New Roman" w:cs="Times New Roman"/>
          <w:b/>
          <w:bCs/>
          <w:color w:val="000000"/>
          <w:sz w:val="24"/>
          <w:szCs w:val="24"/>
        </w:rPr>
        <w:t>Тема</w:t>
      </w:r>
      <w:r w:rsidRPr="00AC2C6D">
        <w:rPr>
          <w:rFonts w:ascii="Times New Roman" w:hAnsi="Times New Roman" w:cs="Times New Roman"/>
          <w:b/>
          <w:sz w:val="24"/>
          <w:szCs w:val="24"/>
        </w:rPr>
        <w:t>: Модель соотношения центральных и региональных розничных продаж.</w:t>
      </w:r>
    </w:p>
    <w:p w:rsidR="0070365A" w:rsidRPr="00AC2C6D" w:rsidRDefault="0070365A" w:rsidP="0070365A">
      <w:pPr>
        <w:pStyle w:val="a7"/>
        <w:spacing w:line="360" w:lineRule="auto"/>
        <w:rPr>
          <w:rFonts w:ascii="Times New Roman" w:hAnsi="Times New Roman" w:cs="Times New Roman"/>
          <w:b/>
          <w:bCs/>
          <w:color w:val="000000"/>
          <w:sz w:val="24"/>
          <w:szCs w:val="24"/>
        </w:rPr>
      </w:pPr>
      <w:r w:rsidRPr="00AC2C6D">
        <w:rPr>
          <w:rFonts w:ascii="Times New Roman" w:hAnsi="Times New Roman" w:cs="Times New Roman"/>
          <w:b/>
          <w:bCs/>
          <w:color w:val="000000"/>
          <w:sz w:val="24"/>
          <w:szCs w:val="24"/>
        </w:rPr>
        <w:t xml:space="preserve">Цель: </w:t>
      </w:r>
      <w:r w:rsidRPr="00AC2C6D">
        <w:rPr>
          <w:rFonts w:ascii="Times New Roman" w:hAnsi="Times New Roman" w:cs="Times New Roman"/>
          <w:sz w:val="24"/>
          <w:szCs w:val="24"/>
        </w:rPr>
        <w:t>формирование умений и навыков по определению различий между организационными структурами  продаж  страховой компании, а также различий в моделях центральных и региональных продаж.</w:t>
      </w:r>
    </w:p>
    <w:p w:rsidR="0070365A" w:rsidRPr="00AC2C6D" w:rsidRDefault="0070365A" w:rsidP="0070365A">
      <w:pPr>
        <w:pStyle w:val="a7"/>
        <w:spacing w:line="360" w:lineRule="auto"/>
        <w:rPr>
          <w:rFonts w:ascii="Times New Roman" w:hAnsi="Times New Roman" w:cs="Times New Roman"/>
          <w:b/>
          <w:bCs/>
          <w:color w:val="000000"/>
          <w:sz w:val="24"/>
          <w:szCs w:val="24"/>
        </w:rPr>
      </w:pPr>
      <w:r w:rsidRPr="00AC2C6D">
        <w:rPr>
          <w:rFonts w:ascii="Times New Roman" w:hAnsi="Times New Roman" w:cs="Times New Roman"/>
          <w:b/>
          <w:bCs/>
          <w:color w:val="000000"/>
          <w:sz w:val="24"/>
          <w:szCs w:val="24"/>
        </w:rPr>
        <w:t xml:space="preserve">Оснащенность:  </w:t>
      </w:r>
      <w:r w:rsidRPr="00AC2C6D">
        <w:rPr>
          <w:rFonts w:ascii="Times New Roman" w:hAnsi="Times New Roman" w:cs="Times New Roman"/>
          <w:bCs/>
          <w:color w:val="000000"/>
          <w:sz w:val="24"/>
          <w:szCs w:val="24"/>
        </w:rPr>
        <w:t>канцелярские   принадлежности,</w:t>
      </w:r>
      <w:r w:rsidRPr="00AC2C6D">
        <w:rPr>
          <w:rFonts w:ascii="Times New Roman" w:hAnsi="Times New Roman" w:cs="Times New Roman"/>
          <w:sz w:val="24"/>
          <w:szCs w:val="24"/>
        </w:rPr>
        <w:t xml:space="preserve"> инструкционные карты с исходным материалом</w:t>
      </w:r>
      <w:r w:rsidRPr="00AC2C6D">
        <w:rPr>
          <w:rFonts w:ascii="Times New Roman" w:hAnsi="Times New Roman" w:cs="Times New Roman"/>
          <w:b/>
          <w:bCs/>
          <w:color w:val="000000"/>
          <w:sz w:val="24"/>
          <w:szCs w:val="24"/>
        </w:rPr>
        <w:t>.</w:t>
      </w:r>
    </w:p>
    <w:p w:rsidR="0070365A" w:rsidRPr="00AC2C6D" w:rsidRDefault="0070365A" w:rsidP="0070365A">
      <w:pPr>
        <w:pStyle w:val="a7"/>
        <w:spacing w:line="360" w:lineRule="auto"/>
        <w:rPr>
          <w:rFonts w:ascii="Times New Roman" w:hAnsi="Times New Roman" w:cs="Times New Roman"/>
          <w:b/>
          <w:bCs/>
          <w:color w:val="000000"/>
          <w:sz w:val="24"/>
          <w:szCs w:val="24"/>
        </w:rPr>
      </w:pPr>
      <w:r w:rsidRPr="00AC2C6D">
        <w:rPr>
          <w:rFonts w:ascii="Times New Roman" w:hAnsi="Times New Roman" w:cs="Times New Roman"/>
          <w:b/>
          <w:bCs/>
          <w:color w:val="000000"/>
          <w:sz w:val="24"/>
          <w:szCs w:val="24"/>
        </w:rPr>
        <w:t>Контрольные вопросы:</w:t>
      </w:r>
    </w:p>
    <w:p w:rsidR="0070365A" w:rsidRPr="00AC2C6D" w:rsidRDefault="0070365A" w:rsidP="0070365A">
      <w:pPr>
        <w:spacing w:line="240" w:lineRule="auto"/>
        <w:rPr>
          <w:rFonts w:ascii="Times New Roman" w:hAnsi="Times New Roman" w:cs="Times New Roman"/>
          <w:sz w:val="24"/>
          <w:szCs w:val="24"/>
        </w:rPr>
      </w:pPr>
      <w:r w:rsidRPr="00AC2C6D">
        <w:rPr>
          <w:rFonts w:ascii="Times New Roman" w:hAnsi="Times New Roman" w:cs="Times New Roman"/>
          <w:sz w:val="24"/>
          <w:szCs w:val="24"/>
        </w:rPr>
        <w:t>1. Виды и формы планирования.</w:t>
      </w:r>
    </w:p>
    <w:p w:rsidR="0070365A" w:rsidRPr="00AC2C6D" w:rsidRDefault="0070365A" w:rsidP="0070365A">
      <w:pPr>
        <w:spacing w:line="240" w:lineRule="auto"/>
        <w:rPr>
          <w:rFonts w:ascii="Times New Roman" w:hAnsi="Times New Roman" w:cs="Times New Roman"/>
          <w:sz w:val="24"/>
          <w:szCs w:val="24"/>
        </w:rPr>
      </w:pPr>
      <w:r w:rsidRPr="00AC2C6D">
        <w:rPr>
          <w:rFonts w:ascii="Times New Roman" w:hAnsi="Times New Roman" w:cs="Times New Roman"/>
          <w:sz w:val="24"/>
          <w:szCs w:val="24"/>
        </w:rPr>
        <w:t>2. Методы разработки плана продаж.</w:t>
      </w:r>
    </w:p>
    <w:p w:rsidR="0070365A" w:rsidRPr="00AC2C6D" w:rsidRDefault="0070365A" w:rsidP="0070365A">
      <w:pPr>
        <w:spacing w:line="240" w:lineRule="auto"/>
        <w:rPr>
          <w:rFonts w:ascii="Times New Roman" w:hAnsi="Times New Roman" w:cs="Times New Roman"/>
          <w:sz w:val="24"/>
          <w:szCs w:val="24"/>
        </w:rPr>
      </w:pPr>
      <w:r w:rsidRPr="00AC2C6D">
        <w:rPr>
          <w:rFonts w:ascii="Times New Roman" w:hAnsi="Times New Roman" w:cs="Times New Roman"/>
          <w:sz w:val="24"/>
          <w:szCs w:val="24"/>
        </w:rPr>
        <w:t>3. Принципы планирования.</w:t>
      </w:r>
    </w:p>
    <w:p w:rsidR="0070365A" w:rsidRPr="00AC2C6D" w:rsidRDefault="0070365A" w:rsidP="0070365A">
      <w:pPr>
        <w:spacing w:line="240" w:lineRule="auto"/>
        <w:rPr>
          <w:rFonts w:ascii="Times New Roman" w:hAnsi="Times New Roman" w:cs="Times New Roman"/>
          <w:sz w:val="24"/>
          <w:szCs w:val="24"/>
        </w:rPr>
      </w:pPr>
      <w:r w:rsidRPr="00AC2C6D">
        <w:rPr>
          <w:rFonts w:ascii="Times New Roman" w:hAnsi="Times New Roman" w:cs="Times New Roman"/>
          <w:sz w:val="24"/>
          <w:szCs w:val="24"/>
        </w:rPr>
        <w:t>4. Органы планирования, порядок их взаимодействия между собой.</w:t>
      </w:r>
    </w:p>
    <w:p w:rsidR="0070365A" w:rsidRPr="00AC2C6D" w:rsidRDefault="0070365A" w:rsidP="0070365A">
      <w:pPr>
        <w:spacing w:line="240" w:lineRule="auto"/>
        <w:rPr>
          <w:rFonts w:ascii="Times New Roman" w:hAnsi="Times New Roman" w:cs="Times New Roman"/>
          <w:sz w:val="24"/>
          <w:szCs w:val="24"/>
        </w:rPr>
      </w:pPr>
      <w:r w:rsidRPr="00AC2C6D">
        <w:rPr>
          <w:rFonts w:ascii="Times New Roman" w:hAnsi="Times New Roman" w:cs="Times New Roman"/>
          <w:sz w:val="24"/>
          <w:szCs w:val="24"/>
        </w:rPr>
        <w:t>5. Ключевые показатели эффективности деятельности компании.</w:t>
      </w:r>
    </w:p>
    <w:p w:rsidR="0070365A" w:rsidRPr="00AC2C6D" w:rsidRDefault="0070365A" w:rsidP="0070365A">
      <w:pPr>
        <w:pStyle w:val="a7"/>
        <w:spacing w:line="360" w:lineRule="auto"/>
        <w:rPr>
          <w:rFonts w:ascii="Times New Roman" w:hAnsi="Times New Roman" w:cs="Times New Roman"/>
          <w:b/>
          <w:bCs/>
          <w:color w:val="000000"/>
          <w:sz w:val="24"/>
          <w:szCs w:val="24"/>
        </w:rPr>
      </w:pPr>
    </w:p>
    <w:p w:rsidR="0070365A" w:rsidRPr="00AC2C6D" w:rsidRDefault="0070365A" w:rsidP="0070365A">
      <w:pPr>
        <w:pStyle w:val="a7"/>
        <w:spacing w:line="360" w:lineRule="auto"/>
        <w:jc w:val="center"/>
        <w:rPr>
          <w:rFonts w:ascii="Times New Roman" w:hAnsi="Times New Roman" w:cs="Times New Roman"/>
          <w:b/>
          <w:bCs/>
          <w:sz w:val="24"/>
          <w:szCs w:val="24"/>
        </w:rPr>
      </w:pPr>
      <w:r w:rsidRPr="00AC2C6D">
        <w:rPr>
          <w:rFonts w:ascii="Times New Roman" w:hAnsi="Times New Roman" w:cs="Times New Roman"/>
          <w:b/>
          <w:bCs/>
          <w:sz w:val="24"/>
          <w:szCs w:val="24"/>
        </w:rPr>
        <w:t>Методические указания</w:t>
      </w:r>
    </w:p>
    <w:p w:rsidR="0070365A" w:rsidRPr="00AC2C6D" w:rsidRDefault="0070365A" w:rsidP="0070365A">
      <w:pPr>
        <w:spacing w:line="240" w:lineRule="auto"/>
        <w:jc w:val="both"/>
        <w:rPr>
          <w:rFonts w:ascii="Times New Roman" w:hAnsi="Times New Roman" w:cs="Times New Roman"/>
          <w:b/>
          <w:sz w:val="24"/>
          <w:szCs w:val="24"/>
        </w:rPr>
      </w:pPr>
      <w:r w:rsidRPr="00AC2C6D">
        <w:rPr>
          <w:rFonts w:ascii="Times New Roman" w:hAnsi="Times New Roman" w:cs="Times New Roman"/>
          <w:b/>
          <w:sz w:val="24"/>
          <w:szCs w:val="24"/>
        </w:rPr>
        <w:t>Организация продаж в страховой компании включает в себя:</w:t>
      </w:r>
    </w:p>
    <w:p w:rsidR="0070365A" w:rsidRPr="00AC2C6D" w:rsidRDefault="0070365A" w:rsidP="0070365A">
      <w:pPr>
        <w:numPr>
          <w:ilvl w:val="0"/>
          <w:numId w:val="14"/>
        </w:numPr>
        <w:spacing w:line="240" w:lineRule="auto"/>
        <w:jc w:val="both"/>
        <w:rPr>
          <w:rFonts w:ascii="Times New Roman" w:hAnsi="Times New Roman" w:cs="Times New Roman"/>
          <w:sz w:val="24"/>
          <w:szCs w:val="24"/>
        </w:rPr>
      </w:pPr>
      <w:r w:rsidRPr="00AC2C6D">
        <w:rPr>
          <w:rFonts w:ascii="Times New Roman" w:hAnsi="Times New Roman" w:cs="Times New Roman"/>
          <w:sz w:val="24"/>
          <w:szCs w:val="24"/>
        </w:rPr>
        <w:t xml:space="preserve">Систему и </w:t>
      </w:r>
      <w:proofErr w:type="spellStart"/>
      <w:r w:rsidRPr="00AC2C6D">
        <w:rPr>
          <w:rFonts w:ascii="Times New Roman" w:hAnsi="Times New Roman" w:cs="Times New Roman"/>
          <w:sz w:val="24"/>
          <w:szCs w:val="24"/>
        </w:rPr>
        <w:t>оргструктуру</w:t>
      </w:r>
      <w:proofErr w:type="spellEnd"/>
      <w:r w:rsidRPr="00AC2C6D">
        <w:rPr>
          <w:rFonts w:ascii="Times New Roman" w:hAnsi="Times New Roman" w:cs="Times New Roman"/>
          <w:sz w:val="24"/>
          <w:szCs w:val="24"/>
        </w:rPr>
        <w:t xml:space="preserve"> продаж.</w:t>
      </w:r>
    </w:p>
    <w:p w:rsidR="0070365A" w:rsidRPr="00AC2C6D" w:rsidRDefault="0070365A" w:rsidP="0070365A">
      <w:pPr>
        <w:numPr>
          <w:ilvl w:val="0"/>
          <w:numId w:val="14"/>
        </w:numPr>
        <w:spacing w:line="240" w:lineRule="auto"/>
        <w:jc w:val="both"/>
        <w:rPr>
          <w:rFonts w:ascii="Times New Roman" w:hAnsi="Times New Roman" w:cs="Times New Roman"/>
          <w:sz w:val="24"/>
          <w:szCs w:val="24"/>
        </w:rPr>
      </w:pPr>
      <w:r w:rsidRPr="00AC2C6D">
        <w:rPr>
          <w:rFonts w:ascii="Times New Roman" w:hAnsi="Times New Roman" w:cs="Times New Roman"/>
          <w:sz w:val="24"/>
          <w:szCs w:val="24"/>
        </w:rPr>
        <w:t>Каналы и технологии продаж.</w:t>
      </w:r>
    </w:p>
    <w:p w:rsidR="0070365A" w:rsidRPr="00AC2C6D" w:rsidRDefault="0070365A" w:rsidP="0070365A">
      <w:pPr>
        <w:numPr>
          <w:ilvl w:val="0"/>
          <w:numId w:val="14"/>
        </w:numPr>
        <w:spacing w:line="240" w:lineRule="auto"/>
        <w:jc w:val="both"/>
        <w:rPr>
          <w:rFonts w:ascii="Times New Roman" w:hAnsi="Times New Roman" w:cs="Times New Roman"/>
          <w:sz w:val="24"/>
          <w:szCs w:val="24"/>
        </w:rPr>
      </w:pPr>
      <w:r w:rsidRPr="00AC2C6D">
        <w:rPr>
          <w:rFonts w:ascii="Times New Roman" w:hAnsi="Times New Roman" w:cs="Times New Roman"/>
          <w:sz w:val="24"/>
          <w:szCs w:val="24"/>
        </w:rPr>
        <w:t>Систему стимулирования продаж, т.е. систему повышения заинтересованности страхователей в заключени</w:t>
      </w:r>
      <w:proofErr w:type="gramStart"/>
      <w:r w:rsidRPr="00AC2C6D">
        <w:rPr>
          <w:rFonts w:ascii="Times New Roman" w:hAnsi="Times New Roman" w:cs="Times New Roman"/>
          <w:sz w:val="24"/>
          <w:szCs w:val="24"/>
        </w:rPr>
        <w:t>и</w:t>
      </w:r>
      <w:proofErr w:type="gramEnd"/>
      <w:r w:rsidRPr="00AC2C6D">
        <w:rPr>
          <w:rFonts w:ascii="Times New Roman" w:hAnsi="Times New Roman" w:cs="Times New Roman"/>
          <w:sz w:val="24"/>
          <w:szCs w:val="24"/>
        </w:rPr>
        <w:t xml:space="preserve"> договоров страхования.</w:t>
      </w:r>
    </w:p>
    <w:p w:rsidR="0070365A" w:rsidRPr="00AC2C6D" w:rsidRDefault="0070365A" w:rsidP="0070365A">
      <w:pPr>
        <w:spacing w:line="240" w:lineRule="auto"/>
        <w:jc w:val="both"/>
        <w:rPr>
          <w:rFonts w:ascii="Times New Roman" w:hAnsi="Times New Roman" w:cs="Times New Roman"/>
          <w:sz w:val="24"/>
          <w:szCs w:val="24"/>
        </w:rPr>
      </w:pPr>
      <w:r w:rsidRPr="00AC2C6D">
        <w:rPr>
          <w:rFonts w:ascii="Times New Roman" w:hAnsi="Times New Roman" w:cs="Times New Roman"/>
          <w:sz w:val="24"/>
          <w:szCs w:val="24"/>
        </w:rPr>
        <w:t xml:space="preserve">Организационная структура продаж является частью системы продаж. </w:t>
      </w:r>
      <w:r w:rsidRPr="00AC2C6D">
        <w:rPr>
          <w:rFonts w:ascii="Times New Roman" w:hAnsi="Times New Roman" w:cs="Times New Roman"/>
          <w:b/>
          <w:sz w:val="24"/>
          <w:szCs w:val="24"/>
        </w:rPr>
        <w:t>Систему продаж</w:t>
      </w:r>
      <w:r w:rsidRPr="00AC2C6D">
        <w:rPr>
          <w:rFonts w:ascii="Times New Roman" w:hAnsi="Times New Roman" w:cs="Times New Roman"/>
          <w:sz w:val="24"/>
          <w:szCs w:val="24"/>
        </w:rPr>
        <w:t xml:space="preserve"> можно определить как взаимосвязанную совокупность </w:t>
      </w:r>
      <w:proofErr w:type="spellStart"/>
      <w:r w:rsidRPr="00AC2C6D">
        <w:rPr>
          <w:rFonts w:ascii="Times New Roman" w:hAnsi="Times New Roman" w:cs="Times New Roman"/>
          <w:sz w:val="24"/>
          <w:szCs w:val="24"/>
        </w:rPr>
        <w:t>оргструктур</w:t>
      </w:r>
      <w:proofErr w:type="spellEnd"/>
      <w:r w:rsidRPr="00AC2C6D">
        <w:rPr>
          <w:rFonts w:ascii="Times New Roman" w:hAnsi="Times New Roman" w:cs="Times New Roman"/>
          <w:sz w:val="24"/>
          <w:szCs w:val="24"/>
        </w:rPr>
        <w:t xml:space="preserve">, сбытовых сетей, каналов и технологий продаж. </w:t>
      </w:r>
      <w:r w:rsidRPr="00AC2C6D">
        <w:rPr>
          <w:rFonts w:ascii="Times New Roman" w:hAnsi="Times New Roman" w:cs="Times New Roman"/>
          <w:b/>
          <w:sz w:val="24"/>
          <w:szCs w:val="24"/>
        </w:rPr>
        <w:t>Организационная структура продаж</w:t>
      </w:r>
      <w:r w:rsidRPr="00AC2C6D">
        <w:rPr>
          <w:rFonts w:ascii="Times New Roman" w:hAnsi="Times New Roman" w:cs="Times New Roman"/>
          <w:sz w:val="24"/>
          <w:szCs w:val="24"/>
        </w:rPr>
        <w:t xml:space="preserve"> представляет собой совокупность подразделений продаж страховой компании и органов управления.</w:t>
      </w:r>
    </w:p>
    <w:p w:rsidR="0070365A" w:rsidRPr="00AC2C6D" w:rsidRDefault="0070365A" w:rsidP="0070365A">
      <w:pPr>
        <w:spacing w:line="240" w:lineRule="auto"/>
        <w:jc w:val="both"/>
        <w:rPr>
          <w:rFonts w:ascii="Times New Roman" w:hAnsi="Times New Roman" w:cs="Times New Roman"/>
          <w:sz w:val="24"/>
          <w:szCs w:val="24"/>
        </w:rPr>
      </w:pPr>
      <w:r w:rsidRPr="00AC2C6D">
        <w:rPr>
          <w:rFonts w:ascii="Times New Roman" w:hAnsi="Times New Roman" w:cs="Times New Roman"/>
          <w:sz w:val="24"/>
          <w:szCs w:val="24"/>
        </w:rPr>
        <w:t xml:space="preserve">Итак, основными видами организационных структур продаж страховых компаний являются </w:t>
      </w:r>
      <w:proofErr w:type="gramStart"/>
      <w:r w:rsidRPr="00AC2C6D">
        <w:rPr>
          <w:rFonts w:ascii="Times New Roman" w:hAnsi="Times New Roman" w:cs="Times New Roman"/>
          <w:sz w:val="24"/>
          <w:szCs w:val="24"/>
        </w:rPr>
        <w:t>следующие</w:t>
      </w:r>
      <w:proofErr w:type="gramEnd"/>
      <w:r w:rsidRPr="00AC2C6D">
        <w:rPr>
          <w:rFonts w:ascii="Times New Roman" w:hAnsi="Times New Roman" w:cs="Times New Roman"/>
          <w:sz w:val="24"/>
          <w:szCs w:val="24"/>
        </w:rPr>
        <w:t>:</w:t>
      </w:r>
    </w:p>
    <w:p w:rsidR="0070365A" w:rsidRPr="00AC2C6D" w:rsidRDefault="0070365A" w:rsidP="0070365A">
      <w:pPr>
        <w:numPr>
          <w:ilvl w:val="0"/>
          <w:numId w:val="15"/>
        </w:numPr>
        <w:tabs>
          <w:tab w:val="num" w:pos="720"/>
        </w:tabs>
        <w:spacing w:line="240" w:lineRule="auto"/>
        <w:jc w:val="both"/>
        <w:rPr>
          <w:rFonts w:ascii="Times New Roman" w:hAnsi="Times New Roman" w:cs="Times New Roman"/>
          <w:b/>
          <w:sz w:val="24"/>
          <w:szCs w:val="24"/>
        </w:rPr>
      </w:pPr>
      <w:r w:rsidRPr="00AC2C6D">
        <w:rPr>
          <w:rFonts w:ascii="Times New Roman" w:hAnsi="Times New Roman" w:cs="Times New Roman"/>
          <w:b/>
          <w:sz w:val="24"/>
          <w:szCs w:val="24"/>
        </w:rPr>
        <w:t>Продуктовая.</w:t>
      </w:r>
    </w:p>
    <w:p w:rsidR="0070365A" w:rsidRPr="00AC2C6D" w:rsidRDefault="0070365A" w:rsidP="0070365A">
      <w:pPr>
        <w:numPr>
          <w:ilvl w:val="0"/>
          <w:numId w:val="15"/>
        </w:numPr>
        <w:tabs>
          <w:tab w:val="num" w:pos="720"/>
        </w:tabs>
        <w:spacing w:line="240" w:lineRule="auto"/>
        <w:jc w:val="both"/>
        <w:rPr>
          <w:rFonts w:ascii="Times New Roman" w:hAnsi="Times New Roman" w:cs="Times New Roman"/>
          <w:b/>
          <w:sz w:val="24"/>
          <w:szCs w:val="24"/>
        </w:rPr>
      </w:pPr>
      <w:r w:rsidRPr="00AC2C6D">
        <w:rPr>
          <w:rFonts w:ascii="Times New Roman" w:hAnsi="Times New Roman" w:cs="Times New Roman"/>
          <w:b/>
          <w:sz w:val="24"/>
          <w:szCs w:val="24"/>
        </w:rPr>
        <w:t>Клиентская.</w:t>
      </w:r>
    </w:p>
    <w:p w:rsidR="0070365A" w:rsidRPr="00AC2C6D" w:rsidRDefault="0070365A" w:rsidP="0070365A">
      <w:pPr>
        <w:numPr>
          <w:ilvl w:val="0"/>
          <w:numId w:val="15"/>
        </w:numPr>
        <w:tabs>
          <w:tab w:val="num" w:pos="720"/>
        </w:tabs>
        <w:spacing w:line="240" w:lineRule="auto"/>
        <w:jc w:val="both"/>
        <w:rPr>
          <w:rFonts w:ascii="Times New Roman" w:hAnsi="Times New Roman" w:cs="Times New Roman"/>
          <w:b/>
          <w:sz w:val="24"/>
          <w:szCs w:val="24"/>
        </w:rPr>
      </w:pPr>
      <w:r w:rsidRPr="00AC2C6D">
        <w:rPr>
          <w:rFonts w:ascii="Times New Roman" w:hAnsi="Times New Roman" w:cs="Times New Roman"/>
          <w:b/>
          <w:sz w:val="24"/>
          <w:szCs w:val="24"/>
        </w:rPr>
        <w:lastRenderedPageBreak/>
        <w:t>Канальная.</w:t>
      </w:r>
    </w:p>
    <w:p w:rsidR="0070365A" w:rsidRPr="00AC2C6D" w:rsidRDefault="0070365A" w:rsidP="0070365A">
      <w:pPr>
        <w:numPr>
          <w:ilvl w:val="0"/>
          <w:numId w:val="15"/>
        </w:numPr>
        <w:tabs>
          <w:tab w:val="num" w:pos="720"/>
        </w:tabs>
        <w:spacing w:line="240" w:lineRule="auto"/>
        <w:jc w:val="both"/>
        <w:rPr>
          <w:rFonts w:ascii="Times New Roman" w:hAnsi="Times New Roman" w:cs="Times New Roman"/>
          <w:b/>
          <w:sz w:val="24"/>
          <w:szCs w:val="24"/>
        </w:rPr>
      </w:pPr>
      <w:r w:rsidRPr="00AC2C6D">
        <w:rPr>
          <w:rFonts w:ascii="Times New Roman" w:hAnsi="Times New Roman" w:cs="Times New Roman"/>
          <w:b/>
          <w:sz w:val="24"/>
          <w:szCs w:val="24"/>
        </w:rPr>
        <w:t>Смешанная.</w:t>
      </w:r>
    </w:p>
    <w:p w:rsidR="0070365A" w:rsidRPr="00AC2C6D" w:rsidRDefault="0070365A" w:rsidP="0070365A">
      <w:pPr>
        <w:spacing w:line="240" w:lineRule="auto"/>
        <w:jc w:val="both"/>
        <w:rPr>
          <w:rFonts w:ascii="Times New Roman" w:hAnsi="Times New Roman" w:cs="Times New Roman"/>
          <w:sz w:val="24"/>
          <w:szCs w:val="24"/>
        </w:rPr>
      </w:pPr>
      <w:r w:rsidRPr="00AC2C6D">
        <w:rPr>
          <w:rFonts w:ascii="Times New Roman" w:hAnsi="Times New Roman" w:cs="Times New Roman"/>
          <w:sz w:val="24"/>
          <w:szCs w:val="24"/>
        </w:rPr>
        <w:t xml:space="preserve">Сильной стороной продуктовой структуры является хорошее знание продавцами страховых продуктов. </w:t>
      </w:r>
      <w:r w:rsidRPr="00AC2C6D">
        <w:rPr>
          <w:rFonts w:ascii="Times New Roman" w:hAnsi="Times New Roman" w:cs="Times New Roman"/>
          <w:b/>
          <w:sz w:val="24"/>
          <w:szCs w:val="24"/>
        </w:rPr>
        <w:t>Продуктовая</w:t>
      </w:r>
      <w:r w:rsidRPr="00AC2C6D">
        <w:rPr>
          <w:rFonts w:ascii="Times New Roman" w:hAnsi="Times New Roman" w:cs="Times New Roman"/>
          <w:sz w:val="24"/>
          <w:szCs w:val="24"/>
        </w:rPr>
        <w:t xml:space="preserve"> организационная структура предполагает наличие специализированных по видам страхования подразделений и сбытовых сетей. Однако в России у большинства страховых компаний отсутствуют специализированные сбытовые сети, т.к. филиалы являются универсальными</w:t>
      </w:r>
      <w:proofErr w:type="gramStart"/>
      <w:r w:rsidRPr="00AC2C6D">
        <w:rPr>
          <w:rFonts w:ascii="Times New Roman" w:hAnsi="Times New Roman" w:cs="Times New Roman"/>
          <w:sz w:val="24"/>
          <w:szCs w:val="24"/>
        </w:rPr>
        <w:t xml:space="preserve"> П</w:t>
      </w:r>
      <w:proofErr w:type="gramEnd"/>
      <w:r w:rsidRPr="00AC2C6D">
        <w:rPr>
          <w:rFonts w:ascii="Times New Roman" w:hAnsi="Times New Roman" w:cs="Times New Roman"/>
          <w:sz w:val="24"/>
          <w:szCs w:val="24"/>
        </w:rPr>
        <w:t>ри «</w:t>
      </w:r>
      <w:proofErr w:type="spellStart"/>
      <w:r w:rsidRPr="00AC2C6D">
        <w:rPr>
          <w:rFonts w:ascii="Times New Roman" w:hAnsi="Times New Roman" w:cs="Times New Roman"/>
          <w:sz w:val="24"/>
          <w:szCs w:val="24"/>
        </w:rPr>
        <w:t>продакт-менеджменте</w:t>
      </w:r>
      <w:proofErr w:type="spellEnd"/>
      <w:r w:rsidRPr="00AC2C6D">
        <w:rPr>
          <w:rFonts w:ascii="Times New Roman" w:hAnsi="Times New Roman" w:cs="Times New Roman"/>
          <w:sz w:val="24"/>
          <w:szCs w:val="24"/>
        </w:rPr>
        <w:t>» страховая компания состоит из продуктовых дивизионов, каждый из которых имеет специализированную сбытовую сеть и несет ответственность за финансовый результат по своему виду страхования.</w:t>
      </w:r>
    </w:p>
    <w:p w:rsidR="0070365A" w:rsidRPr="00AC2C6D" w:rsidRDefault="0070365A" w:rsidP="0070365A">
      <w:pPr>
        <w:spacing w:line="240" w:lineRule="auto"/>
        <w:jc w:val="both"/>
        <w:rPr>
          <w:rFonts w:ascii="Times New Roman" w:hAnsi="Times New Roman" w:cs="Times New Roman"/>
          <w:sz w:val="24"/>
          <w:szCs w:val="24"/>
        </w:rPr>
      </w:pPr>
      <w:r w:rsidRPr="00AC2C6D">
        <w:rPr>
          <w:rFonts w:ascii="Times New Roman" w:hAnsi="Times New Roman" w:cs="Times New Roman"/>
          <w:sz w:val="24"/>
          <w:szCs w:val="24"/>
        </w:rPr>
        <w:t xml:space="preserve">При этом основными функциями продуктового менеджера являются </w:t>
      </w:r>
      <w:proofErr w:type="gramStart"/>
      <w:r w:rsidRPr="00AC2C6D">
        <w:rPr>
          <w:rFonts w:ascii="Times New Roman" w:hAnsi="Times New Roman" w:cs="Times New Roman"/>
          <w:sz w:val="24"/>
          <w:szCs w:val="24"/>
        </w:rPr>
        <w:t>следующие</w:t>
      </w:r>
      <w:proofErr w:type="gramEnd"/>
      <w:r w:rsidRPr="00AC2C6D">
        <w:rPr>
          <w:rFonts w:ascii="Times New Roman" w:hAnsi="Times New Roman" w:cs="Times New Roman"/>
          <w:sz w:val="24"/>
          <w:szCs w:val="24"/>
        </w:rPr>
        <w:t>:</w:t>
      </w:r>
    </w:p>
    <w:p w:rsidR="0070365A" w:rsidRPr="00AC2C6D" w:rsidRDefault="0070365A" w:rsidP="0070365A">
      <w:pPr>
        <w:spacing w:line="240" w:lineRule="auto"/>
        <w:jc w:val="both"/>
        <w:rPr>
          <w:rFonts w:ascii="Times New Roman" w:hAnsi="Times New Roman" w:cs="Times New Roman"/>
          <w:sz w:val="24"/>
          <w:szCs w:val="24"/>
        </w:rPr>
      </w:pPr>
    </w:p>
    <w:p w:rsidR="0070365A" w:rsidRPr="00AC2C6D" w:rsidRDefault="0070365A" w:rsidP="0070365A">
      <w:pPr>
        <w:spacing w:line="240" w:lineRule="auto"/>
        <w:ind w:left="360"/>
        <w:rPr>
          <w:rFonts w:ascii="Times New Roman" w:hAnsi="Times New Roman" w:cs="Times New Roman"/>
          <w:sz w:val="24"/>
          <w:szCs w:val="24"/>
        </w:rPr>
      </w:pPr>
      <w:r w:rsidRPr="00AC2C6D">
        <w:rPr>
          <w:rFonts w:ascii="Times New Roman" w:hAnsi="Times New Roman" w:cs="Times New Roman"/>
          <w:sz w:val="24"/>
          <w:szCs w:val="24"/>
        </w:rPr>
        <w:t xml:space="preserve">- анализ и прогноз рынка по виду страхования;                                                                                                                         - разработка стратегии по виду страхования, оперативного плана по виду страхования;                                              - управление и </w:t>
      </w:r>
      <w:proofErr w:type="gramStart"/>
      <w:r w:rsidRPr="00AC2C6D">
        <w:rPr>
          <w:rFonts w:ascii="Times New Roman" w:hAnsi="Times New Roman" w:cs="Times New Roman"/>
          <w:sz w:val="24"/>
          <w:szCs w:val="24"/>
        </w:rPr>
        <w:t>контроль за</w:t>
      </w:r>
      <w:proofErr w:type="gramEnd"/>
      <w:r w:rsidRPr="00AC2C6D">
        <w:rPr>
          <w:rFonts w:ascii="Times New Roman" w:hAnsi="Times New Roman" w:cs="Times New Roman"/>
          <w:sz w:val="24"/>
          <w:szCs w:val="24"/>
        </w:rPr>
        <w:t xml:space="preserve"> созданием продукта;                                                                                                  - планирование и контроль выполнения плана по продвижению страховых продуктов;                                      - планирование и контроль тарифов;                                                                                                                             - планирование и контроль выполнения плана продаж;                                                                                             - планирование и контроль выполнения плана по операционному результату;                                                       - планирование и контроль выполнения плана по продвижению страховых продуктов;                                                 - планирование и контроль выполнения плана по убыточности страховых продуктов.</w:t>
      </w:r>
    </w:p>
    <w:p w:rsidR="0070365A" w:rsidRPr="00AC2C6D" w:rsidRDefault="0070365A" w:rsidP="0070365A">
      <w:pPr>
        <w:spacing w:line="240" w:lineRule="auto"/>
        <w:jc w:val="both"/>
        <w:rPr>
          <w:rFonts w:ascii="Times New Roman" w:hAnsi="Times New Roman" w:cs="Times New Roman"/>
          <w:sz w:val="24"/>
          <w:szCs w:val="24"/>
        </w:rPr>
      </w:pPr>
      <w:r w:rsidRPr="00AC2C6D">
        <w:rPr>
          <w:rFonts w:ascii="Times New Roman" w:hAnsi="Times New Roman" w:cs="Times New Roman"/>
          <w:sz w:val="24"/>
          <w:szCs w:val="24"/>
        </w:rPr>
        <w:t xml:space="preserve">Слабыми сторонами сегодняшних продуктовых организационных структур на российском страховом рынке являются </w:t>
      </w:r>
      <w:proofErr w:type="gramStart"/>
      <w:r w:rsidRPr="00AC2C6D">
        <w:rPr>
          <w:rFonts w:ascii="Times New Roman" w:hAnsi="Times New Roman" w:cs="Times New Roman"/>
          <w:sz w:val="24"/>
          <w:szCs w:val="24"/>
        </w:rPr>
        <w:t>следующие</w:t>
      </w:r>
      <w:proofErr w:type="gramEnd"/>
      <w:r w:rsidRPr="00AC2C6D">
        <w:rPr>
          <w:rFonts w:ascii="Times New Roman" w:hAnsi="Times New Roman" w:cs="Times New Roman"/>
          <w:sz w:val="24"/>
          <w:szCs w:val="24"/>
        </w:rPr>
        <w:t>:</w:t>
      </w:r>
    </w:p>
    <w:p w:rsidR="0070365A" w:rsidRPr="00AC2C6D" w:rsidRDefault="0070365A" w:rsidP="0070365A">
      <w:pPr>
        <w:spacing w:line="240" w:lineRule="auto"/>
        <w:rPr>
          <w:rFonts w:ascii="Times New Roman" w:hAnsi="Times New Roman" w:cs="Times New Roman"/>
          <w:sz w:val="24"/>
          <w:szCs w:val="24"/>
        </w:rPr>
      </w:pPr>
      <w:r w:rsidRPr="00AC2C6D">
        <w:rPr>
          <w:rFonts w:ascii="Times New Roman" w:hAnsi="Times New Roman" w:cs="Times New Roman"/>
          <w:sz w:val="24"/>
          <w:szCs w:val="24"/>
        </w:rPr>
        <w:t>- разобщение в вопросах обслуживания клиентов, отсутствие единого стиля, единой базы данных;                       - отсутствие обратной связи между сотрудниками продающих подразделений;                                                            - различия в предоставлении информации клиенту о компании;                                                                                         - допуск к работе с клиентом разных по темпераменту и характеру сотрудников различных управлений – «запуск клиента по рукам»;                                                                                                                                            - одни и те же сотрудники вынуждены заниматься созданием продуктов, продажами и обслуживанием клиентов, что недопустимо при нормальном качестве услуги;                                                                                  - возникновение организационных трудностей при разработке комбинированных продуктов;                                      - подразделения компании проводят самостоятельную политику продаж и преследуют, в первую очередь, собственные интересы, а не удовлетворение потребностей клиентов и интересы компании;                            - отсутствие комплексного подхода к работе с клиентом, и как следствие – клиент «теряется» при передаче из одного подразделения в другое, если такая передача вообще происходит;                                           - при получении отказа по одному из видов страхования, сотрудник забывает про клиента или откладывает работу с ним в «долгий ящик»;                                                                                                                         - «Войти» к клиенту с предложением по другому виду страхования очень сложно после отказа по одному из видов страхования.</w:t>
      </w:r>
    </w:p>
    <w:p w:rsidR="0070365A" w:rsidRPr="00AC2C6D" w:rsidRDefault="0070365A" w:rsidP="0070365A">
      <w:pPr>
        <w:spacing w:line="240" w:lineRule="auto"/>
        <w:jc w:val="both"/>
        <w:rPr>
          <w:rFonts w:ascii="Times New Roman" w:hAnsi="Times New Roman" w:cs="Times New Roman"/>
          <w:b/>
          <w:sz w:val="24"/>
          <w:szCs w:val="24"/>
        </w:rPr>
      </w:pPr>
      <w:r w:rsidRPr="00AC2C6D">
        <w:rPr>
          <w:rFonts w:ascii="Times New Roman" w:hAnsi="Times New Roman" w:cs="Times New Roman"/>
          <w:sz w:val="24"/>
          <w:szCs w:val="24"/>
        </w:rPr>
        <w:t xml:space="preserve">Следующим типом организационной структуры продаж страховой компании является </w:t>
      </w:r>
      <w:proofErr w:type="gramStart"/>
      <w:r w:rsidRPr="00AC2C6D">
        <w:rPr>
          <w:rFonts w:ascii="Times New Roman" w:hAnsi="Times New Roman" w:cs="Times New Roman"/>
          <w:b/>
          <w:sz w:val="24"/>
          <w:szCs w:val="24"/>
        </w:rPr>
        <w:t>клиентская</w:t>
      </w:r>
      <w:proofErr w:type="gramEnd"/>
      <w:r w:rsidRPr="00AC2C6D">
        <w:rPr>
          <w:rFonts w:ascii="Times New Roman" w:hAnsi="Times New Roman" w:cs="Times New Roman"/>
          <w:b/>
          <w:sz w:val="24"/>
          <w:szCs w:val="24"/>
        </w:rPr>
        <w:t>.</w:t>
      </w:r>
    </w:p>
    <w:p w:rsidR="0070365A" w:rsidRPr="00AC2C6D" w:rsidRDefault="0070365A" w:rsidP="0070365A">
      <w:pPr>
        <w:spacing w:line="240" w:lineRule="auto"/>
        <w:jc w:val="both"/>
        <w:rPr>
          <w:rFonts w:ascii="Times New Roman" w:hAnsi="Times New Roman" w:cs="Times New Roman"/>
          <w:sz w:val="24"/>
          <w:szCs w:val="24"/>
        </w:rPr>
      </w:pPr>
      <w:r w:rsidRPr="00AC2C6D">
        <w:rPr>
          <w:rFonts w:ascii="Times New Roman" w:hAnsi="Times New Roman" w:cs="Times New Roman"/>
          <w:sz w:val="24"/>
          <w:szCs w:val="24"/>
        </w:rPr>
        <w:t>Сильной стороной такой структуры является значение потребностей целевых клиентских сегментов, предложение комплексных страховых услуг. Такая структура в отличие от первой зиждется на «</w:t>
      </w:r>
      <w:proofErr w:type="spellStart"/>
      <w:r w:rsidRPr="00AC2C6D">
        <w:rPr>
          <w:rFonts w:ascii="Times New Roman" w:hAnsi="Times New Roman" w:cs="Times New Roman"/>
          <w:sz w:val="24"/>
          <w:szCs w:val="24"/>
        </w:rPr>
        <w:t>мультипродавцах</w:t>
      </w:r>
      <w:proofErr w:type="spellEnd"/>
      <w:r w:rsidRPr="00AC2C6D">
        <w:rPr>
          <w:rFonts w:ascii="Times New Roman" w:hAnsi="Times New Roman" w:cs="Times New Roman"/>
          <w:sz w:val="24"/>
          <w:szCs w:val="24"/>
        </w:rPr>
        <w:t xml:space="preserve">», способных системно обслуживать клиента. Однако эффективно реализовать на практике такую структуру можно только лишь тогда, когда в компании правильно выстроена операционная поддержка продаж. В клиентской организационной структуре продаж продавцы выполняют только лишь одну функцию - продажи. </w:t>
      </w:r>
      <w:proofErr w:type="spellStart"/>
      <w:r w:rsidRPr="00AC2C6D">
        <w:rPr>
          <w:rFonts w:ascii="Times New Roman" w:hAnsi="Times New Roman" w:cs="Times New Roman"/>
          <w:sz w:val="24"/>
          <w:szCs w:val="24"/>
        </w:rPr>
        <w:t>Андеррайтинг</w:t>
      </w:r>
      <w:proofErr w:type="spellEnd"/>
      <w:r w:rsidRPr="00AC2C6D">
        <w:rPr>
          <w:rFonts w:ascii="Times New Roman" w:hAnsi="Times New Roman" w:cs="Times New Roman"/>
          <w:sz w:val="24"/>
          <w:szCs w:val="24"/>
        </w:rPr>
        <w:t xml:space="preserve">, оформление договора страхования и урегулирование убытков осуществляют сотрудники подразделений </w:t>
      </w:r>
      <w:proofErr w:type="spellStart"/>
      <w:r w:rsidRPr="00AC2C6D">
        <w:rPr>
          <w:rFonts w:ascii="Times New Roman" w:hAnsi="Times New Roman" w:cs="Times New Roman"/>
          <w:sz w:val="24"/>
          <w:szCs w:val="24"/>
        </w:rPr>
        <w:t>мидл-офиса</w:t>
      </w:r>
      <w:proofErr w:type="spellEnd"/>
      <w:r w:rsidRPr="00AC2C6D">
        <w:rPr>
          <w:rFonts w:ascii="Times New Roman" w:hAnsi="Times New Roman" w:cs="Times New Roman"/>
          <w:sz w:val="24"/>
          <w:szCs w:val="24"/>
        </w:rPr>
        <w:t>. А у нас в России сегодня 70 процентов компаний имеют совмещенный фрон</w:t>
      </w:r>
      <w:proofErr w:type="gramStart"/>
      <w:r w:rsidRPr="00AC2C6D">
        <w:rPr>
          <w:rFonts w:ascii="Times New Roman" w:hAnsi="Times New Roman" w:cs="Times New Roman"/>
          <w:sz w:val="24"/>
          <w:szCs w:val="24"/>
        </w:rPr>
        <w:t>т-</w:t>
      </w:r>
      <w:proofErr w:type="gramEnd"/>
      <w:r w:rsidRPr="00AC2C6D">
        <w:rPr>
          <w:rFonts w:ascii="Times New Roman" w:hAnsi="Times New Roman" w:cs="Times New Roman"/>
          <w:sz w:val="24"/>
          <w:szCs w:val="24"/>
        </w:rPr>
        <w:t xml:space="preserve"> и </w:t>
      </w:r>
      <w:proofErr w:type="spellStart"/>
      <w:r w:rsidRPr="00AC2C6D">
        <w:rPr>
          <w:rFonts w:ascii="Times New Roman" w:hAnsi="Times New Roman" w:cs="Times New Roman"/>
          <w:sz w:val="24"/>
          <w:szCs w:val="24"/>
        </w:rPr>
        <w:t>мидл-офис</w:t>
      </w:r>
      <w:proofErr w:type="spellEnd"/>
      <w:r w:rsidRPr="00AC2C6D">
        <w:rPr>
          <w:rFonts w:ascii="Times New Roman" w:hAnsi="Times New Roman" w:cs="Times New Roman"/>
          <w:sz w:val="24"/>
          <w:szCs w:val="24"/>
        </w:rPr>
        <w:t>, т.е. продавец, андеррайтер и зачастую «</w:t>
      </w:r>
      <w:proofErr w:type="spellStart"/>
      <w:r w:rsidRPr="00AC2C6D">
        <w:rPr>
          <w:rFonts w:ascii="Times New Roman" w:hAnsi="Times New Roman" w:cs="Times New Roman"/>
          <w:sz w:val="24"/>
          <w:szCs w:val="24"/>
        </w:rPr>
        <w:t>урегулировщик</w:t>
      </w:r>
      <w:proofErr w:type="spellEnd"/>
      <w:r w:rsidRPr="00AC2C6D">
        <w:rPr>
          <w:rFonts w:ascii="Times New Roman" w:hAnsi="Times New Roman" w:cs="Times New Roman"/>
          <w:sz w:val="24"/>
          <w:szCs w:val="24"/>
        </w:rPr>
        <w:t>» совмещен в одном лице.</w:t>
      </w:r>
    </w:p>
    <w:p w:rsidR="0070365A" w:rsidRPr="00AC2C6D" w:rsidRDefault="0070365A" w:rsidP="0070365A">
      <w:pPr>
        <w:spacing w:line="240" w:lineRule="auto"/>
        <w:jc w:val="both"/>
        <w:rPr>
          <w:rFonts w:ascii="Times New Roman" w:hAnsi="Times New Roman" w:cs="Times New Roman"/>
          <w:b/>
          <w:sz w:val="24"/>
          <w:szCs w:val="24"/>
        </w:rPr>
      </w:pPr>
      <w:r w:rsidRPr="00AC2C6D">
        <w:rPr>
          <w:rFonts w:ascii="Times New Roman" w:hAnsi="Times New Roman" w:cs="Times New Roman"/>
          <w:sz w:val="24"/>
          <w:szCs w:val="24"/>
        </w:rPr>
        <w:t xml:space="preserve">Третьим типом организационной структуры продаж является </w:t>
      </w:r>
      <w:proofErr w:type="gramStart"/>
      <w:r w:rsidRPr="00AC2C6D">
        <w:rPr>
          <w:rFonts w:ascii="Times New Roman" w:hAnsi="Times New Roman" w:cs="Times New Roman"/>
          <w:b/>
          <w:sz w:val="24"/>
          <w:szCs w:val="24"/>
        </w:rPr>
        <w:t>канальная</w:t>
      </w:r>
      <w:proofErr w:type="gramEnd"/>
      <w:r w:rsidRPr="00AC2C6D">
        <w:rPr>
          <w:rFonts w:ascii="Times New Roman" w:hAnsi="Times New Roman" w:cs="Times New Roman"/>
          <w:b/>
          <w:sz w:val="24"/>
          <w:szCs w:val="24"/>
        </w:rPr>
        <w:t>.</w:t>
      </w:r>
    </w:p>
    <w:p w:rsidR="0070365A" w:rsidRPr="00AC2C6D" w:rsidRDefault="0070365A" w:rsidP="0070365A">
      <w:pPr>
        <w:spacing w:line="240" w:lineRule="auto"/>
        <w:jc w:val="both"/>
        <w:rPr>
          <w:rFonts w:ascii="Times New Roman" w:hAnsi="Times New Roman" w:cs="Times New Roman"/>
          <w:sz w:val="24"/>
          <w:szCs w:val="24"/>
        </w:rPr>
      </w:pPr>
      <w:r w:rsidRPr="00AC2C6D">
        <w:rPr>
          <w:rFonts w:ascii="Times New Roman" w:hAnsi="Times New Roman" w:cs="Times New Roman"/>
          <w:sz w:val="24"/>
          <w:szCs w:val="24"/>
        </w:rPr>
        <w:lastRenderedPageBreak/>
        <w:t>Сильными сторонами такой структуры является возможность продавать многие виды страховых услуг и повышение устойчивости системы продаж компании. Однако слабая сторона заключается в конфликте каналов продаж и необходимости создания разных продуктов для разных каналов продаж.</w:t>
      </w:r>
    </w:p>
    <w:p w:rsidR="0070365A" w:rsidRPr="00AC2C6D" w:rsidRDefault="0070365A" w:rsidP="0070365A">
      <w:pPr>
        <w:spacing w:line="240" w:lineRule="auto"/>
        <w:jc w:val="both"/>
        <w:rPr>
          <w:rFonts w:ascii="Times New Roman" w:hAnsi="Times New Roman" w:cs="Times New Roman"/>
          <w:sz w:val="24"/>
          <w:szCs w:val="24"/>
        </w:rPr>
      </w:pPr>
      <w:r w:rsidRPr="00AC2C6D">
        <w:rPr>
          <w:rFonts w:ascii="Times New Roman" w:hAnsi="Times New Roman" w:cs="Times New Roman"/>
          <w:sz w:val="24"/>
          <w:szCs w:val="24"/>
        </w:rPr>
        <w:t>Учитывая сильные и слабые стороны различных типов организационных структур продаж, страховые компании строят смешанную структуру, в которой могут содержаться элементы трех вышеперечисленных. Зачастую формирование системы продаж в компании происходит стихийно: либо от жизни, либо в зависимости от персоналий, работающих в компании. Однако по мере развития страхования компании будут все жестче структурировать организационную структуру продаж в зависимости от потребностей рынка и необходимости повышения ее эффективности.</w:t>
      </w:r>
    </w:p>
    <w:p w:rsidR="0070365A" w:rsidRPr="00AC2C6D" w:rsidRDefault="0070365A" w:rsidP="0070365A">
      <w:pPr>
        <w:spacing w:line="240" w:lineRule="auto"/>
        <w:jc w:val="both"/>
        <w:rPr>
          <w:rFonts w:ascii="Times New Roman" w:hAnsi="Times New Roman" w:cs="Times New Roman"/>
          <w:b/>
          <w:sz w:val="24"/>
          <w:szCs w:val="24"/>
        </w:rPr>
      </w:pPr>
      <w:r w:rsidRPr="00AC2C6D">
        <w:rPr>
          <w:rFonts w:ascii="Times New Roman" w:hAnsi="Times New Roman" w:cs="Times New Roman"/>
          <w:sz w:val="24"/>
          <w:szCs w:val="24"/>
        </w:rPr>
        <w:t xml:space="preserve">Существуют </w:t>
      </w:r>
      <w:r w:rsidRPr="00AC2C6D">
        <w:rPr>
          <w:rFonts w:ascii="Times New Roman" w:hAnsi="Times New Roman" w:cs="Times New Roman"/>
          <w:b/>
          <w:sz w:val="24"/>
          <w:szCs w:val="24"/>
        </w:rPr>
        <w:t xml:space="preserve">три основные модели соотношения центральных и региональных продаж. </w:t>
      </w:r>
    </w:p>
    <w:p w:rsidR="0070365A" w:rsidRPr="00AC2C6D" w:rsidRDefault="0070365A" w:rsidP="0070365A">
      <w:pPr>
        <w:spacing w:line="240" w:lineRule="auto"/>
        <w:jc w:val="both"/>
        <w:rPr>
          <w:rFonts w:ascii="Times New Roman" w:hAnsi="Times New Roman" w:cs="Times New Roman"/>
          <w:sz w:val="24"/>
          <w:szCs w:val="24"/>
        </w:rPr>
      </w:pPr>
      <w:r w:rsidRPr="00AC2C6D">
        <w:rPr>
          <w:rFonts w:ascii="Times New Roman" w:hAnsi="Times New Roman" w:cs="Times New Roman"/>
          <w:b/>
          <w:sz w:val="24"/>
          <w:szCs w:val="24"/>
        </w:rPr>
        <w:t>Первая модель</w:t>
      </w:r>
      <w:r w:rsidRPr="00AC2C6D">
        <w:rPr>
          <w:rFonts w:ascii="Times New Roman" w:hAnsi="Times New Roman" w:cs="Times New Roman"/>
          <w:sz w:val="24"/>
          <w:szCs w:val="24"/>
        </w:rPr>
        <w:t xml:space="preserve"> заключается в том, что ответственность за продажи в регионах несут продающие структуры ЦО. Ответственность означает планирование, организацию и контроль продаж. При этом в компании есть подразделение развития региональной сети, которое отвечает за администрирование филиалов. </w:t>
      </w:r>
      <w:proofErr w:type="gramStart"/>
      <w:r w:rsidRPr="00AC2C6D">
        <w:rPr>
          <w:rFonts w:ascii="Times New Roman" w:hAnsi="Times New Roman" w:cs="Times New Roman"/>
          <w:sz w:val="24"/>
          <w:szCs w:val="24"/>
        </w:rPr>
        <w:t>В указанной модели слабыми сторонами являются следующие:</w:t>
      </w:r>
      <w:proofErr w:type="gramEnd"/>
    </w:p>
    <w:p w:rsidR="0070365A" w:rsidRPr="00AC2C6D" w:rsidRDefault="0070365A" w:rsidP="0070365A">
      <w:pPr>
        <w:numPr>
          <w:ilvl w:val="0"/>
          <w:numId w:val="16"/>
        </w:numPr>
        <w:spacing w:line="240" w:lineRule="auto"/>
        <w:jc w:val="both"/>
        <w:rPr>
          <w:rFonts w:ascii="Times New Roman" w:hAnsi="Times New Roman" w:cs="Times New Roman"/>
          <w:sz w:val="24"/>
          <w:szCs w:val="24"/>
        </w:rPr>
      </w:pPr>
      <w:r w:rsidRPr="00AC2C6D">
        <w:rPr>
          <w:rFonts w:ascii="Times New Roman" w:hAnsi="Times New Roman" w:cs="Times New Roman"/>
          <w:sz w:val="24"/>
          <w:szCs w:val="24"/>
        </w:rPr>
        <w:t>Два центра управления продажами.</w:t>
      </w:r>
    </w:p>
    <w:p w:rsidR="0070365A" w:rsidRPr="00AC2C6D" w:rsidRDefault="0070365A" w:rsidP="0070365A">
      <w:pPr>
        <w:numPr>
          <w:ilvl w:val="0"/>
          <w:numId w:val="16"/>
        </w:numPr>
        <w:spacing w:line="240" w:lineRule="auto"/>
        <w:jc w:val="both"/>
        <w:rPr>
          <w:rFonts w:ascii="Times New Roman" w:hAnsi="Times New Roman" w:cs="Times New Roman"/>
          <w:sz w:val="24"/>
          <w:szCs w:val="24"/>
        </w:rPr>
      </w:pPr>
      <w:r w:rsidRPr="00AC2C6D">
        <w:rPr>
          <w:rFonts w:ascii="Times New Roman" w:hAnsi="Times New Roman" w:cs="Times New Roman"/>
          <w:sz w:val="24"/>
          <w:szCs w:val="24"/>
        </w:rPr>
        <w:t>Продажи не поддерживаются администрированием.</w:t>
      </w:r>
    </w:p>
    <w:p w:rsidR="0070365A" w:rsidRPr="00AC2C6D" w:rsidRDefault="0070365A" w:rsidP="0070365A">
      <w:pPr>
        <w:numPr>
          <w:ilvl w:val="0"/>
          <w:numId w:val="16"/>
        </w:numPr>
        <w:spacing w:line="240" w:lineRule="auto"/>
        <w:jc w:val="both"/>
        <w:rPr>
          <w:rFonts w:ascii="Times New Roman" w:hAnsi="Times New Roman" w:cs="Times New Roman"/>
          <w:sz w:val="24"/>
          <w:szCs w:val="24"/>
        </w:rPr>
      </w:pPr>
      <w:r w:rsidRPr="00AC2C6D">
        <w:rPr>
          <w:rFonts w:ascii="Times New Roman" w:hAnsi="Times New Roman" w:cs="Times New Roman"/>
          <w:sz w:val="24"/>
          <w:szCs w:val="24"/>
        </w:rPr>
        <w:t xml:space="preserve">Трудности </w:t>
      </w:r>
      <w:proofErr w:type="spellStart"/>
      <w:proofErr w:type="gramStart"/>
      <w:r w:rsidRPr="00AC2C6D">
        <w:rPr>
          <w:rFonts w:ascii="Times New Roman" w:hAnsi="Times New Roman" w:cs="Times New Roman"/>
          <w:sz w:val="24"/>
          <w:szCs w:val="24"/>
        </w:rPr>
        <w:t>бизнес-планирования</w:t>
      </w:r>
      <w:proofErr w:type="spellEnd"/>
      <w:proofErr w:type="gramEnd"/>
      <w:r w:rsidRPr="00AC2C6D">
        <w:rPr>
          <w:rFonts w:ascii="Times New Roman" w:hAnsi="Times New Roman" w:cs="Times New Roman"/>
          <w:sz w:val="24"/>
          <w:szCs w:val="24"/>
        </w:rPr>
        <w:t xml:space="preserve"> и </w:t>
      </w:r>
      <w:proofErr w:type="spellStart"/>
      <w:r w:rsidRPr="00AC2C6D">
        <w:rPr>
          <w:rFonts w:ascii="Times New Roman" w:hAnsi="Times New Roman" w:cs="Times New Roman"/>
          <w:sz w:val="24"/>
          <w:szCs w:val="24"/>
        </w:rPr>
        <w:t>бюджетирования</w:t>
      </w:r>
      <w:proofErr w:type="spellEnd"/>
      <w:r w:rsidRPr="00AC2C6D">
        <w:rPr>
          <w:rFonts w:ascii="Times New Roman" w:hAnsi="Times New Roman" w:cs="Times New Roman"/>
          <w:sz w:val="24"/>
          <w:szCs w:val="24"/>
        </w:rPr>
        <w:t>.</w:t>
      </w:r>
    </w:p>
    <w:p w:rsidR="0070365A" w:rsidRPr="00AC2C6D" w:rsidRDefault="0070365A" w:rsidP="0070365A">
      <w:pPr>
        <w:numPr>
          <w:ilvl w:val="0"/>
          <w:numId w:val="16"/>
        </w:numPr>
        <w:spacing w:line="240" w:lineRule="auto"/>
        <w:jc w:val="both"/>
        <w:rPr>
          <w:rFonts w:ascii="Times New Roman" w:hAnsi="Times New Roman" w:cs="Times New Roman"/>
          <w:sz w:val="24"/>
          <w:szCs w:val="24"/>
        </w:rPr>
      </w:pPr>
      <w:r w:rsidRPr="00AC2C6D">
        <w:rPr>
          <w:rFonts w:ascii="Times New Roman" w:hAnsi="Times New Roman" w:cs="Times New Roman"/>
          <w:sz w:val="24"/>
          <w:szCs w:val="24"/>
        </w:rPr>
        <w:t>Дискретность функций управления продажами.</w:t>
      </w:r>
    </w:p>
    <w:p w:rsidR="0070365A" w:rsidRPr="00AC2C6D" w:rsidRDefault="0070365A" w:rsidP="0070365A">
      <w:pPr>
        <w:numPr>
          <w:ilvl w:val="0"/>
          <w:numId w:val="16"/>
        </w:numPr>
        <w:spacing w:line="240" w:lineRule="auto"/>
        <w:jc w:val="both"/>
        <w:rPr>
          <w:rFonts w:ascii="Times New Roman" w:hAnsi="Times New Roman" w:cs="Times New Roman"/>
          <w:sz w:val="24"/>
          <w:szCs w:val="24"/>
        </w:rPr>
      </w:pPr>
      <w:r w:rsidRPr="00AC2C6D">
        <w:rPr>
          <w:rFonts w:ascii="Times New Roman" w:hAnsi="Times New Roman" w:cs="Times New Roman"/>
          <w:sz w:val="24"/>
          <w:szCs w:val="24"/>
        </w:rPr>
        <w:t>Трудность совмещения продаж в ЦО и регионах.</w:t>
      </w:r>
    </w:p>
    <w:p w:rsidR="0070365A" w:rsidRPr="00AC2C6D" w:rsidRDefault="0070365A" w:rsidP="0070365A">
      <w:pPr>
        <w:spacing w:line="240" w:lineRule="auto"/>
        <w:jc w:val="both"/>
        <w:rPr>
          <w:rFonts w:ascii="Times New Roman" w:hAnsi="Times New Roman" w:cs="Times New Roman"/>
          <w:sz w:val="24"/>
          <w:szCs w:val="24"/>
        </w:rPr>
      </w:pPr>
      <w:r w:rsidRPr="00AC2C6D">
        <w:rPr>
          <w:rFonts w:ascii="Times New Roman" w:hAnsi="Times New Roman" w:cs="Times New Roman"/>
          <w:sz w:val="24"/>
          <w:szCs w:val="24"/>
        </w:rPr>
        <w:t>Сильной стороной является то, что в департаментах продаж ЦО находятся люди, владеющие продуктами и технологиями продаж.</w:t>
      </w:r>
    </w:p>
    <w:p w:rsidR="0070365A" w:rsidRPr="00AC2C6D" w:rsidRDefault="0070365A" w:rsidP="0070365A">
      <w:pPr>
        <w:spacing w:line="240" w:lineRule="auto"/>
        <w:jc w:val="both"/>
        <w:rPr>
          <w:rFonts w:ascii="Times New Roman" w:hAnsi="Times New Roman" w:cs="Times New Roman"/>
          <w:sz w:val="24"/>
          <w:szCs w:val="24"/>
        </w:rPr>
      </w:pPr>
      <w:r w:rsidRPr="00AC2C6D">
        <w:rPr>
          <w:rFonts w:ascii="Times New Roman" w:hAnsi="Times New Roman" w:cs="Times New Roman"/>
          <w:b/>
          <w:sz w:val="24"/>
          <w:szCs w:val="24"/>
        </w:rPr>
        <w:t>Вторая модель</w:t>
      </w:r>
      <w:r w:rsidRPr="00AC2C6D">
        <w:rPr>
          <w:rFonts w:ascii="Times New Roman" w:hAnsi="Times New Roman" w:cs="Times New Roman"/>
          <w:sz w:val="24"/>
          <w:szCs w:val="24"/>
        </w:rPr>
        <w:t xml:space="preserve"> управления региональными продажами значительно нивелирует слабые стороны первой за счет создания одного департамента региональных продаж, в котором функции администрирования филиалов и управления продажами сосредоточены в одном месте. Это означает, что департамент региональных продаж отвечает за планирование, организацию и контроль продаж в регионах, </w:t>
      </w:r>
      <w:proofErr w:type="gramStart"/>
      <w:r w:rsidRPr="00AC2C6D">
        <w:rPr>
          <w:rFonts w:ascii="Times New Roman" w:hAnsi="Times New Roman" w:cs="Times New Roman"/>
          <w:sz w:val="24"/>
          <w:szCs w:val="24"/>
        </w:rPr>
        <w:t>используя</w:t>
      </w:r>
      <w:proofErr w:type="gramEnd"/>
      <w:r w:rsidRPr="00AC2C6D">
        <w:rPr>
          <w:rFonts w:ascii="Times New Roman" w:hAnsi="Times New Roman" w:cs="Times New Roman"/>
          <w:sz w:val="24"/>
          <w:szCs w:val="24"/>
        </w:rPr>
        <w:t xml:space="preserve"> в том числе и административное управление.</w:t>
      </w:r>
    </w:p>
    <w:p w:rsidR="0070365A" w:rsidRPr="00AC2C6D" w:rsidRDefault="0070365A" w:rsidP="0070365A">
      <w:pPr>
        <w:spacing w:line="240" w:lineRule="auto"/>
        <w:jc w:val="both"/>
        <w:rPr>
          <w:rFonts w:ascii="Times New Roman" w:hAnsi="Times New Roman" w:cs="Times New Roman"/>
          <w:sz w:val="24"/>
          <w:szCs w:val="24"/>
        </w:rPr>
      </w:pPr>
      <w:r w:rsidRPr="00AC2C6D">
        <w:rPr>
          <w:rFonts w:ascii="Times New Roman" w:hAnsi="Times New Roman" w:cs="Times New Roman"/>
          <w:sz w:val="24"/>
          <w:szCs w:val="24"/>
        </w:rPr>
        <w:t>Однако такая модель может функционировать эффективно, если функции операционной поддержки продаж (</w:t>
      </w:r>
      <w:proofErr w:type="spellStart"/>
      <w:r w:rsidRPr="00AC2C6D">
        <w:rPr>
          <w:rFonts w:ascii="Times New Roman" w:hAnsi="Times New Roman" w:cs="Times New Roman"/>
          <w:sz w:val="24"/>
          <w:szCs w:val="24"/>
        </w:rPr>
        <w:t>андеррайтинг</w:t>
      </w:r>
      <w:proofErr w:type="spellEnd"/>
      <w:r w:rsidRPr="00AC2C6D">
        <w:rPr>
          <w:rFonts w:ascii="Times New Roman" w:hAnsi="Times New Roman" w:cs="Times New Roman"/>
          <w:sz w:val="24"/>
          <w:szCs w:val="24"/>
        </w:rPr>
        <w:t xml:space="preserve">, перестрахование, сопровождение договоров страхования) выведены из продающих подразделений центрального офиса в </w:t>
      </w:r>
      <w:proofErr w:type="gramStart"/>
      <w:r w:rsidRPr="00AC2C6D">
        <w:rPr>
          <w:rFonts w:ascii="Times New Roman" w:hAnsi="Times New Roman" w:cs="Times New Roman"/>
          <w:sz w:val="24"/>
          <w:szCs w:val="24"/>
        </w:rPr>
        <w:t>самостоятельный</w:t>
      </w:r>
      <w:proofErr w:type="gramEnd"/>
      <w:r w:rsidRPr="00AC2C6D">
        <w:rPr>
          <w:rFonts w:ascii="Times New Roman" w:hAnsi="Times New Roman" w:cs="Times New Roman"/>
          <w:sz w:val="24"/>
          <w:szCs w:val="24"/>
        </w:rPr>
        <w:t xml:space="preserve"> </w:t>
      </w:r>
      <w:proofErr w:type="spellStart"/>
      <w:r w:rsidRPr="00AC2C6D">
        <w:rPr>
          <w:rFonts w:ascii="Times New Roman" w:hAnsi="Times New Roman" w:cs="Times New Roman"/>
          <w:sz w:val="24"/>
          <w:szCs w:val="24"/>
        </w:rPr>
        <w:t>мидл-офис</w:t>
      </w:r>
      <w:proofErr w:type="spellEnd"/>
      <w:r w:rsidRPr="00AC2C6D">
        <w:rPr>
          <w:rFonts w:ascii="Times New Roman" w:hAnsi="Times New Roman" w:cs="Times New Roman"/>
          <w:sz w:val="24"/>
          <w:szCs w:val="24"/>
        </w:rPr>
        <w:t>. Если этого нет, то неминуем конфликт между продавцами ЦО и регионов и «битва» за раздел объемов продаж и страховые премии.</w:t>
      </w:r>
    </w:p>
    <w:p w:rsidR="0070365A" w:rsidRPr="00AC2C6D" w:rsidRDefault="0070365A" w:rsidP="0070365A">
      <w:pPr>
        <w:spacing w:line="240" w:lineRule="auto"/>
        <w:jc w:val="both"/>
        <w:rPr>
          <w:rFonts w:ascii="Times New Roman" w:hAnsi="Times New Roman" w:cs="Times New Roman"/>
          <w:sz w:val="24"/>
          <w:szCs w:val="24"/>
        </w:rPr>
      </w:pPr>
      <w:r w:rsidRPr="00AC2C6D">
        <w:rPr>
          <w:rFonts w:ascii="Times New Roman" w:hAnsi="Times New Roman" w:cs="Times New Roman"/>
          <w:b/>
          <w:sz w:val="24"/>
          <w:szCs w:val="24"/>
        </w:rPr>
        <w:t>Третья модель</w:t>
      </w:r>
      <w:r w:rsidRPr="00AC2C6D">
        <w:rPr>
          <w:rFonts w:ascii="Times New Roman" w:hAnsi="Times New Roman" w:cs="Times New Roman"/>
          <w:sz w:val="24"/>
          <w:szCs w:val="24"/>
        </w:rPr>
        <w:t xml:space="preserve"> соотношения центральных и региональных продаж построена таким образом, что ЦО выполняет только административные и </w:t>
      </w:r>
      <w:proofErr w:type="spellStart"/>
      <w:r w:rsidRPr="00AC2C6D">
        <w:rPr>
          <w:rFonts w:ascii="Times New Roman" w:hAnsi="Times New Roman" w:cs="Times New Roman"/>
          <w:sz w:val="24"/>
          <w:szCs w:val="24"/>
        </w:rPr>
        <w:t>мидл-офисные</w:t>
      </w:r>
      <w:proofErr w:type="spellEnd"/>
      <w:r w:rsidRPr="00AC2C6D">
        <w:rPr>
          <w:rFonts w:ascii="Times New Roman" w:hAnsi="Times New Roman" w:cs="Times New Roman"/>
          <w:sz w:val="24"/>
          <w:szCs w:val="24"/>
        </w:rPr>
        <w:t xml:space="preserve"> функции (операционной поддержки), а продажи по месту нахождения ЦО осуществляет филиал компании, выполняющий точно такие же функции как и другие филиалы. В разных российских компаниях используются различные организационные структуры продаж.</w:t>
      </w:r>
    </w:p>
    <w:p w:rsidR="0070365A" w:rsidRPr="00AC2C6D" w:rsidRDefault="0070365A" w:rsidP="0070365A">
      <w:pPr>
        <w:pStyle w:val="a7"/>
        <w:spacing w:line="360" w:lineRule="auto"/>
        <w:jc w:val="both"/>
        <w:rPr>
          <w:rFonts w:ascii="Times New Roman" w:hAnsi="Times New Roman" w:cs="Times New Roman"/>
          <w:b/>
          <w:bCs/>
          <w:sz w:val="24"/>
          <w:szCs w:val="24"/>
        </w:rPr>
      </w:pPr>
    </w:p>
    <w:p w:rsidR="0070365A" w:rsidRPr="00AC2C6D" w:rsidRDefault="0070365A" w:rsidP="0070365A">
      <w:pPr>
        <w:jc w:val="center"/>
        <w:rPr>
          <w:rFonts w:ascii="Times New Roman" w:hAnsi="Times New Roman" w:cs="Times New Roman"/>
          <w:b/>
          <w:sz w:val="24"/>
          <w:szCs w:val="24"/>
        </w:rPr>
      </w:pPr>
      <w:r w:rsidRPr="00AC2C6D">
        <w:rPr>
          <w:rFonts w:ascii="Times New Roman" w:hAnsi="Times New Roman" w:cs="Times New Roman"/>
          <w:b/>
          <w:sz w:val="24"/>
          <w:szCs w:val="24"/>
        </w:rPr>
        <w:t>Ход работы</w:t>
      </w:r>
    </w:p>
    <w:p w:rsidR="0070365A" w:rsidRPr="00AC2C6D" w:rsidRDefault="0070365A" w:rsidP="0070365A">
      <w:pPr>
        <w:rPr>
          <w:rFonts w:ascii="Times New Roman" w:hAnsi="Times New Roman" w:cs="Times New Roman"/>
          <w:sz w:val="24"/>
          <w:szCs w:val="24"/>
        </w:rPr>
      </w:pPr>
      <w:r w:rsidRPr="00AC2C6D">
        <w:rPr>
          <w:rFonts w:ascii="Times New Roman" w:hAnsi="Times New Roman" w:cs="Times New Roman"/>
          <w:sz w:val="24"/>
          <w:szCs w:val="24"/>
        </w:rPr>
        <w:t>1. Определить основные организационные структуры продаж страховой компании, указать их достоинства и недостатки.</w:t>
      </w:r>
    </w:p>
    <w:p w:rsidR="0070365A" w:rsidRPr="00AC2C6D" w:rsidRDefault="0070365A" w:rsidP="0070365A">
      <w:pPr>
        <w:rPr>
          <w:rFonts w:ascii="Times New Roman" w:hAnsi="Times New Roman" w:cs="Times New Roman"/>
          <w:sz w:val="24"/>
          <w:szCs w:val="24"/>
        </w:rPr>
      </w:pPr>
      <w:r w:rsidRPr="00AC2C6D">
        <w:rPr>
          <w:rFonts w:ascii="Times New Roman" w:hAnsi="Times New Roman" w:cs="Times New Roman"/>
          <w:sz w:val="24"/>
          <w:szCs w:val="24"/>
        </w:rPr>
        <w:t>2.  Описать модели соотношения центральных и региональных розничных продаж.</w:t>
      </w:r>
    </w:p>
    <w:p w:rsidR="0070365A" w:rsidRPr="00AC2C6D" w:rsidRDefault="0070365A" w:rsidP="0070365A">
      <w:pPr>
        <w:pStyle w:val="a7"/>
        <w:spacing w:line="360" w:lineRule="auto"/>
        <w:rPr>
          <w:rFonts w:ascii="Times New Roman" w:hAnsi="Times New Roman" w:cs="Times New Roman"/>
          <w:smallCaps/>
          <w:color w:val="000000"/>
          <w:sz w:val="24"/>
          <w:szCs w:val="24"/>
        </w:rPr>
      </w:pPr>
      <w:r w:rsidRPr="00AC2C6D">
        <w:rPr>
          <w:rFonts w:ascii="Times New Roman" w:hAnsi="Times New Roman" w:cs="Times New Roman"/>
          <w:smallCaps/>
          <w:color w:val="000000"/>
          <w:sz w:val="24"/>
          <w:szCs w:val="24"/>
        </w:rPr>
        <w:t>3.Сделать вывод.</w:t>
      </w:r>
    </w:p>
    <w:p w:rsidR="0070365A" w:rsidRPr="00AC2C6D" w:rsidRDefault="0070365A" w:rsidP="0070365A">
      <w:pPr>
        <w:rPr>
          <w:rFonts w:ascii="Times New Roman" w:hAnsi="Times New Roman" w:cs="Times New Roman"/>
          <w:sz w:val="24"/>
          <w:szCs w:val="24"/>
        </w:rPr>
      </w:pPr>
    </w:p>
    <w:p w:rsidR="0070365A" w:rsidRPr="00AC2C6D" w:rsidRDefault="0070365A" w:rsidP="0070365A">
      <w:pPr>
        <w:spacing w:line="360" w:lineRule="auto"/>
        <w:rPr>
          <w:rFonts w:ascii="Times New Roman" w:hAnsi="Times New Roman" w:cs="Times New Roman"/>
          <w:b/>
          <w:sz w:val="24"/>
          <w:szCs w:val="24"/>
        </w:rPr>
      </w:pPr>
    </w:p>
    <w:p w:rsidR="00332EB3" w:rsidRPr="00AC2C6D" w:rsidRDefault="00037978" w:rsidP="00332EB3">
      <w:pPr>
        <w:pStyle w:val="a7"/>
        <w:spacing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Практическое занятие</w:t>
      </w:r>
      <w:r w:rsidR="00332EB3" w:rsidRPr="00AC2C6D">
        <w:rPr>
          <w:rFonts w:ascii="Times New Roman" w:hAnsi="Times New Roman" w:cs="Times New Roman"/>
          <w:b/>
          <w:bCs/>
          <w:color w:val="000000"/>
          <w:sz w:val="24"/>
          <w:szCs w:val="24"/>
        </w:rPr>
        <w:t xml:space="preserve"> № 15</w:t>
      </w:r>
    </w:p>
    <w:p w:rsidR="00332EB3" w:rsidRPr="00AC2C6D" w:rsidRDefault="00332EB3" w:rsidP="00332EB3">
      <w:pPr>
        <w:pStyle w:val="a7"/>
        <w:spacing w:line="360" w:lineRule="auto"/>
        <w:rPr>
          <w:rFonts w:ascii="Times New Roman" w:hAnsi="Times New Roman" w:cs="Times New Roman"/>
          <w:b/>
          <w:bCs/>
          <w:sz w:val="24"/>
          <w:szCs w:val="24"/>
        </w:rPr>
      </w:pPr>
      <w:r w:rsidRPr="00AC2C6D">
        <w:rPr>
          <w:rFonts w:ascii="Times New Roman" w:hAnsi="Times New Roman" w:cs="Times New Roman"/>
          <w:b/>
          <w:bCs/>
          <w:color w:val="000000"/>
          <w:sz w:val="24"/>
          <w:szCs w:val="24"/>
        </w:rPr>
        <w:t>Тема:</w:t>
      </w:r>
      <w:r w:rsidRPr="00AC2C6D">
        <w:rPr>
          <w:rFonts w:ascii="Times New Roman" w:hAnsi="Times New Roman" w:cs="Times New Roman"/>
          <w:b/>
          <w:bCs/>
          <w:sz w:val="24"/>
          <w:szCs w:val="24"/>
        </w:rPr>
        <w:t xml:space="preserve">  </w:t>
      </w:r>
      <w:r w:rsidRPr="00AC2C6D">
        <w:rPr>
          <w:rFonts w:ascii="Times New Roman" w:hAnsi="Times New Roman" w:cs="Times New Roman"/>
          <w:b/>
          <w:sz w:val="24"/>
          <w:szCs w:val="24"/>
        </w:rPr>
        <w:t>Разработка перечня сетевых посредников, разработка письменного обращения к клиенту.</w:t>
      </w:r>
    </w:p>
    <w:p w:rsidR="00332EB3" w:rsidRPr="00AC2C6D" w:rsidRDefault="00332EB3" w:rsidP="00332EB3">
      <w:pPr>
        <w:spacing w:line="360" w:lineRule="auto"/>
        <w:rPr>
          <w:rFonts w:ascii="Times New Roman" w:hAnsi="Times New Roman" w:cs="Times New Roman"/>
          <w:sz w:val="24"/>
          <w:szCs w:val="24"/>
        </w:rPr>
      </w:pPr>
      <w:r w:rsidRPr="00AC2C6D">
        <w:rPr>
          <w:rFonts w:ascii="Times New Roman" w:hAnsi="Times New Roman" w:cs="Times New Roman"/>
          <w:b/>
          <w:bCs/>
          <w:color w:val="000000"/>
          <w:sz w:val="24"/>
          <w:szCs w:val="24"/>
        </w:rPr>
        <w:t xml:space="preserve">Цель: </w:t>
      </w:r>
      <w:r w:rsidRPr="00AC2C6D">
        <w:rPr>
          <w:rFonts w:ascii="Times New Roman" w:hAnsi="Times New Roman" w:cs="Times New Roman"/>
          <w:sz w:val="24"/>
          <w:szCs w:val="24"/>
        </w:rPr>
        <w:t>Формирование умений и навыков по разработке перечня сетевых посредников, разработке письменного обращения к клиенту.</w:t>
      </w:r>
    </w:p>
    <w:p w:rsidR="00332EB3" w:rsidRPr="00AC2C6D" w:rsidRDefault="00332EB3" w:rsidP="00332EB3">
      <w:pPr>
        <w:pStyle w:val="a7"/>
        <w:spacing w:line="360" w:lineRule="auto"/>
        <w:rPr>
          <w:rFonts w:ascii="Times New Roman" w:hAnsi="Times New Roman" w:cs="Times New Roman"/>
          <w:bCs/>
          <w:color w:val="000000"/>
          <w:sz w:val="24"/>
          <w:szCs w:val="24"/>
        </w:rPr>
      </w:pPr>
      <w:r w:rsidRPr="00AC2C6D">
        <w:rPr>
          <w:rFonts w:ascii="Times New Roman" w:hAnsi="Times New Roman" w:cs="Times New Roman"/>
          <w:b/>
          <w:bCs/>
          <w:color w:val="000000"/>
          <w:sz w:val="24"/>
          <w:szCs w:val="24"/>
        </w:rPr>
        <w:t xml:space="preserve">Оснащенность:  </w:t>
      </w:r>
      <w:r w:rsidRPr="00AC2C6D">
        <w:rPr>
          <w:rFonts w:ascii="Times New Roman" w:hAnsi="Times New Roman" w:cs="Times New Roman"/>
          <w:bCs/>
          <w:color w:val="000000"/>
          <w:sz w:val="24"/>
          <w:szCs w:val="24"/>
        </w:rPr>
        <w:t xml:space="preserve">канцелярские   принадлежности, </w:t>
      </w:r>
      <w:r w:rsidRPr="00AC2C6D">
        <w:rPr>
          <w:rFonts w:ascii="Times New Roman" w:hAnsi="Times New Roman" w:cs="Times New Roman"/>
          <w:sz w:val="24"/>
          <w:szCs w:val="24"/>
        </w:rPr>
        <w:t>инструкционные карты с исходным материалом</w:t>
      </w:r>
      <w:r w:rsidRPr="00AC2C6D">
        <w:rPr>
          <w:rFonts w:ascii="Times New Roman" w:hAnsi="Times New Roman" w:cs="Times New Roman"/>
          <w:bCs/>
          <w:color w:val="000000"/>
          <w:sz w:val="24"/>
          <w:szCs w:val="24"/>
        </w:rPr>
        <w:t>.</w:t>
      </w:r>
    </w:p>
    <w:p w:rsidR="00332EB3" w:rsidRPr="00AC2C6D" w:rsidRDefault="00332EB3" w:rsidP="00332EB3">
      <w:pPr>
        <w:pStyle w:val="a7"/>
        <w:spacing w:line="360" w:lineRule="auto"/>
        <w:rPr>
          <w:rFonts w:ascii="Times New Roman" w:hAnsi="Times New Roman" w:cs="Times New Roman"/>
          <w:b/>
          <w:bCs/>
          <w:color w:val="000000"/>
          <w:sz w:val="24"/>
          <w:szCs w:val="24"/>
        </w:rPr>
      </w:pPr>
      <w:r w:rsidRPr="00AC2C6D">
        <w:rPr>
          <w:rFonts w:ascii="Times New Roman" w:hAnsi="Times New Roman" w:cs="Times New Roman"/>
          <w:b/>
          <w:bCs/>
          <w:color w:val="000000"/>
          <w:sz w:val="24"/>
          <w:szCs w:val="24"/>
        </w:rPr>
        <w:t>Контрольные вопросы:</w:t>
      </w:r>
    </w:p>
    <w:p w:rsidR="00332EB3" w:rsidRPr="00AC2C6D" w:rsidRDefault="00332EB3" w:rsidP="00332EB3">
      <w:pPr>
        <w:spacing w:line="240" w:lineRule="auto"/>
        <w:rPr>
          <w:rFonts w:ascii="Times New Roman" w:hAnsi="Times New Roman" w:cs="Times New Roman"/>
          <w:sz w:val="24"/>
          <w:szCs w:val="24"/>
        </w:rPr>
      </w:pPr>
      <w:r w:rsidRPr="00AC2C6D">
        <w:rPr>
          <w:rFonts w:ascii="Times New Roman" w:hAnsi="Times New Roman" w:cs="Times New Roman"/>
          <w:sz w:val="24"/>
          <w:szCs w:val="24"/>
        </w:rPr>
        <w:t>1. Виды и формы планирования.</w:t>
      </w:r>
    </w:p>
    <w:p w:rsidR="00332EB3" w:rsidRPr="00AC2C6D" w:rsidRDefault="00332EB3" w:rsidP="00332EB3">
      <w:pPr>
        <w:spacing w:line="240" w:lineRule="auto"/>
        <w:rPr>
          <w:rFonts w:ascii="Times New Roman" w:hAnsi="Times New Roman" w:cs="Times New Roman"/>
          <w:sz w:val="24"/>
          <w:szCs w:val="24"/>
        </w:rPr>
      </w:pPr>
      <w:r w:rsidRPr="00AC2C6D">
        <w:rPr>
          <w:rFonts w:ascii="Times New Roman" w:hAnsi="Times New Roman" w:cs="Times New Roman"/>
          <w:sz w:val="24"/>
          <w:szCs w:val="24"/>
        </w:rPr>
        <w:t>2. Методы разработки плана продаж.</w:t>
      </w:r>
    </w:p>
    <w:p w:rsidR="00332EB3" w:rsidRPr="00AC2C6D" w:rsidRDefault="00332EB3" w:rsidP="00332EB3">
      <w:pPr>
        <w:spacing w:line="240" w:lineRule="auto"/>
        <w:rPr>
          <w:rFonts w:ascii="Times New Roman" w:hAnsi="Times New Roman" w:cs="Times New Roman"/>
          <w:sz w:val="24"/>
          <w:szCs w:val="24"/>
        </w:rPr>
      </w:pPr>
      <w:r w:rsidRPr="00AC2C6D">
        <w:rPr>
          <w:rFonts w:ascii="Times New Roman" w:hAnsi="Times New Roman" w:cs="Times New Roman"/>
          <w:sz w:val="24"/>
          <w:szCs w:val="24"/>
        </w:rPr>
        <w:t>3. Принципы планирования.</w:t>
      </w:r>
    </w:p>
    <w:p w:rsidR="00332EB3" w:rsidRPr="00AC2C6D" w:rsidRDefault="00332EB3" w:rsidP="00332EB3">
      <w:pPr>
        <w:spacing w:line="240" w:lineRule="auto"/>
        <w:rPr>
          <w:rFonts w:ascii="Times New Roman" w:hAnsi="Times New Roman" w:cs="Times New Roman"/>
          <w:sz w:val="24"/>
          <w:szCs w:val="24"/>
        </w:rPr>
      </w:pPr>
      <w:r w:rsidRPr="00AC2C6D">
        <w:rPr>
          <w:rFonts w:ascii="Times New Roman" w:hAnsi="Times New Roman" w:cs="Times New Roman"/>
          <w:sz w:val="24"/>
          <w:szCs w:val="24"/>
        </w:rPr>
        <w:t>4. Органы планирования, порядок их взаимодействия между собой.</w:t>
      </w:r>
    </w:p>
    <w:p w:rsidR="00332EB3" w:rsidRPr="00AC2C6D" w:rsidRDefault="00332EB3" w:rsidP="00332EB3">
      <w:pPr>
        <w:spacing w:line="240" w:lineRule="auto"/>
        <w:rPr>
          <w:rFonts w:ascii="Times New Roman" w:hAnsi="Times New Roman" w:cs="Times New Roman"/>
          <w:sz w:val="24"/>
          <w:szCs w:val="24"/>
        </w:rPr>
      </w:pPr>
      <w:r w:rsidRPr="00AC2C6D">
        <w:rPr>
          <w:rFonts w:ascii="Times New Roman" w:hAnsi="Times New Roman" w:cs="Times New Roman"/>
          <w:sz w:val="24"/>
          <w:szCs w:val="24"/>
        </w:rPr>
        <w:t>5. Ключевые показатели эффективности деятельности компании.</w:t>
      </w:r>
    </w:p>
    <w:p w:rsidR="00332EB3" w:rsidRPr="00AC2C6D" w:rsidRDefault="00332EB3" w:rsidP="00332EB3">
      <w:pPr>
        <w:pStyle w:val="a7"/>
        <w:spacing w:line="360" w:lineRule="auto"/>
        <w:jc w:val="center"/>
        <w:rPr>
          <w:rFonts w:ascii="Times New Roman" w:hAnsi="Times New Roman" w:cs="Times New Roman"/>
          <w:b/>
          <w:bCs/>
          <w:sz w:val="24"/>
          <w:szCs w:val="24"/>
        </w:rPr>
      </w:pPr>
      <w:r w:rsidRPr="00AC2C6D">
        <w:rPr>
          <w:rFonts w:ascii="Times New Roman" w:hAnsi="Times New Roman" w:cs="Times New Roman"/>
          <w:b/>
          <w:bCs/>
          <w:sz w:val="24"/>
          <w:szCs w:val="24"/>
        </w:rPr>
        <w:t>Методические указания</w:t>
      </w:r>
    </w:p>
    <w:p w:rsidR="00332EB3" w:rsidRPr="00AC2C6D" w:rsidRDefault="00332EB3" w:rsidP="00332EB3">
      <w:pPr>
        <w:spacing w:line="240" w:lineRule="auto"/>
        <w:rPr>
          <w:rFonts w:ascii="Times New Roman" w:hAnsi="Times New Roman" w:cs="Times New Roman"/>
          <w:b/>
          <w:sz w:val="24"/>
          <w:szCs w:val="24"/>
        </w:rPr>
      </w:pPr>
      <w:r w:rsidRPr="00AC2C6D">
        <w:rPr>
          <w:rFonts w:ascii="Times New Roman" w:hAnsi="Times New Roman" w:cs="Times New Roman"/>
          <w:b/>
          <w:sz w:val="24"/>
          <w:szCs w:val="24"/>
        </w:rPr>
        <w:t xml:space="preserve">К технологиям прямых продаж относятся:                                                                                                                  </w:t>
      </w:r>
      <w:r w:rsidRPr="00AC2C6D">
        <w:rPr>
          <w:rFonts w:ascii="Times New Roman" w:hAnsi="Times New Roman" w:cs="Times New Roman"/>
          <w:sz w:val="24"/>
          <w:szCs w:val="24"/>
        </w:rPr>
        <w:t xml:space="preserve">1. Технология персональных продаж (офисных и </w:t>
      </w:r>
      <w:proofErr w:type="spellStart"/>
      <w:r w:rsidRPr="00AC2C6D">
        <w:rPr>
          <w:rFonts w:ascii="Times New Roman" w:hAnsi="Times New Roman" w:cs="Times New Roman"/>
          <w:sz w:val="24"/>
          <w:szCs w:val="24"/>
        </w:rPr>
        <w:t>внеофисных</w:t>
      </w:r>
      <w:proofErr w:type="spellEnd"/>
      <w:r w:rsidRPr="00AC2C6D">
        <w:rPr>
          <w:rFonts w:ascii="Times New Roman" w:hAnsi="Times New Roman" w:cs="Times New Roman"/>
          <w:sz w:val="24"/>
          <w:szCs w:val="24"/>
        </w:rPr>
        <w:t>).                                                                     2. Технология управления ключевыми клиентами.                                                                                               3</w:t>
      </w:r>
      <w:r w:rsidRPr="00AC2C6D">
        <w:rPr>
          <w:rFonts w:ascii="Times New Roman" w:hAnsi="Times New Roman" w:cs="Times New Roman"/>
          <w:b/>
          <w:sz w:val="24"/>
          <w:szCs w:val="24"/>
        </w:rPr>
        <w:t xml:space="preserve">. </w:t>
      </w:r>
      <w:r w:rsidRPr="00AC2C6D">
        <w:rPr>
          <w:rFonts w:ascii="Times New Roman" w:hAnsi="Times New Roman" w:cs="Times New Roman"/>
          <w:sz w:val="24"/>
          <w:szCs w:val="24"/>
        </w:rPr>
        <w:t xml:space="preserve">Прямые почтовые и электронные рассылки.                                                                                                                     4. </w:t>
      </w:r>
      <w:proofErr w:type="spellStart"/>
      <w:r w:rsidRPr="00AC2C6D">
        <w:rPr>
          <w:rFonts w:ascii="Times New Roman" w:hAnsi="Times New Roman" w:cs="Times New Roman"/>
          <w:sz w:val="24"/>
          <w:szCs w:val="24"/>
        </w:rPr>
        <w:t>Телемаркетинг</w:t>
      </w:r>
      <w:proofErr w:type="spellEnd"/>
      <w:r w:rsidRPr="00AC2C6D">
        <w:rPr>
          <w:rFonts w:ascii="Times New Roman" w:hAnsi="Times New Roman" w:cs="Times New Roman"/>
          <w:sz w:val="24"/>
          <w:szCs w:val="24"/>
        </w:rPr>
        <w:t xml:space="preserve"> и факс-маркетинг.                                                                                                                                     5</w:t>
      </w:r>
      <w:r w:rsidRPr="00AC2C6D">
        <w:rPr>
          <w:rFonts w:ascii="Times New Roman" w:hAnsi="Times New Roman" w:cs="Times New Roman"/>
          <w:b/>
          <w:sz w:val="24"/>
          <w:szCs w:val="24"/>
        </w:rPr>
        <w:t xml:space="preserve">. </w:t>
      </w:r>
      <w:r w:rsidRPr="00AC2C6D">
        <w:rPr>
          <w:rFonts w:ascii="Times New Roman" w:hAnsi="Times New Roman" w:cs="Times New Roman"/>
          <w:sz w:val="24"/>
          <w:szCs w:val="24"/>
        </w:rPr>
        <w:t>Интернет-маркетинг.</w:t>
      </w:r>
    </w:p>
    <w:p w:rsidR="00332EB3" w:rsidRPr="00AC2C6D" w:rsidRDefault="00332EB3" w:rsidP="00332EB3">
      <w:pPr>
        <w:spacing w:line="240" w:lineRule="auto"/>
        <w:rPr>
          <w:rFonts w:ascii="Times New Roman" w:hAnsi="Times New Roman" w:cs="Times New Roman"/>
          <w:b/>
          <w:sz w:val="24"/>
          <w:szCs w:val="24"/>
        </w:rPr>
      </w:pPr>
      <w:r w:rsidRPr="00AC2C6D">
        <w:rPr>
          <w:rFonts w:ascii="Times New Roman" w:hAnsi="Times New Roman" w:cs="Times New Roman"/>
          <w:b/>
          <w:sz w:val="24"/>
          <w:szCs w:val="24"/>
        </w:rPr>
        <w:t xml:space="preserve">Технологии посреднических продаж включают в себя:                                                                                                  </w:t>
      </w:r>
      <w:r w:rsidRPr="00AC2C6D">
        <w:rPr>
          <w:rFonts w:ascii="Times New Roman" w:hAnsi="Times New Roman" w:cs="Times New Roman"/>
          <w:sz w:val="24"/>
          <w:szCs w:val="24"/>
        </w:rPr>
        <w:t>1. Технологии посреднических сетевых продаж.                                                                                                                  2. Технологии продаж полисов на рабочих местах.                                                                                           3. Технологии банковского страхования.                                                                                                                           4. Технологии агентских продаж.                                                                                                                                    5</w:t>
      </w:r>
      <w:r w:rsidRPr="00AC2C6D">
        <w:rPr>
          <w:rFonts w:ascii="Times New Roman" w:hAnsi="Times New Roman" w:cs="Times New Roman"/>
          <w:b/>
          <w:sz w:val="24"/>
          <w:szCs w:val="24"/>
        </w:rPr>
        <w:t xml:space="preserve">. </w:t>
      </w:r>
      <w:r w:rsidRPr="00AC2C6D">
        <w:rPr>
          <w:rFonts w:ascii="Times New Roman" w:hAnsi="Times New Roman" w:cs="Times New Roman"/>
          <w:sz w:val="24"/>
          <w:szCs w:val="24"/>
        </w:rPr>
        <w:t>Технологии брокерских продаж.</w:t>
      </w:r>
    </w:p>
    <w:p w:rsidR="00332EB3" w:rsidRPr="00AC2C6D" w:rsidRDefault="00332EB3" w:rsidP="00332EB3">
      <w:pPr>
        <w:spacing w:line="240" w:lineRule="auto"/>
        <w:rPr>
          <w:rFonts w:ascii="Times New Roman" w:hAnsi="Times New Roman" w:cs="Times New Roman"/>
          <w:b/>
          <w:bCs/>
          <w:sz w:val="24"/>
          <w:szCs w:val="24"/>
        </w:rPr>
      </w:pPr>
      <w:r w:rsidRPr="00AC2C6D">
        <w:rPr>
          <w:rFonts w:ascii="Times New Roman" w:hAnsi="Times New Roman" w:cs="Times New Roman"/>
          <w:b/>
          <w:bCs/>
          <w:sz w:val="24"/>
          <w:szCs w:val="24"/>
        </w:rPr>
        <w:t>Внешняя форма делового письма</w:t>
      </w:r>
    </w:p>
    <w:p w:rsidR="00332EB3" w:rsidRPr="00AC2C6D" w:rsidRDefault="00332EB3" w:rsidP="00332EB3">
      <w:pPr>
        <w:spacing w:line="240" w:lineRule="auto"/>
        <w:rPr>
          <w:rFonts w:ascii="Times New Roman" w:hAnsi="Times New Roman" w:cs="Times New Roman"/>
          <w:sz w:val="24"/>
          <w:szCs w:val="24"/>
        </w:rPr>
      </w:pPr>
      <w:r w:rsidRPr="00AC2C6D">
        <w:rPr>
          <w:rFonts w:ascii="Times New Roman" w:hAnsi="Times New Roman" w:cs="Times New Roman"/>
          <w:sz w:val="24"/>
          <w:szCs w:val="24"/>
        </w:rPr>
        <w:t>Внешняя форма делового письма – это не само его содержание, а то, как это содержание оформлено в письменном виде. </w:t>
      </w:r>
    </w:p>
    <w:p w:rsidR="00332EB3" w:rsidRPr="00AC2C6D" w:rsidRDefault="00332EB3" w:rsidP="00332EB3">
      <w:pPr>
        <w:spacing w:line="240" w:lineRule="auto"/>
        <w:rPr>
          <w:rFonts w:ascii="Times New Roman" w:hAnsi="Times New Roman" w:cs="Times New Roman"/>
          <w:b/>
          <w:bCs/>
          <w:sz w:val="24"/>
          <w:szCs w:val="24"/>
        </w:rPr>
      </w:pPr>
      <w:r w:rsidRPr="00AC2C6D">
        <w:rPr>
          <w:rFonts w:ascii="Times New Roman" w:hAnsi="Times New Roman" w:cs="Times New Roman"/>
          <w:b/>
          <w:bCs/>
          <w:sz w:val="24"/>
          <w:szCs w:val="24"/>
        </w:rPr>
        <w:t>1. Первое – это обращение к адресату</w:t>
      </w:r>
    </w:p>
    <w:p w:rsidR="00332EB3" w:rsidRPr="00AC2C6D" w:rsidRDefault="00332EB3" w:rsidP="00332EB3">
      <w:pPr>
        <w:spacing w:line="240" w:lineRule="auto"/>
        <w:rPr>
          <w:rFonts w:ascii="Times New Roman" w:hAnsi="Times New Roman" w:cs="Times New Roman"/>
          <w:sz w:val="24"/>
          <w:szCs w:val="24"/>
        </w:rPr>
      </w:pPr>
      <w:r w:rsidRPr="00AC2C6D">
        <w:rPr>
          <w:rFonts w:ascii="Times New Roman" w:hAnsi="Times New Roman" w:cs="Times New Roman"/>
          <w:sz w:val="24"/>
          <w:szCs w:val="24"/>
        </w:rPr>
        <w:t>Обращение к адресату – это не только выражение уважения к нему, но и некое связующее звено с последующими частями письма, обычно с основным текстом письма. Допустимо использовать простое, формальное обращение: господин, (господа), коллега (коллеги), дамы и господа и др.</w:t>
      </w:r>
    </w:p>
    <w:p w:rsidR="00332EB3" w:rsidRPr="00AC2C6D" w:rsidRDefault="00332EB3" w:rsidP="00332EB3">
      <w:pPr>
        <w:spacing w:line="240" w:lineRule="auto"/>
        <w:rPr>
          <w:rFonts w:ascii="Times New Roman" w:hAnsi="Times New Roman" w:cs="Times New Roman"/>
          <w:sz w:val="24"/>
          <w:szCs w:val="24"/>
        </w:rPr>
      </w:pPr>
      <w:r w:rsidRPr="00AC2C6D">
        <w:rPr>
          <w:rFonts w:ascii="Times New Roman" w:hAnsi="Times New Roman" w:cs="Times New Roman"/>
          <w:sz w:val="24"/>
          <w:szCs w:val="24"/>
        </w:rPr>
        <w:t>В практике ведения деловой корреспонденции приняты следующие формы обращения:</w:t>
      </w:r>
    </w:p>
    <w:p w:rsidR="00332EB3" w:rsidRPr="00AC2C6D" w:rsidRDefault="00332EB3" w:rsidP="00332EB3">
      <w:pPr>
        <w:spacing w:line="240" w:lineRule="auto"/>
        <w:rPr>
          <w:rFonts w:ascii="Times New Roman" w:hAnsi="Times New Roman" w:cs="Times New Roman"/>
          <w:sz w:val="24"/>
          <w:szCs w:val="24"/>
        </w:rPr>
      </w:pPr>
      <w:r w:rsidRPr="00AC2C6D">
        <w:rPr>
          <w:rFonts w:ascii="Times New Roman" w:hAnsi="Times New Roman" w:cs="Times New Roman"/>
          <w:sz w:val="24"/>
          <w:szCs w:val="24"/>
        </w:rPr>
        <w:t>- Уважаемые господа! (Если неизвестны имена тех, кому адресовано письмо)</w:t>
      </w:r>
      <w:r w:rsidRPr="00AC2C6D">
        <w:rPr>
          <w:rFonts w:ascii="Times New Roman" w:hAnsi="Times New Roman" w:cs="Times New Roman"/>
          <w:sz w:val="24"/>
          <w:szCs w:val="24"/>
        </w:rPr>
        <w:br/>
        <w:t>- Уважаемые коллеги!</w:t>
      </w:r>
      <w:r w:rsidRPr="00AC2C6D">
        <w:rPr>
          <w:rFonts w:ascii="Times New Roman" w:hAnsi="Times New Roman" w:cs="Times New Roman"/>
          <w:sz w:val="24"/>
          <w:szCs w:val="24"/>
        </w:rPr>
        <w:br/>
        <w:t>- Многоуважаемые господа акционеры!</w:t>
      </w:r>
      <w:r w:rsidRPr="00AC2C6D">
        <w:rPr>
          <w:rFonts w:ascii="Times New Roman" w:hAnsi="Times New Roman" w:cs="Times New Roman"/>
          <w:sz w:val="24"/>
          <w:szCs w:val="24"/>
        </w:rPr>
        <w:br/>
        <w:t>- Уважаемый Иван Иванович!</w:t>
      </w:r>
      <w:r w:rsidRPr="00AC2C6D">
        <w:rPr>
          <w:rFonts w:ascii="Times New Roman" w:hAnsi="Times New Roman" w:cs="Times New Roman"/>
          <w:sz w:val="24"/>
          <w:szCs w:val="24"/>
        </w:rPr>
        <w:br/>
        <w:t>- Уважаемая г-жа Смоленская!</w:t>
      </w:r>
      <w:r w:rsidRPr="00AC2C6D">
        <w:rPr>
          <w:rFonts w:ascii="Times New Roman" w:hAnsi="Times New Roman" w:cs="Times New Roman"/>
          <w:sz w:val="24"/>
          <w:szCs w:val="24"/>
        </w:rPr>
        <w:br/>
        <w:t>- Глубокоуважаемый господин судья!</w:t>
      </w:r>
    </w:p>
    <w:p w:rsidR="00332EB3" w:rsidRPr="00AC2C6D" w:rsidRDefault="00332EB3" w:rsidP="00332EB3">
      <w:pPr>
        <w:spacing w:line="240" w:lineRule="auto"/>
        <w:rPr>
          <w:rFonts w:ascii="Times New Roman" w:hAnsi="Times New Roman" w:cs="Times New Roman"/>
          <w:b/>
          <w:bCs/>
          <w:sz w:val="24"/>
          <w:szCs w:val="24"/>
        </w:rPr>
      </w:pPr>
      <w:r w:rsidRPr="00AC2C6D">
        <w:rPr>
          <w:rFonts w:ascii="Times New Roman" w:hAnsi="Times New Roman" w:cs="Times New Roman"/>
          <w:b/>
          <w:bCs/>
          <w:sz w:val="24"/>
          <w:szCs w:val="24"/>
        </w:rPr>
        <w:t>2. Второе – формат письма</w:t>
      </w:r>
    </w:p>
    <w:p w:rsidR="00332EB3" w:rsidRPr="00AC2C6D" w:rsidRDefault="00332EB3" w:rsidP="00332EB3">
      <w:pPr>
        <w:spacing w:line="240" w:lineRule="auto"/>
        <w:rPr>
          <w:rFonts w:ascii="Times New Roman" w:hAnsi="Times New Roman" w:cs="Times New Roman"/>
          <w:sz w:val="24"/>
          <w:szCs w:val="24"/>
        </w:rPr>
      </w:pPr>
      <w:r w:rsidRPr="00AC2C6D">
        <w:rPr>
          <w:rFonts w:ascii="Times New Roman" w:hAnsi="Times New Roman" w:cs="Times New Roman"/>
          <w:sz w:val="24"/>
          <w:szCs w:val="24"/>
        </w:rPr>
        <w:lastRenderedPageBreak/>
        <w:t>Принято располагать обращение с красной строки, затем делать видимый отступ, и все композиционные части содержания письма (введение, основная часть, заключение) начинать с красной строки.</w:t>
      </w:r>
    </w:p>
    <w:p w:rsidR="00332EB3" w:rsidRPr="00AC2C6D" w:rsidRDefault="00332EB3" w:rsidP="00332EB3">
      <w:pPr>
        <w:spacing w:line="240" w:lineRule="auto"/>
        <w:rPr>
          <w:rFonts w:ascii="Times New Roman" w:hAnsi="Times New Roman" w:cs="Times New Roman"/>
          <w:b/>
          <w:bCs/>
          <w:sz w:val="24"/>
          <w:szCs w:val="24"/>
        </w:rPr>
      </w:pPr>
      <w:r w:rsidRPr="00AC2C6D">
        <w:rPr>
          <w:rFonts w:ascii="Times New Roman" w:hAnsi="Times New Roman" w:cs="Times New Roman"/>
          <w:b/>
          <w:bCs/>
          <w:sz w:val="24"/>
          <w:szCs w:val="24"/>
        </w:rPr>
        <w:t>3. Третье – Заключительная форма вежливости</w:t>
      </w:r>
    </w:p>
    <w:p w:rsidR="00332EB3" w:rsidRPr="00AC2C6D" w:rsidRDefault="00332EB3" w:rsidP="00332EB3">
      <w:pPr>
        <w:spacing w:line="240" w:lineRule="auto"/>
        <w:rPr>
          <w:rFonts w:ascii="Times New Roman" w:hAnsi="Times New Roman" w:cs="Times New Roman"/>
          <w:sz w:val="24"/>
          <w:szCs w:val="24"/>
        </w:rPr>
      </w:pPr>
      <w:r w:rsidRPr="00AC2C6D">
        <w:rPr>
          <w:rFonts w:ascii="Times New Roman" w:hAnsi="Times New Roman" w:cs="Times New Roman"/>
          <w:sz w:val="24"/>
          <w:szCs w:val="24"/>
        </w:rPr>
        <w:t>Она располагается 2-ым интервалом ниже последней строки текста письма и предшествует подписи. Этот элемент письма не является обязательным в деловой переписке, но смягчает официальный тон. При этом используются общепринятые формулировки:</w:t>
      </w:r>
      <w:r w:rsidRPr="00AC2C6D">
        <w:rPr>
          <w:rFonts w:ascii="Times New Roman" w:hAnsi="Times New Roman" w:cs="Times New Roman"/>
          <w:sz w:val="24"/>
          <w:szCs w:val="24"/>
        </w:rPr>
        <w:br/>
        <w:t>- С (искренним) уважением,</w:t>
      </w:r>
      <w:r w:rsidRPr="00AC2C6D">
        <w:rPr>
          <w:rFonts w:ascii="Times New Roman" w:hAnsi="Times New Roman" w:cs="Times New Roman"/>
          <w:sz w:val="24"/>
          <w:szCs w:val="24"/>
        </w:rPr>
        <w:br/>
        <w:t>- С благодарностью и уважением,</w:t>
      </w:r>
      <w:r w:rsidRPr="00AC2C6D">
        <w:rPr>
          <w:rFonts w:ascii="Times New Roman" w:hAnsi="Times New Roman" w:cs="Times New Roman"/>
          <w:sz w:val="24"/>
          <w:szCs w:val="24"/>
        </w:rPr>
        <w:br/>
        <w:t>- С глубоким уважением,</w:t>
      </w:r>
      <w:r w:rsidRPr="00AC2C6D">
        <w:rPr>
          <w:rFonts w:ascii="Times New Roman" w:hAnsi="Times New Roman" w:cs="Times New Roman"/>
          <w:sz w:val="24"/>
          <w:szCs w:val="24"/>
        </w:rPr>
        <w:br/>
        <w:t>- Надеемся, что наша просьба не будет затруднительной,</w:t>
      </w:r>
      <w:r w:rsidRPr="00AC2C6D">
        <w:rPr>
          <w:rFonts w:ascii="Times New Roman" w:hAnsi="Times New Roman" w:cs="Times New Roman"/>
          <w:sz w:val="24"/>
          <w:szCs w:val="24"/>
        </w:rPr>
        <w:br/>
        <w:t>- Мы рассчитываем на успешное продолжение сотрудничества,</w:t>
      </w:r>
      <w:r w:rsidRPr="00AC2C6D">
        <w:rPr>
          <w:rFonts w:ascii="Times New Roman" w:hAnsi="Times New Roman" w:cs="Times New Roman"/>
          <w:sz w:val="24"/>
          <w:szCs w:val="24"/>
        </w:rPr>
        <w:br/>
        <w:t>- С уважением,</w:t>
      </w:r>
      <w:r w:rsidRPr="00AC2C6D">
        <w:rPr>
          <w:rFonts w:ascii="Times New Roman" w:hAnsi="Times New Roman" w:cs="Times New Roman"/>
          <w:sz w:val="24"/>
          <w:szCs w:val="24"/>
        </w:rPr>
        <w:br/>
        <w:t>- С наилучшими пожеланиями.</w:t>
      </w:r>
    </w:p>
    <w:p w:rsidR="00332EB3" w:rsidRPr="00AC2C6D" w:rsidRDefault="00332EB3" w:rsidP="00332EB3">
      <w:pPr>
        <w:spacing w:line="240" w:lineRule="auto"/>
        <w:rPr>
          <w:rFonts w:ascii="Times New Roman" w:hAnsi="Times New Roman" w:cs="Times New Roman"/>
          <w:b/>
          <w:bCs/>
          <w:sz w:val="24"/>
          <w:szCs w:val="24"/>
        </w:rPr>
      </w:pPr>
      <w:r w:rsidRPr="00AC2C6D">
        <w:rPr>
          <w:rFonts w:ascii="Times New Roman" w:hAnsi="Times New Roman" w:cs="Times New Roman"/>
          <w:b/>
          <w:bCs/>
          <w:sz w:val="24"/>
          <w:szCs w:val="24"/>
        </w:rPr>
        <w:t>4. Четвертое – Подпись отправителя</w:t>
      </w:r>
    </w:p>
    <w:p w:rsidR="00332EB3" w:rsidRPr="00AC2C6D" w:rsidRDefault="00332EB3" w:rsidP="00332EB3">
      <w:pPr>
        <w:spacing w:line="240" w:lineRule="auto"/>
        <w:rPr>
          <w:rFonts w:ascii="Times New Roman" w:hAnsi="Times New Roman" w:cs="Times New Roman"/>
          <w:sz w:val="24"/>
          <w:szCs w:val="24"/>
        </w:rPr>
      </w:pPr>
      <w:r w:rsidRPr="00AC2C6D">
        <w:rPr>
          <w:rFonts w:ascii="Times New Roman" w:hAnsi="Times New Roman" w:cs="Times New Roman"/>
          <w:sz w:val="24"/>
          <w:szCs w:val="24"/>
        </w:rPr>
        <w:t>В деловых письмах принято делать автоматическую подпись, где отправитель фиксирует свое имя, фамилию, отчество по желанию, должность, контакты.</w:t>
      </w:r>
    </w:p>
    <w:p w:rsidR="00332EB3" w:rsidRPr="00AC2C6D" w:rsidRDefault="00332EB3" w:rsidP="00332EB3">
      <w:pPr>
        <w:spacing w:line="240" w:lineRule="auto"/>
        <w:rPr>
          <w:rFonts w:ascii="Times New Roman" w:hAnsi="Times New Roman" w:cs="Times New Roman"/>
          <w:sz w:val="24"/>
          <w:szCs w:val="24"/>
        </w:rPr>
      </w:pPr>
      <w:r w:rsidRPr="00AC2C6D">
        <w:rPr>
          <w:rFonts w:ascii="Times New Roman" w:hAnsi="Times New Roman" w:cs="Times New Roman"/>
          <w:b/>
          <w:bCs/>
          <w:i/>
          <w:iCs/>
          <w:sz w:val="24"/>
          <w:szCs w:val="24"/>
        </w:rPr>
        <w:t>Пример:</w:t>
      </w:r>
      <w:r w:rsidRPr="00AC2C6D">
        <w:rPr>
          <w:rFonts w:ascii="Times New Roman" w:hAnsi="Times New Roman" w:cs="Times New Roman"/>
          <w:sz w:val="24"/>
          <w:szCs w:val="24"/>
        </w:rPr>
        <w:t> </w:t>
      </w:r>
    </w:p>
    <w:p w:rsidR="00332EB3" w:rsidRPr="00AC2C6D" w:rsidRDefault="00332EB3" w:rsidP="00332EB3">
      <w:pPr>
        <w:spacing w:line="240" w:lineRule="auto"/>
        <w:rPr>
          <w:rFonts w:ascii="Times New Roman" w:hAnsi="Times New Roman" w:cs="Times New Roman"/>
          <w:sz w:val="24"/>
          <w:szCs w:val="24"/>
        </w:rPr>
      </w:pPr>
      <w:r w:rsidRPr="00AC2C6D">
        <w:rPr>
          <w:rFonts w:ascii="Times New Roman" w:hAnsi="Times New Roman" w:cs="Times New Roman"/>
          <w:sz w:val="24"/>
          <w:szCs w:val="24"/>
        </w:rPr>
        <w:t>   </w:t>
      </w:r>
      <w:r w:rsidRPr="00AC2C6D">
        <w:rPr>
          <w:rFonts w:ascii="Times New Roman" w:hAnsi="Times New Roman" w:cs="Times New Roman"/>
          <w:i/>
          <w:iCs/>
          <w:sz w:val="24"/>
          <w:szCs w:val="24"/>
        </w:rPr>
        <w:t>Уважаемый господин Иванов!</w:t>
      </w:r>
    </w:p>
    <w:p w:rsidR="00332EB3" w:rsidRPr="00AC2C6D" w:rsidRDefault="00332EB3" w:rsidP="00332EB3">
      <w:pPr>
        <w:spacing w:line="240" w:lineRule="auto"/>
        <w:rPr>
          <w:rFonts w:ascii="Times New Roman" w:hAnsi="Times New Roman" w:cs="Times New Roman"/>
          <w:sz w:val="24"/>
          <w:szCs w:val="24"/>
        </w:rPr>
      </w:pPr>
      <w:r w:rsidRPr="00AC2C6D">
        <w:rPr>
          <w:rFonts w:ascii="Times New Roman" w:hAnsi="Times New Roman" w:cs="Times New Roman"/>
          <w:i/>
          <w:iCs/>
          <w:sz w:val="24"/>
          <w:szCs w:val="24"/>
        </w:rPr>
        <w:t>   В ответ на Ваше письмо, адресованное Петрову И.А., высылаю счет и приложение к договору. Если согласно регламенту Вашей компании приложения к договору недостаточно для оплаты счета, просьба уточнить, какие еще документы необходимы с нашей стороны. Оригиналы документов будут Вам переданы нашим специалистом.</w:t>
      </w:r>
      <w:r w:rsidRPr="00AC2C6D">
        <w:rPr>
          <w:rFonts w:ascii="Times New Roman" w:hAnsi="Times New Roman" w:cs="Times New Roman"/>
          <w:sz w:val="24"/>
          <w:szCs w:val="24"/>
        </w:rPr>
        <w:br/>
      </w:r>
      <w:r w:rsidRPr="00AC2C6D">
        <w:rPr>
          <w:rFonts w:ascii="Times New Roman" w:hAnsi="Times New Roman" w:cs="Times New Roman"/>
          <w:i/>
          <w:iCs/>
          <w:sz w:val="24"/>
          <w:szCs w:val="24"/>
        </w:rPr>
        <w:t>   Если у Вас возникнут вопросы, буду рад предоставить более подробную информацию.</w:t>
      </w:r>
      <w:r w:rsidRPr="00AC2C6D">
        <w:rPr>
          <w:rFonts w:ascii="Times New Roman" w:hAnsi="Times New Roman" w:cs="Times New Roman"/>
          <w:sz w:val="24"/>
          <w:szCs w:val="24"/>
        </w:rPr>
        <w:br/>
      </w:r>
      <w:r w:rsidRPr="00AC2C6D">
        <w:rPr>
          <w:rFonts w:ascii="Times New Roman" w:hAnsi="Times New Roman" w:cs="Times New Roman"/>
          <w:i/>
          <w:iCs/>
          <w:sz w:val="24"/>
          <w:szCs w:val="24"/>
        </w:rPr>
        <w:t> </w:t>
      </w:r>
    </w:p>
    <w:p w:rsidR="00332EB3" w:rsidRPr="00AC2C6D" w:rsidRDefault="00332EB3" w:rsidP="00332EB3">
      <w:pPr>
        <w:spacing w:line="240" w:lineRule="auto"/>
        <w:rPr>
          <w:rFonts w:ascii="Times New Roman" w:hAnsi="Times New Roman" w:cs="Times New Roman"/>
          <w:sz w:val="24"/>
          <w:szCs w:val="24"/>
        </w:rPr>
      </w:pPr>
      <w:r w:rsidRPr="00AC2C6D">
        <w:rPr>
          <w:rFonts w:ascii="Times New Roman" w:hAnsi="Times New Roman" w:cs="Times New Roman"/>
          <w:i/>
          <w:iCs/>
          <w:sz w:val="24"/>
          <w:szCs w:val="24"/>
        </w:rPr>
        <w:t>   С уважением,</w:t>
      </w:r>
      <w:r w:rsidRPr="00AC2C6D">
        <w:rPr>
          <w:rFonts w:ascii="Times New Roman" w:hAnsi="Times New Roman" w:cs="Times New Roman"/>
          <w:sz w:val="24"/>
          <w:szCs w:val="24"/>
        </w:rPr>
        <w:br/>
      </w:r>
      <w:r w:rsidRPr="00AC2C6D">
        <w:rPr>
          <w:rFonts w:ascii="Times New Roman" w:hAnsi="Times New Roman" w:cs="Times New Roman"/>
          <w:i/>
          <w:iCs/>
          <w:sz w:val="24"/>
          <w:szCs w:val="24"/>
        </w:rPr>
        <w:t>   Сидор Колобков</w:t>
      </w:r>
      <w:r w:rsidRPr="00AC2C6D">
        <w:rPr>
          <w:rFonts w:ascii="Times New Roman" w:hAnsi="Times New Roman" w:cs="Times New Roman"/>
          <w:sz w:val="24"/>
          <w:szCs w:val="24"/>
        </w:rPr>
        <w:br/>
      </w:r>
      <w:r w:rsidRPr="00AC2C6D">
        <w:rPr>
          <w:rFonts w:ascii="Times New Roman" w:hAnsi="Times New Roman" w:cs="Times New Roman"/>
          <w:i/>
          <w:iCs/>
          <w:sz w:val="24"/>
          <w:szCs w:val="24"/>
        </w:rPr>
        <w:t>   Менеджер по работе с клиентам</w:t>
      </w:r>
      <w:proofErr w:type="gramStart"/>
      <w:r w:rsidRPr="00AC2C6D">
        <w:rPr>
          <w:rFonts w:ascii="Times New Roman" w:hAnsi="Times New Roman" w:cs="Times New Roman"/>
          <w:i/>
          <w:iCs/>
          <w:sz w:val="24"/>
          <w:szCs w:val="24"/>
        </w:rPr>
        <w:t>и</w:t>
      </w:r>
      <w:r w:rsidRPr="00AC2C6D">
        <w:rPr>
          <w:rFonts w:ascii="Times New Roman" w:hAnsi="Times New Roman" w:cs="Times New Roman"/>
          <w:sz w:val="24"/>
          <w:szCs w:val="24"/>
        </w:rPr>
        <w:br/>
      </w:r>
      <w:r w:rsidRPr="00AC2C6D">
        <w:rPr>
          <w:rFonts w:ascii="Times New Roman" w:hAnsi="Times New Roman" w:cs="Times New Roman"/>
          <w:i/>
          <w:iCs/>
          <w:sz w:val="24"/>
          <w:szCs w:val="24"/>
        </w:rPr>
        <w:t>   ООО</w:t>
      </w:r>
      <w:proofErr w:type="gramEnd"/>
      <w:r w:rsidRPr="00AC2C6D">
        <w:rPr>
          <w:rFonts w:ascii="Times New Roman" w:hAnsi="Times New Roman" w:cs="Times New Roman"/>
          <w:i/>
          <w:iCs/>
          <w:sz w:val="24"/>
          <w:szCs w:val="24"/>
        </w:rPr>
        <w:t xml:space="preserve"> «Нежный пирог»</w:t>
      </w:r>
      <w:r w:rsidRPr="00AC2C6D">
        <w:rPr>
          <w:rFonts w:ascii="Times New Roman" w:hAnsi="Times New Roman" w:cs="Times New Roman"/>
          <w:sz w:val="24"/>
          <w:szCs w:val="24"/>
        </w:rPr>
        <w:br/>
      </w:r>
      <w:r w:rsidRPr="00AC2C6D">
        <w:rPr>
          <w:rFonts w:ascii="Times New Roman" w:hAnsi="Times New Roman" w:cs="Times New Roman"/>
          <w:i/>
          <w:iCs/>
          <w:sz w:val="24"/>
          <w:szCs w:val="24"/>
        </w:rPr>
        <w:t>   Тел. (495) 123-34-55</w:t>
      </w:r>
    </w:p>
    <w:p w:rsidR="00332EB3" w:rsidRPr="00AC2C6D" w:rsidRDefault="00332EB3" w:rsidP="00332EB3">
      <w:pPr>
        <w:spacing w:line="240" w:lineRule="auto"/>
        <w:rPr>
          <w:rFonts w:ascii="Times New Roman" w:hAnsi="Times New Roman" w:cs="Times New Roman"/>
          <w:b/>
          <w:bCs/>
          <w:sz w:val="24"/>
          <w:szCs w:val="24"/>
        </w:rPr>
      </w:pPr>
      <w:r w:rsidRPr="00AC2C6D">
        <w:rPr>
          <w:rFonts w:ascii="Times New Roman" w:hAnsi="Times New Roman" w:cs="Times New Roman"/>
          <w:b/>
          <w:bCs/>
          <w:sz w:val="24"/>
          <w:szCs w:val="24"/>
        </w:rPr>
        <w:t>II. Структура содержания делового письма</w:t>
      </w:r>
    </w:p>
    <w:p w:rsidR="00332EB3" w:rsidRPr="00AC2C6D" w:rsidRDefault="00332EB3" w:rsidP="00332EB3">
      <w:pPr>
        <w:spacing w:line="240" w:lineRule="auto"/>
        <w:rPr>
          <w:rFonts w:ascii="Times New Roman" w:hAnsi="Times New Roman" w:cs="Times New Roman"/>
          <w:b/>
          <w:bCs/>
          <w:sz w:val="24"/>
          <w:szCs w:val="24"/>
        </w:rPr>
      </w:pPr>
      <w:r w:rsidRPr="00AC2C6D">
        <w:rPr>
          <w:rFonts w:ascii="Times New Roman" w:hAnsi="Times New Roman" w:cs="Times New Roman"/>
          <w:b/>
          <w:bCs/>
          <w:sz w:val="24"/>
          <w:szCs w:val="24"/>
        </w:rPr>
        <w:t>1. Определение цели</w:t>
      </w:r>
    </w:p>
    <w:p w:rsidR="00332EB3" w:rsidRPr="00AC2C6D" w:rsidRDefault="00332EB3" w:rsidP="00332EB3">
      <w:pPr>
        <w:spacing w:line="240" w:lineRule="auto"/>
        <w:rPr>
          <w:rFonts w:ascii="Times New Roman" w:hAnsi="Times New Roman" w:cs="Times New Roman"/>
          <w:sz w:val="24"/>
          <w:szCs w:val="24"/>
        </w:rPr>
      </w:pPr>
      <w:r w:rsidRPr="00AC2C6D">
        <w:rPr>
          <w:rFonts w:ascii="Times New Roman" w:hAnsi="Times New Roman" w:cs="Times New Roman"/>
          <w:sz w:val="24"/>
          <w:szCs w:val="24"/>
        </w:rPr>
        <w:t>Какую мысль Вы хотите донести до адресата, на что вы хотите сделать акцент, что должно остаться в памяти у адресата после прочтения письма.</w:t>
      </w:r>
    </w:p>
    <w:p w:rsidR="00332EB3" w:rsidRPr="00AC2C6D" w:rsidRDefault="00332EB3" w:rsidP="00332EB3">
      <w:pPr>
        <w:spacing w:line="240" w:lineRule="auto"/>
        <w:rPr>
          <w:rFonts w:ascii="Times New Roman" w:hAnsi="Times New Roman" w:cs="Times New Roman"/>
          <w:b/>
          <w:bCs/>
          <w:sz w:val="24"/>
          <w:szCs w:val="24"/>
        </w:rPr>
      </w:pPr>
      <w:r w:rsidRPr="00AC2C6D">
        <w:rPr>
          <w:rFonts w:ascii="Times New Roman" w:hAnsi="Times New Roman" w:cs="Times New Roman"/>
          <w:b/>
          <w:bCs/>
          <w:sz w:val="24"/>
          <w:szCs w:val="24"/>
        </w:rPr>
        <w:t>2. Введение</w:t>
      </w:r>
    </w:p>
    <w:p w:rsidR="00332EB3" w:rsidRPr="00AC2C6D" w:rsidRDefault="00332EB3" w:rsidP="00332EB3">
      <w:pPr>
        <w:spacing w:line="240" w:lineRule="auto"/>
        <w:rPr>
          <w:rFonts w:ascii="Times New Roman" w:hAnsi="Times New Roman" w:cs="Times New Roman"/>
          <w:sz w:val="24"/>
          <w:szCs w:val="24"/>
        </w:rPr>
      </w:pPr>
      <w:r w:rsidRPr="00AC2C6D">
        <w:rPr>
          <w:rFonts w:ascii="Times New Roman" w:hAnsi="Times New Roman" w:cs="Times New Roman"/>
          <w:sz w:val="24"/>
          <w:szCs w:val="24"/>
        </w:rPr>
        <w:t>Включает в себя обращение, привлечение внимания с помощью вводной части письма, которая служит для подготовки адресата к восприятию собственно текста документа; может также указывать на причины, вызвавшие составление письма.</w:t>
      </w:r>
    </w:p>
    <w:p w:rsidR="00332EB3" w:rsidRPr="00AC2C6D" w:rsidRDefault="00332EB3" w:rsidP="00332EB3">
      <w:pPr>
        <w:spacing w:line="240" w:lineRule="auto"/>
        <w:rPr>
          <w:rFonts w:ascii="Times New Roman" w:hAnsi="Times New Roman" w:cs="Times New Roman"/>
          <w:sz w:val="24"/>
          <w:szCs w:val="24"/>
        </w:rPr>
      </w:pPr>
      <w:r w:rsidRPr="00AC2C6D">
        <w:rPr>
          <w:rFonts w:ascii="Times New Roman" w:hAnsi="Times New Roman" w:cs="Times New Roman"/>
          <w:i/>
          <w:iCs/>
          <w:sz w:val="24"/>
          <w:szCs w:val="24"/>
          <w:u w:val="single"/>
        </w:rPr>
        <w:t>Пример</w:t>
      </w:r>
      <w:r w:rsidRPr="00AC2C6D">
        <w:rPr>
          <w:rFonts w:ascii="Times New Roman" w:hAnsi="Times New Roman" w:cs="Times New Roman"/>
          <w:i/>
          <w:iCs/>
          <w:sz w:val="24"/>
          <w:szCs w:val="24"/>
        </w:rPr>
        <w:t>:</w:t>
      </w:r>
      <w:r w:rsidRPr="00AC2C6D">
        <w:rPr>
          <w:rFonts w:ascii="Times New Roman" w:hAnsi="Times New Roman" w:cs="Times New Roman"/>
          <w:sz w:val="24"/>
          <w:szCs w:val="24"/>
        </w:rPr>
        <w:br/>
        <w:t xml:space="preserve">- </w:t>
      </w:r>
      <w:proofErr w:type="gramStart"/>
      <w:r w:rsidRPr="00AC2C6D">
        <w:rPr>
          <w:rFonts w:ascii="Times New Roman" w:hAnsi="Times New Roman" w:cs="Times New Roman"/>
          <w:sz w:val="24"/>
          <w:szCs w:val="24"/>
        </w:rPr>
        <w:t>В связи с...</w:t>
      </w:r>
      <w:r w:rsidRPr="00AC2C6D">
        <w:rPr>
          <w:rFonts w:ascii="Times New Roman" w:hAnsi="Times New Roman" w:cs="Times New Roman"/>
          <w:sz w:val="24"/>
          <w:szCs w:val="24"/>
        </w:rPr>
        <w:br/>
        <w:t>- Приносим свои извинения за задержку с ответом на Ваше письмо…</w:t>
      </w:r>
      <w:r w:rsidRPr="00AC2C6D">
        <w:rPr>
          <w:rFonts w:ascii="Times New Roman" w:hAnsi="Times New Roman" w:cs="Times New Roman"/>
          <w:sz w:val="24"/>
          <w:szCs w:val="24"/>
        </w:rPr>
        <w:br/>
        <w:t>- В рамках  заключенного ранее соглашения мы  считали бы полезным организовать рабочую встречу представителей наших компаний для…</w:t>
      </w:r>
      <w:r w:rsidRPr="00AC2C6D">
        <w:rPr>
          <w:rFonts w:ascii="Times New Roman" w:hAnsi="Times New Roman" w:cs="Times New Roman"/>
          <w:sz w:val="24"/>
          <w:szCs w:val="24"/>
        </w:rPr>
        <w:br/>
        <w:t>- Мы считаем целесообразным…</w:t>
      </w:r>
      <w:r w:rsidRPr="00AC2C6D">
        <w:rPr>
          <w:rFonts w:ascii="Times New Roman" w:hAnsi="Times New Roman" w:cs="Times New Roman"/>
          <w:sz w:val="24"/>
          <w:szCs w:val="24"/>
        </w:rPr>
        <w:br/>
        <w:t>- Учитывая предварительную договоренность, мы считаем целесообразным уточнить сроки…</w:t>
      </w:r>
      <w:r w:rsidRPr="00AC2C6D">
        <w:rPr>
          <w:rFonts w:ascii="Times New Roman" w:hAnsi="Times New Roman" w:cs="Times New Roman"/>
          <w:sz w:val="24"/>
          <w:szCs w:val="24"/>
        </w:rPr>
        <w:br/>
        <w:t>- Мы обращаемся к Вам в связи с необходимостью уточнить/подтвердить и др.</w:t>
      </w:r>
      <w:proofErr w:type="gramEnd"/>
    </w:p>
    <w:p w:rsidR="00332EB3" w:rsidRPr="00AC2C6D" w:rsidRDefault="00332EB3" w:rsidP="00332EB3">
      <w:pPr>
        <w:spacing w:line="240" w:lineRule="auto"/>
        <w:rPr>
          <w:rFonts w:ascii="Times New Roman" w:hAnsi="Times New Roman" w:cs="Times New Roman"/>
          <w:b/>
          <w:bCs/>
          <w:sz w:val="24"/>
          <w:szCs w:val="24"/>
        </w:rPr>
      </w:pPr>
      <w:r w:rsidRPr="00AC2C6D">
        <w:rPr>
          <w:rFonts w:ascii="Times New Roman" w:hAnsi="Times New Roman" w:cs="Times New Roman"/>
          <w:b/>
          <w:bCs/>
          <w:sz w:val="24"/>
          <w:szCs w:val="24"/>
        </w:rPr>
        <w:t>3. Основная часть</w:t>
      </w:r>
    </w:p>
    <w:p w:rsidR="00332EB3" w:rsidRPr="00AC2C6D" w:rsidRDefault="00332EB3" w:rsidP="00332EB3">
      <w:pPr>
        <w:spacing w:line="240" w:lineRule="auto"/>
        <w:rPr>
          <w:rFonts w:ascii="Times New Roman" w:hAnsi="Times New Roman" w:cs="Times New Roman"/>
          <w:sz w:val="24"/>
          <w:szCs w:val="24"/>
        </w:rPr>
      </w:pPr>
      <w:r w:rsidRPr="00AC2C6D">
        <w:rPr>
          <w:rFonts w:ascii="Times New Roman" w:hAnsi="Times New Roman" w:cs="Times New Roman"/>
          <w:sz w:val="24"/>
          <w:szCs w:val="24"/>
        </w:rPr>
        <w:lastRenderedPageBreak/>
        <w:t>Здесь формулируется основная цель письма – предложение/презентация, просьба, информирование, приглашение и др.</w:t>
      </w:r>
      <w:r w:rsidRPr="00AC2C6D">
        <w:rPr>
          <w:rFonts w:ascii="Times New Roman" w:hAnsi="Times New Roman" w:cs="Times New Roman"/>
          <w:sz w:val="24"/>
          <w:szCs w:val="24"/>
        </w:rPr>
        <w:br/>
        <w:t>В основной части письма используются такие формулировки:</w:t>
      </w:r>
      <w:r w:rsidRPr="00AC2C6D">
        <w:rPr>
          <w:rFonts w:ascii="Times New Roman" w:hAnsi="Times New Roman" w:cs="Times New Roman"/>
          <w:sz w:val="24"/>
          <w:szCs w:val="24"/>
        </w:rPr>
        <w:br/>
      </w:r>
      <w:r w:rsidRPr="00AC2C6D">
        <w:rPr>
          <w:rFonts w:ascii="Times New Roman" w:hAnsi="Times New Roman" w:cs="Times New Roman"/>
          <w:i/>
          <w:iCs/>
          <w:sz w:val="24"/>
          <w:szCs w:val="24"/>
        </w:rPr>
        <w:t>- В связи с изложенным, мы бы хотели…</w:t>
      </w:r>
      <w:r w:rsidRPr="00AC2C6D">
        <w:rPr>
          <w:rFonts w:ascii="Times New Roman" w:hAnsi="Times New Roman" w:cs="Times New Roman"/>
          <w:sz w:val="24"/>
          <w:szCs w:val="24"/>
        </w:rPr>
        <w:br/>
      </w:r>
      <w:r w:rsidRPr="00AC2C6D">
        <w:rPr>
          <w:rFonts w:ascii="Times New Roman" w:hAnsi="Times New Roman" w:cs="Times New Roman"/>
          <w:i/>
          <w:iCs/>
          <w:sz w:val="24"/>
          <w:szCs w:val="24"/>
        </w:rPr>
        <w:t>- Наше предложение заключается в следующем….</w:t>
      </w:r>
      <w:r w:rsidRPr="00AC2C6D">
        <w:rPr>
          <w:rFonts w:ascii="Times New Roman" w:hAnsi="Times New Roman" w:cs="Times New Roman"/>
          <w:sz w:val="24"/>
          <w:szCs w:val="24"/>
        </w:rPr>
        <w:br/>
      </w:r>
      <w:r w:rsidRPr="00AC2C6D">
        <w:rPr>
          <w:rFonts w:ascii="Times New Roman" w:hAnsi="Times New Roman" w:cs="Times New Roman"/>
          <w:i/>
          <w:iCs/>
          <w:sz w:val="24"/>
          <w:szCs w:val="24"/>
        </w:rPr>
        <w:t>- Целью предполагаемого соглашения является достижение договоренности по вопросу…</w:t>
      </w:r>
      <w:r w:rsidRPr="00AC2C6D">
        <w:rPr>
          <w:rFonts w:ascii="Times New Roman" w:hAnsi="Times New Roman" w:cs="Times New Roman"/>
          <w:sz w:val="24"/>
          <w:szCs w:val="24"/>
        </w:rPr>
        <w:br/>
      </w:r>
      <w:r w:rsidRPr="00AC2C6D">
        <w:rPr>
          <w:rFonts w:ascii="Times New Roman" w:hAnsi="Times New Roman" w:cs="Times New Roman"/>
          <w:i/>
          <w:iCs/>
          <w:sz w:val="24"/>
          <w:szCs w:val="24"/>
        </w:rPr>
        <w:t>- Согласно заключенному договору…</w:t>
      </w:r>
    </w:p>
    <w:p w:rsidR="00332EB3" w:rsidRPr="00AC2C6D" w:rsidRDefault="00332EB3" w:rsidP="00332EB3">
      <w:pPr>
        <w:spacing w:line="240" w:lineRule="auto"/>
        <w:rPr>
          <w:rFonts w:ascii="Times New Roman" w:hAnsi="Times New Roman" w:cs="Times New Roman"/>
          <w:b/>
          <w:bCs/>
          <w:sz w:val="24"/>
          <w:szCs w:val="24"/>
        </w:rPr>
      </w:pPr>
      <w:r w:rsidRPr="00AC2C6D">
        <w:rPr>
          <w:rFonts w:ascii="Times New Roman" w:hAnsi="Times New Roman" w:cs="Times New Roman"/>
          <w:b/>
          <w:bCs/>
          <w:sz w:val="24"/>
          <w:szCs w:val="24"/>
        </w:rPr>
        <w:t>4. Заключительная часть</w:t>
      </w:r>
    </w:p>
    <w:p w:rsidR="00332EB3" w:rsidRPr="00AC2C6D" w:rsidRDefault="00332EB3" w:rsidP="00332EB3">
      <w:pPr>
        <w:spacing w:line="240" w:lineRule="auto"/>
        <w:rPr>
          <w:rFonts w:ascii="Times New Roman" w:hAnsi="Times New Roman" w:cs="Times New Roman"/>
          <w:sz w:val="24"/>
          <w:szCs w:val="24"/>
        </w:rPr>
      </w:pPr>
      <w:r w:rsidRPr="00AC2C6D">
        <w:rPr>
          <w:rFonts w:ascii="Times New Roman" w:hAnsi="Times New Roman" w:cs="Times New Roman"/>
          <w:sz w:val="24"/>
          <w:szCs w:val="24"/>
        </w:rPr>
        <w:t>Здесь могут излагаться просьбы, предложения и др., а также фиксируется договоренность о времени следующего контакта, фиксируются сроки ожидания ответа на письмо, выражается отношение к адресату.</w:t>
      </w:r>
    </w:p>
    <w:p w:rsidR="00332EB3" w:rsidRPr="00AC2C6D" w:rsidRDefault="00332EB3" w:rsidP="00332EB3">
      <w:pPr>
        <w:spacing w:line="240" w:lineRule="auto"/>
        <w:rPr>
          <w:rFonts w:ascii="Times New Roman" w:hAnsi="Times New Roman" w:cs="Times New Roman"/>
          <w:sz w:val="24"/>
          <w:szCs w:val="24"/>
        </w:rPr>
      </w:pPr>
      <w:r w:rsidRPr="00AC2C6D">
        <w:rPr>
          <w:rFonts w:ascii="Times New Roman" w:hAnsi="Times New Roman" w:cs="Times New Roman"/>
          <w:b/>
          <w:bCs/>
          <w:i/>
          <w:iCs/>
          <w:sz w:val="24"/>
          <w:szCs w:val="24"/>
        </w:rPr>
        <w:t>Стандартные формулировки</w:t>
      </w:r>
      <w:r w:rsidRPr="00AC2C6D">
        <w:rPr>
          <w:rFonts w:ascii="Times New Roman" w:hAnsi="Times New Roman" w:cs="Times New Roman"/>
          <w:i/>
          <w:iCs/>
          <w:sz w:val="24"/>
          <w:szCs w:val="24"/>
        </w:rPr>
        <w:t>:</w:t>
      </w:r>
      <w:r w:rsidRPr="00AC2C6D">
        <w:rPr>
          <w:rFonts w:ascii="Times New Roman" w:hAnsi="Times New Roman" w:cs="Times New Roman"/>
          <w:i/>
          <w:iCs/>
          <w:sz w:val="24"/>
          <w:szCs w:val="24"/>
        </w:rPr>
        <w:br/>
        <w:t>- Мы надеемся, что презентационный семинар по направлению поможет Вам найти все интересующие Вас детали.</w:t>
      </w:r>
      <w:r w:rsidRPr="00AC2C6D">
        <w:rPr>
          <w:rFonts w:ascii="Times New Roman" w:hAnsi="Times New Roman" w:cs="Times New Roman"/>
          <w:i/>
          <w:iCs/>
          <w:sz w:val="24"/>
          <w:szCs w:val="24"/>
        </w:rPr>
        <w:br/>
        <w:t>- Если у Вас возникнут вопросы, позвоните нам.</w:t>
      </w:r>
      <w:r w:rsidRPr="00AC2C6D">
        <w:rPr>
          <w:rFonts w:ascii="Times New Roman" w:hAnsi="Times New Roman" w:cs="Times New Roman"/>
          <w:i/>
          <w:iCs/>
          <w:sz w:val="24"/>
          <w:szCs w:val="24"/>
        </w:rPr>
        <w:br/>
        <w:t>- Мы охотно /</w:t>
      </w:r>
      <w:proofErr w:type="gramStart"/>
      <w:r w:rsidRPr="00AC2C6D">
        <w:rPr>
          <w:rFonts w:ascii="Times New Roman" w:hAnsi="Times New Roman" w:cs="Times New Roman"/>
          <w:i/>
          <w:iCs/>
          <w:sz w:val="24"/>
          <w:szCs w:val="24"/>
        </w:rPr>
        <w:t>будем рады ответим</w:t>
      </w:r>
      <w:proofErr w:type="gramEnd"/>
      <w:r w:rsidRPr="00AC2C6D">
        <w:rPr>
          <w:rFonts w:ascii="Times New Roman" w:hAnsi="Times New Roman" w:cs="Times New Roman"/>
          <w:i/>
          <w:iCs/>
          <w:sz w:val="24"/>
          <w:szCs w:val="24"/>
        </w:rPr>
        <w:t xml:space="preserve"> на все Ваши вопросы.</w:t>
      </w:r>
      <w:r w:rsidRPr="00AC2C6D">
        <w:rPr>
          <w:rFonts w:ascii="Times New Roman" w:hAnsi="Times New Roman" w:cs="Times New Roman"/>
          <w:i/>
          <w:iCs/>
          <w:sz w:val="24"/>
          <w:szCs w:val="24"/>
        </w:rPr>
        <w:br/>
        <w:t xml:space="preserve">- </w:t>
      </w:r>
      <w:proofErr w:type="gramStart"/>
      <w:r w:rsidRPr="00AC2C6D">
        <w:rPr>
          <w:rFonts w:ascii="Times New Roman" w:hAnsi="Times New Roman" w:cs="Times New Roman"/>
          <w:i/>
          <w:iCs/>
          <w:sz w:val="24"/>
          <w:szCs w:val="24"/>
        </w:rPr>
        <w:t>Мы искренне надеемся, что наше предложение о сотрудничестве…</w:t>
      </w:r>
      <w:r w:rsidRPr="00AC2C6D">
        <w:rPr>
          <w:rFonts w:ascii="Times New Roman" w:hAnsi="Times New Roman" w:cs="Times New Roman"/>
          <w:i/>
          <w:iCs/>
          <w:sz w:val="24"/>
          <w:szCs w:val="24"/>
        </w:rPr>
        <w:br/>
        <w:t>- Мы надеемся, что представленная информация…</w:t>
      </w:r>
      <w:r w:rsidRPr="00AC2C6D">
        <w:rPr>
          <w:rFonts w:ascii="Times New Roman" w:hAnsi="Times New Roman" w:cs="Times New Roman"/>
          <w:i/>
          <w:iCs/>
          <w:sz w:val="24"/>
          <w:szCs w:val="24"/>
        </w:rPr>
        <w:br/>
        <w:t>- Мы хотели бы получить от Вашего представителя дополнительную информацию о…</w:t>
      </w:r>
      <w:r w:rsidRPr="00AC2C6D">
        <w:rPr>
          <w:rFonts w:ascii="Times New Roman" w:hAnsi="Times New Roman" w:cs="Times New Roman"/>
          <w:i/>
          <w:iCs/>
          <w:sz w:val="24"/>
          <w:szCs w:val="24"/>
        </w:rPr>
        <w:br/>
        <w:t>- Мы рассчитываем на проявление с Вашей стороны интереса к предложенному проекту…</w:t>
      </w:r>
      <w:r w:rsidRPr="00AC2C6D">
        <w:rPr>
          <w:rFonts w:ascii="Times New Roman" w:hAnsi="Times New Roman" w:cs="Times New Roman"/>
          <w:i/>
          <w:iCs/>
          <w:sz w:val="24"/>
          <w:szCs w:val="24"/>
        </w:rPr>
        <w:br/>
        <w:t>- Мы надеемся на получение от Вас ответа…</w:t>
      </w:r>
      <w:r w:rsidRPr="00AC2C6D">
        <w:rPr>
          <w:rFonts w:ascii="Times New Roman" w:hAnsi="Times New Roman" w:cs="Times New Roman"/>
          <w:i/>
          <w:iCs/>
          <w:sz w:val="24"/>
          <w:szCs w:val="24"/>
        </w:rPr>
        <w:br/>
        <w:t>- Мы рассчитываем на проявление с Вашей стороны понимания…</w:t>
      </w:r>
      <w:r w:rsidRPr="00AC2C6D">
        <w:rPr>
          <w:rFonts w:ascii="Times New Roman" w:hAnsi="Times New Roman" w:cs="Times New Roman"/>
          <w:i/>
          <w:iCs/>
          <w:sz w:val="24"/>
          <w:szCs w:val="24"/>
        </w:rPr>
        <w:br/>
        <w:t>- В соответствии с ранее достигнутой договоренностью предлагаем Вам…</w:t>
      </w:r>
      <w:r w:rsidRPr="00AC2C6D">
        <w:rPr>
          <w:rFonts w:ascii="Times New Roman" w:hAnsi="Times New Roman" w:cs="Times New Roman"/>
          <w:i/>
          <w:iCs/>
          <w:sz w:val="24"/>
          <w:szCs w:val="24"/>
        </w:rPr>
        <w:br/>
        <w:t>- Принимая во внимание</w:t>
      </w:r>
      <w:proofErr w:type="gramEnd"/>
      <w:r w:rsidRPr="00AC2C6D">
        <w:rPr>
          <w:rFonts w:ascii="Times New Roman" w:hAnsi="Times New Roman" w:cs="Times New Roman"/>
          <w:i/>
          <w:iCs/>
          <w:sz w:val="24"/>
          <w:szCs w:val="24"/>
        </w:rPr>
        <w:t xml:space="preserve"> изложенные обстоятельства, мы рассчитываем…</w:t>
      </w:r>
      <w:r w:rsidRPr="00AC2C6D">
        <w:rPr>
          <w:rFonts w:ascii="Times New Roman" w:hAnsi="Times New Roman" w:cs="Times New Roman"/>
          <w:i/>
          <w:iCs/>
          <w:sz w:val="24"/>
          <w:szCs w:val="24"/>
        </w:rPr>
        <w:br/>
        <w:t>- Исходя из результатов предварительных переговоров, мы можем предложить Вам…</w:t>
      </w:r>
    </w:p>
    <w:p w:rsidR="00332EB3" w:rsidRPr="00AC2C6D" w:rsidRDefault="00332EB3" w:rsidP="00332EB3">
      <w:pPr>
        <w:spacing w:line="240" w:lineRule="auto"/>
        <w:rPr>
          <w:rFonts w:ascii="Times New Roman" w:hAnsi="Times New Roman" w:cs="Times New Roman"/>
          <w:sz w:val="24"/>
          <w:szCs w:val="24"/>
        </w:rPr>
      </w:pPr>
      <w:r w:rsidRPr="00AC2C6D">
        <w:rPr>
          <w:rFonts w:ascii="Times New Roman" w:hAnsi="Times New Roman" w:cs="Times New Roman"/>
          <w:b/>
          <w:bCs/>
          <w:i/>
          <w:iCs/>
          <w:sz w:val="24"/>
          <w:szCs w:val="24"/>
        </w:rPr>
        <w:t>Письма обычно заканчивают фразами</w:t>
      </w:r>
      <w:r w:rsidRPr="00AC2C6D">
        <w:rPr>
          <w:rFonts w:ascii="Times New Roman" w:hAnsi="Times New Roman" w:cs="Times New Roman"/>
          <w:i/>
          <w:iCs/>
          <w:sz w:val="24"/>
          <w:szCs w:val="24"/>
        </w:rPr>
        <w:t>:</w:t>
      </w:r>
      <w:r w:rsidRPr="00AC2C6D">
        <w:rPr>
          <w:rFonts w:ascii="Times New Roman" w:hAnsi="Times New Roman" w:cs="Times New Roman"/>
          <w:sz w:val="24"/>
          <w:szCs w:val="24"/>
        </w:rPr>
        <w:br/>
        <w:t>- </w:t>
      </w:r>
      <w:r w:rsidRPr="00AC2C6D">
        <w:rPr>
          <w:rFonts w:ascii="Times New Roman" w:hAnsi="Times New Roman" w:cs="Times New Roman"/>
          <w:i/>
          <w:iCs/>
          <w:sz w:val="24"/>
          <w:szCs w:val="24"/>
        </w:rPr>
        <w:t>Надеемся, что наша просьба не будет для Вас затруднительной (обременительной)</w:t>
      </w:r>
      <w:r w:rsidRPr="00AC2C6D">
        <w:rPr>
          <w:rFonts w:ascii="Times New Roman" w:hAnsi="Times New Roman" w:cs="Times New Roman"/>
          <w:i/>
          <w:iCs/>
          <w:sz w:val="24"/>
          <w:szCs w:val="24"/>
        </w:rPr>
        <w:br/>
        <w:t>- Мы рассчитываем на успешное продолжение сотрудничества</w:t>
      </w:r>
    </w:p>
    <w:p w:rsidR="00332EB3" w:rsidRPr="00AC2C6D" w:rsidRDefault="00332EB3" w:rsidP="00332EB3">
      <w:pPr>
        <w:pStyle w:val="a7"/>
        <w:rPr>
          <w:rFonts w:ascii="Times New Roman" w:hAnsi="Times New Roman" w:cs="Times New Roman"/>
          <w:b/>
          <w:bCs/>
          <w:sz w:val="24"/>
          <w:szCs w:val="24"/>
        </w:rPr>
      </w:pPr>
    </w:p>
    <w:p w:rsidR="00332EB3" w:rsidRPr="00AC2C6D" w:rsidRDefault="00332EB3" w:rsidP="00332EB3">
      <w:pPr>
        <w:jc w:val="center"/>
        <w:rPr>
          <w:rFonts w:ascii="Times New Roman" w:hAnsi="Times New Roman" w:cs="Times New Roman"/>
          <w:b/>
          <w:sz w:val="24"/>
          <w:szCs w:val="24"/>
        </w:rPr>
      </w:pPr>
      <w:r w:rsidRPr="00AC2C6D">
        <w:rPr>
          <w:rFonts w:ascii="Times New Roman" w:hAnsi="Times New Roman" w:cs="Times New Roman"/>
          <w:b/>
          <w:sz w:val="24"/>
          <w:szCs w:val="24"/>
        </w:rPr>
        <w:t>Ход работы</w:t>
      </w:r>
    </w:p>
    <w:p w:rsidR="00332EB3" w:rsidRPr="00AC2C6D" w:rsidRDefault="00332EB3" w:rsidP="00332EB3">
      <w:pPr>
        <w:rPr>
          <w:rFonts w:ascii="Times New Roman" w:hAnsi="Times New Roman" w:cs="Times New Roman"/>
          <w:sz w:val="24"/>
          <w:szCs w:val="24"/>
        </w:rPr>
      </w:pPr>
      <w:r w:rsidRPr="00AC2C6D">
        <w:rPr>
          <w:rFonts w:ascii="Times New Roman" w:hAnsi="Times New Roman" w:cs="Times New Roman"/>
          <w:sz w:val="24"/>
          <w:szCs w:val="24"/>
        </w:rPr>
        <w:t>1. Ознакомится и отразить  перечень сетевых посредников, руководствуясь методическими указаниями.</w:t>
      </w:r>
    </w:p>
    <w:p w:rsidR="00332EB3" w:rsidRPr="00AC2C6D" w:rsidRDefault="00332EB3" w:rsidP="00332EB3">
      <w:pPr>
        <w:rPr>
          <w:rFonts w:ascii="Times New Roman" w:hAnsi="Times New Roman" w:cs="Times New Roman"/>
          <w:sz w:val="24"/>
          <w:szCs w:val="24"/>
        </w:rPr>
      </w:pPr>
      <w:r w:rsidRPr="00AC2C6D">
        <w:rPr>
          <w:rFonts w:ascii="Times New Roman" w:hAnsi="Times New Roman" w:cs="Times New Roman"/>
          <w:sz w:val="24"/>
          <w:szCs w:val="24"/>
        </w:rPr>
        <w:t>2.  Разработать письменное обращение к клиенту на основании исходного материала.</w:t>
      </w:r>
    </w:p>
    <w:p w:rsidR="00332EB3" w:rsidRPr="00AC2C6D" w:rsidRDefault="00332EB3" w:rsidP="00332EB3">
      <w:pPr>
        <w:rPr>
          <w:rFonts w:ascii="Times New Roman" w:hAnsi="Times New Roman" w:cs="Times New Roman"/>
          <w:sz w:val="24"/>
          <w:szCs w:val="24"/>
        </w:rPr>
      </w:pPr>
      <w:r w:rsidRPr="00AC2C6D">
        <w:rPr>
          <w:rFonts w:ascii="Times New Roman" w:hAnsi="Times New Roman" w:cs="Times New Roman"/>
          <w:sz w:val="24"/>
          <w:szCs w:val="24"/>
        </w:rPr>
        <w:t>3. Сделать вывод по работе.</w:t>
      </w:r>
    </w:p>
    <w:p w:rsidR="0070365A" w:rsidRPr="00AC2C6D" w:rsidRDefault="0070365A" w:rsidP="0001544B">
      <w:pPr>
        <w:shd w:val="clear" w:color="auto" w:fill="FFFFFF"/>
        <w:autoSpaceDE w:val="0"/>
        <w:autoSpaceDN w:val="0"/>
        <w:adjustRightInd w:val="0"/>
        <w:rPr>
          <w:rFonts w:ascii="Times New Roman" w:hAnsi="Times New Roman" w:cs="Times New Roman"/>
          <w:color w:val="000000"/>
          <w:sz w:val="24"/>
          <w:szCs w:val="24"/>
        </w:rPr>
      </w:pPr>
    </w:p>
    <w:p w:rsidR="00AC2C6D" w:rsidRDefault="00037978" w:rsidP="00AC2C6D">
      <w:pPr>
        <w:pStyle w:val="a7"/>
        <w:spacing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Практическое занятие</w:t>
      </w:r>
      <w:r w:rsidR="00AC2C6D">
        <w:rPr>
          <w:rFonts w:ascii="Times New Roman" w:hAnsi="Times New Roman" w:cs="Times New Roman"/>
          <w:b/>
          <w:bCs/>
          <w:color w:val="000000"/>
          <w:sz w:val="24"/>
          <w:szCs w:val="24"/>
        </w:rPr>
        <w:t xml:space="preserve"> № 16</w:t>
      </w:r>
    </w:p>
    <w:p w:rsidR="00AC2C6D" w:rsidRPr="00AC2C6D" w:rsidRDefault="00AC2C6D" w:rsidP="00AC2C6D">
      <w:pPr>
        <w:pStyle w:val="a7"/>
        <w:spacing w:line="360" w:lineRule="auto"/>
        <w:rPr>
          <w:rFonts w:ascii="Times New Roman" w:hAnsi="Times New Roman" w:cs="Times New Roman"/>
          <w:b/>
          <w:bCs/>
          <w:sz w:val="24"/>
          <w:szCs w:val="24"/>
        </w:rPr>
      </w:pPr>
      <w:r w:rsidRPr="00AC2C6D">
        <w:rPr>
          <w:rFonts w:ascii="Times New Roman" w:hAnsi="Times New Roman" w:cs="Times New Roman"/>
          <w:b/>
          <w:bCs/>
          <w:color w:val="000000"/>
          <w:sz w:val="24"/>
          <w:szCs w:val="24"/>
        </w:rPr>
        <w:t>Тема:</w:t>
      </w:r>
      <w:r w:rsidRPr="00AC2C6D">
        <w:rPr>
          <w:rFonts w:ascii="Times New Roman" w:hAnsi="Times New Roman" w:cs="Times New Roman"/>
          <w:sz w:val="24"/>
          <w:szCs w:val="24"/>
        </w:rPr>
        <w:t xml:space="preserve"> </w:t>
      </w:r>
      <w:r w:rsidRPr="00AC2C6D">
        <w:rPr>
          <w:rFonts w:ascii="Times New Roman" w:hAnsi="Times New Roman" w:cs="Times New Roman"/>
          <w:b/>
          <w:sz w:val="24"/>
          <w:szCs w:val="24"/>
        </w:rPr>
        <w:t>Расчет нормативов в сфере розничных продаж, разработка конкретной технологии продаж.</w:t>
      </w:r>
    </w:p>
    <w:p w:rsidR="00AC2C6D" w:rsidRPr="00AC2C6D" w:rsidRDefault="00AC2C6D" w:rsidP="00AC2C6D">
      <w:pPr>
        <w:pStyle w:val="a7"/>
        <w:spacing w:line="360" w:lineRule="auto"/>
        <w:rPr>
          <w:rFonts w:ascii="Times New Roman" w:hAnsi="Times New Roman" w:cs="Times New Roman"/>
          <w:b/>
          <w:bCs/>
          <w:sz w:val="24"/>
          <w:szCs w:val="24"/>
        </w:rPr>
      </w:pPr>
      <w:r w:rsidRPr="00AC2C6D">
        <w:rPr>
          <w:rFonts w:ascii="Times New Roman" w:hAnsi="Times New Roman" w:cs="Times New Roman"/>
          <w:b/>
          <w:bCs/>
          <w:color w:val="000000"/>
          <w:sz w:val="24"/>
          <w:szCs w:val="24"/>
        </w:rPr>
        <w:t>Цель: сформировать навыки</w:t>
      </w:r>
      <w:r w:rsidRPr="00AC2C6D">
        <w:rPr>
          <w:rFonts w:ascii="Times New Roman" w:hAnsi="Times New Roman" w:cs="Times New Roman"/>
          <w:b/>
          <w:bCs/>
          <w:sz w:val="24"/>
          <w:szCs w:val="24"/>
        </w:rPr>
        <w:t xml:space="preserve"> </w:t>
      </w:r>
      <w:r w:rsidRPr="00AC2C6D">
        <w:rPr>
          <w:rFonts w:ascii="Times New Roman" w:hAnsi="Times New Roman" w:cs="Times New Roman"/>
          <w:b/>
          <w:bCs/>
          <w:color w:val="000000"/>
          <w:sz w:val="24"/>
          <w:szCs w:val="24"/>
        </w:rPr>
        <w:t>р</w:t>
      </w:r>
      <w:r w:rsidRPr="00AC2C6D">
        <w:rPr>
          <w:rFonts w:ascii="Times New Roman" w:hAnsi="Times New Roman" w:cs="Times New Roman"/>
          <w:b/>
          <w:sz w:val="24"/>
          <w:szCs w:val="24"/>
        </w:rPr>
        <w:t>асчета нормативов в сфере розничных продаж</w:t>
      </w:r>
      <w:r w:rsidRPr="00AC2C6D">
        <w:rPr>
          <w:rFonts w:ascii="Times New Roman" w:hAnsi="Times New Roman" w:cs="Times New Roman"/>
          <w:b/>
          <w:bCs/>
          <w:sz w:val="24"/>
          <w:szCs w:val="24"/>
        </w:rPr>
        <w:t>.</w:t>
      </w:r>
    </w:p>
    <w:p w:rsidR="00AC2C6D" w:rsidRPr="00AC2C6D" w:rsidRDefault="00AC2C6D" w:rsidP="00AC2C6D">
      <w:pPr>
        <w:pStyle w:val="a7"/>
        <w:spacing w:line="360" w:lineRule="auto"/>
        <w:rPr>
          <w:rFonts w:ascii="Times New Roman" w:hAnsi="Times New Roman" w:cs="Times New Roman"/>
          <w:b/>
          <w:bCs/>
          <w:color w:val="000000"/>
          <w:sz w:val="24"/>
          <w:szCs w:val="24"/>
        </w:rPr>
      </w:pPr>
      <w:r w:rsidRPr="00AC2C6D">
        <w:rPr>
          <w:rFonts w:ascii="Times New Roman" w:hAnsi="Times New Roman" w:cs="Times New Roman"/>
          <w:b/>
          <w:bCs/>
          <w:color w:val="000000"/>
          <w:sz w:val="24"/>
          <w:szCs w:val="24"/>
        </w:rPr>
        <w:t>Оснащенность:  канцелярские   принадлежности.</w:t>
      </w:r>
    </w:p>
    <w:p w:rsidR="00AC2C6D" w:rsidRPr="00AC2C6D" w:rsidRDefault="00AC2C6D" w:rsidP="00AC2C6D">
      <w:pPr>
        <w:pStyle w:val="a7"/>
        <w:spacing w:line="360" w:lineRule="auto"/>
        <w:rPr>
          <w:rFonts w:ascii="Times New Roman" w:hAnsi="Times New Roman" w:cs="Times New Roman"/>
          <w:b/>
          <w:bCs/>
          <w:color w:val="000000"/>
          <w:sz w:val="24"/>
          <w:szCs w:val="24"/>
        </w:rPr>
      </w:pPr>
      <w:r w:rsidRPr="00AC2C6D">
        <w:rPr>
          <w:rFonts w:ascii="Times New Roman" w:hAnsi="Times New Roman" w:cs="Times New Roman"/>
          <w:b/>
          <w:bCs/>
          <w:color w:val="000000"/>
          <w:sz w:val="24"/>
          <w:szCs w:val="24"/>
        </w:rPr>
        <w:t>Контрольные вопросы:</w:t>
      </w:r>
    </w:p>
    <w:p w:rsidR="00AC2C6D" w:rsidRPr="00AC2C6D" w:rsidRDefault="00AC2C6D" w:rsidP="00AC2C6D">
      <w:pPr>
        <w:numPr>
          <w:ilvl w:val="0"/>
          <w:numId w:val="17"/>
        </w:numPr>
        <w:spacing w:after="0" w:line="360" w:lineRule="auto"/>
        <w:rPr>
          <w:rFonts w:ascii="Times New Roman" w:hAnsi="Times New Roman" w:cs="Times New Roman"/>
          <w:sz w:val="24"/>
          <w:szCs w:val="24"/>
        </w:rPr>
      </w:pPr>
      <w:r w:rsidRPr="00AC2C6D">
        <w:rPr>
          <w:rFonts w:ascii="Times New Roman" w:hAnsi="Times New Roman" w:cs="Times New Roman"/>
          <w:sz w:val="24"/>
          <w:szCs w:val="24"/>
        </w:rPr>
        <w:t>Что такое страховая премия?</w:t>
      </w:r>
    </w:p>
    <w:p w:rsidR="00AC2C6D" w:rsidRPr="00AC2C6D" w:rsidRDefault="00AC2C6D" w:rsidP="00AC2C6D">
      <w:pPr>
        <w:pStyle w:val="a7"/>
        <w:numPr>
          <w:ilvl w:val="0"/>
          <w:numId w:val="17"/>
        </w:numPr>
        <w:spacing w:line="360" w:lineRule="auto"/>
        <w:rPr>
          <w:rFonts w:ascii="Times New Roman" w:hAnsi="Times New Roman" w:cs="Times New Roman"/>
          <w:sz w:val="24"/>
          <w:szCs w:val="24"/>
        </w:rPr>
      </w:pPr>
      <w:r w:rsidRPr="00AC2C6D">
        <w:rPr>
          <w:rFonts w:ascii="Times New Roman" w:hAnsi="Times New Roman" w:cs="Times New Roman"/>
          <w:sz w:val="24"/>
          <w:szCs w:val="24"/>
        </w:rPr>
        <w:t>Что такое брутто  ставка?</w:t>
      </w:r>
    </w:p>
    <w:p w:rsidR="00AC2C6D" w:rsidRPr="00AC2C6D" w:rsidRDefault="00AC2C6D" w:rsidP="00AC2C6D">
      <w:pPr>
        <w:pStyle w:val="a7"/>
        <w:numPr>
          <w:ilvl w:val="0"/>
          <w:numId w:val="17"/>
        </w:numPr>
        <w:spacing w:line="360" w:lineRule="auto"/>
        <w:rPr>
          <w:rFonts w:ascii="Times New Roman" w:hAnsi="Times New Roman" w:cs="Times New Roman"/>
          <w:sz w:val="24"/>
          <w:szCs w:val="24"/>
        </w:rPr>
      </w:pPr>
      <w:r w:rsidRPr="00AC2C6D">
        <w:rPr>
          <w:rFonts w:ascii="Times New Roman" w:hAnsi="Times New Roman" w:cs="Times New Roman"/>
          <w:sz w:val="24"/>
          <w:szCs w:val="24"/>
        </w:rPr>
        <w:t>Что такое  нетто ставка?</w:t>
      </w:r>
    </w:p>
    <w:p w:rsidR="00AC2C6D" w:rsidRPr="00AC2C6D" w:rsidRDefault="00AC2C6D" w:rsidP="00AC2C6D">
      <w:pPr>
        <w:pStyle w:val="a7"/>
        <w:spacing w:line="360" w:lineRule="auto"/>
        <w:ind w:left="360"/>
        <w:jc w:val="center"/>
        <w:rPr>
          <w:rFonts w:ascii="Times New Roman" w:hAnsi="Times New Roman" w:cs="Times New Roman"/>
          <w:b/>
          <w:sz w:val="24"/>
          <w:szCs w:val="24"/>
        </w:rPr>
      </w:pPr>
      <w:r w:rsidRPr="00AC2C6D">
        <w:rPr>
          <w:rFonts w:ascii="Times New Roman" w:hAnsi="Times New Roman" w:cs="Times New Roman"/>
          <w:b/>
          <w:sz w:val="24"/>
          <w:szCs w:val="24"/>
        </w:rPr>
        <w:t>Ход работы</w:t>
      </w:r>
    </w:p>
    <w:p w:rsidR="00AC2C6D" w:rsidRPr="00AC2C6D" w:rsidRDefault="00AC2C6D" w:rsidP="00AC2C6D">
      <w:pPr>
        <w:pStyle w:val="a7"/>
        <w:spacing w:line="360" w:lineRule="auto"/>
        <w:rPr>
          <w:rFonts w:ascii="Times New Roman" w:hAnsi="Times New Roman" w:cs="Times New Roman"/>
          <w:sz w:val="24"/>
          <w:szCs w:val="24"/>
        </w:rPr>
      </w:pPr>
      <w:r w:rsidRPr="00AC2C6D">
        <w:rPr>
          <w:rFonts w:ascii="Times New Roman" w:hAnsi="Times New Roman" w:cs="Times New Roman"/>
          <w:sz w:val="24"/>
          <w:szCs w:val="24"/>
        </w:rPr>
        <w:lastRenderedPageBreak/>
        <w:t xml:space="preserve">1.Ответить на вопросы </w:t>
      </w:r>
    </w:p>
    <w:p w:rsidR="00AC2C6D" w:rsidRPr="00AC2C6D" w:rsidRDefault="00AC2C6D" w:rsidP="00AC2C6D">
      <w:pPr>
        <w:pStyle w:val="a7"/>
        <w:spacing w:line="360" w:lineRule="auto"/>
        <w:rPr>
          <w:rFonts w:ascii="Times New Roman" w:hAnsi="Times New Roman" w:cs="Times New Roman"/>
          <w:sz w:val="24"/>
          <w:szCs w:val="24"/>
        </w:rPr>
      </w:pPr>
      <w:r w:rsidRPr="00AC2C6D">
        <w:rPr>
          <w:rFonts w:ascii="Times New Roman" w:hAnsi="Times New Roman" w:cs="Times New Roman"/>
          <w:sz w:val="24"/>
          <w:szCs w:val="24"/>
        </w:rPr>
        <w:t>2. Решить задачи.</w:t>
      </w:r>
    </w:p>
    <w:p w:rsidR="00AC2C6D" w:rsidRPr="00AC2C6D" w:rsidRDefault="00AC2C6D" w:rsidP="00AC2C6D">
      <w:pPr>
        <w:rPr>
          <w:rFonts w:ascii="Times New Roman" w:hAnsi="Times New Roman" w:cs="Times New Roman"/>
          <w:sz w:val="24"/>
          <w:szCs w:val="24"/>
        </w:rPr>
      </w:pPr>
      <w:r w:rsidRPr="00AC2C6D">
        <w:rPr>
          <w:rFonts w:ascii="Times New Roman" w:hAnsi="Times New Roman" w:cs="Times New Roman"/>
          <w:sz w:val="24"/>
          <w:szCs w:val="24"/>
        </w:rPr>
        <w:t>Задача 1. Тарифные ставки в зависимости от стажа водителя следующие (</w:t>
      </w:r>
      <w:proofErr w:type="gramStart"/>
      <w:r w:rsidRPr="00AC2C6D">
        <w:rPr>
          <w:rFonts w:ascii="Times New Roman" w:hAnsi="Times New Roman" w:cs="Times New Roman"/>
          <w:sz w:val="24"/>
          <w:szCs w:val="24"/>
        </w:rPr>
        <w:t>в</w:t>
      </w:r>
      <w:proofErr w:type="gramEnd"/>
      <w:r w:rsidRPr="00AC2C6D">
        <w:rPr>
          <w:rFonts w:ascii="Times New Roman" w:hAnsi="Times New Roman" w:cs="Times New Roman"/>
          <w:sz w:val="24"/>
          <w:szCs w:val="24"/>
        </w:rPr>
        <w:t xml:space="preserve"> % от страховой суммы): до 1 года - 5;</w:t>
      </w:r>
      <w:proofErr w:type="gramStart"/>
      <w:r w:rsidRPr="00AC2C6D">
        <w:rPr>
          <w:rFonts w:ascii="Times New Roman" w:hAnsi="Times New Roman" w:cs="Times New Roman"/>
          <w:sz w:val="24"/>
          <w:szCs w:val="24"/>
        </w:rPr>
        <w:t>8%, от 1 до 5 лет -3,6%, от 5 до 10 лет - 2,9%. Определите страховой взнос транспортной организации потреби</w:t>
      </w:r>
      <w:r w:rsidRPr="00AC2C6D">
        <w:rPr>
          <w:rFonts w:ascii="Times New Roman" w:hAnsi="Times New Roman" w:cs="Times New Roman"/>
          <w:sz w:val="24"/>
          <w:szCs w:val="24"/>
        </w:rPr>
        <w:softHyphen/>
        <w:t>тельской кооперации на год при добровольном страховании граждан</w:t>
      </w:r>
      <w:r w:rsidRPr="00AC2C6D">
        <w:rPr>
          <w:rFonts w:ascii="Times New Roman" w:hAnsi="Times New Roman" w:cs="Times New Roman"/>
          <w:sz w:val="24"/>
          <w:szCs w:val="24"/>
        </w:rPr>
        <w:softHyphen/>
        <w:t>ской ответственности водителей транспортных средств, если в орга</w:t>
      </w:r>
      <w:r w:rsidRPr="00AC2C6D">
        <w:rPr>
          <w:rFonts w:ascii="Times New Roman" w:hAnsi="Times New Roman" w:cs="Times New Roman"/>
          <w:sz w:val="24"/>
          <w:szCs w:val="24"/>
        </w:rPr>
        <w:softHyphen/>
        <w:t>низации работают со стажем работы до 1 года - 4 человека, от 1 года до 5 лет - 3 человека, от 5 до 10 лет - 2 человека.</w:t>
      </w:r>
      <w:proofErr w:type="gramEnd"/>
      <w:r w:rsidRPr="00AC2C6D">
        <w:rPr>
          <w:rFonts w:ascii="Times New Roman" w:hAnsi="Times New Roman" w:cs="Times New Roman"/>
          <w:sz w:val="24"/>
          <w:szCs w:val="24"/>
        </w:rPr>
        <w:t xml:space="preserve"> Страховая сумма гражданской ответственности на каждого водителя составляет 120 тыс. руб.</w:t>
      </w:r>
    </w:p>
    <w:p w:rsidR="00AC2C6D" w:rsidRPr="00AC2C6D" w:rsidRDefault="00AC2C6D" w:rsidP="00AC2C6D">
      <w:pPr>
        <w:rPr>
          <w:rFonts w:ascii="Times New Roman" w:hAnsi="Times New Roman" w:cs="Times New Roman"/>
          <w:sz w:val="24"/>
          <w:szCs w:val="24"/>
        </w:rPr>
      </w:pPr>
    </w:p>
    <w:p w:rsidR="00AC2C6D" w:rsidRPr="00AC2C6D" w:rsidRDefault="00AC2C6D" w:rsidP="00AC2C6D">
      <w:pPr>
        <w:rPr>
          <w:rFonts w:ascii="Times New Roman" w:hAnsi="Times New Roman" w:cs="Times New Roman"/>
          <w:sz w:val="24"/>
          <w:szCs w:val="24"/>
        </w:rPr>
      </w:pPr>
      <w:r w:rsidRPr="00AC2C6D">
        <w:rPr>
          <w:rFonts w:ascii="Times New Roman" w:hAnsi="Times New Roman" w:cs="Times New Roman"/>
          <w:sz w:val="24"/>
          <w:szCs w:val="24"/>
        </w:rPr>
        <w:t>Задача 2. Тарифные ставки в зависимости от стажа водителя следующие (</w:t>
      </w:r>
      <w:proofErr w:type="gramStart"/>
      <w:r w:rsidRPr="00AC2C6D">
        <w:rPr>
          <w:rFonts w:ascii="Times New Roman" w:hAnsi="Times New Roman" w:cs="Times New Roman"/>
          <w:sz w:val="24"/>
          <w:szCs w:val="24"/>
        </w:rPr>
        <w:t>в</w:t>
      </w:r>
      <w:proofErr w:type="gramEnd"/>
      <w:r w:rsidRPr="00AC2C6D">
        <w:rPr>
          <w:rFonts w:ascii="Times New Roman" w:hAnsi="Times New Roman" w:cs="Times New Roman"/>
          <w:sz w:val="24"/>
          <w:szCs w:val="24"/>
        </w:rPr>
        <w:t xml:space="preserve"> % от страховой суммы): до 1 года - 6;</w:t>
      </w:r>
      <w:proofErr w:type="gramStart"/>
      <w:r w:rsidRPr="00AC2C6D">
        <w:rPr>
          <w:rFonts w:ascii="Times New Roman" w:hAnsi="Times New Roman" w:cs="Times New Roman"/>
          <w:sz w:val="24"/>
          <w:szCs w:val="24"/>
        </w:rPr>
        <w:t>8%, от 1 до 5 лет -3,5%, от 5 до 10 лет - 2,9%. Определите страховой взнос транспортной организации потреби</w:t>
      </w:r>
      <w:r w:rsidRPr="00AC2C6D">
        <w:rPr>
          <w:rFonts w:ascii="Times New Roman" w:hAnsi="Times New Roman" w:cs="Times New Roman"/>
          <w:sz w:val="24"/>
          <w:szCs w:val="24"/>
        </w:rPr>
        <w:softHyphen/>
        <w:t>тельской кооперации на год при добровольном страховании граждан</w:t>
      </w:r>
      <w:r w:rsidRPr="00AC2C6D">
        <w:rPr>
          <w:rFonts w:ascii="Times New Roman" w:hAnsi="Times New Roman" w:cs="Times New Roman"/>
          <w:sz w:val="24"/>
          <w:szCs w:val="24"/>
        </w:rPr>
        <w:softHyphen/>
        <w:t>ской ответственности водителей транспортных средств, если в орга</w:t>
      </w:r>
      <w:r w:rsidRPr="00AC2C6D">
        <w:rPr>
          <w:rFonts w:ascii="Times New Roman" w:hAnsi="Times New Roman" w:cs="Times New Roman"/>
          <w:sz w:val="24"/>
          <w:szCs w:val="24"/>
        </w:rPr>
        <w:softHyphen/>
        <w:t>низации работают со стажем работы до 1 года - 7 человека, от 1 года до 5 лет - 2 человека, от 5 до 10 лет - 4 человека.</w:t>
      </w:r>
      <w:proofErr w:type="gramEnd"/>
      <w:r w:rsidRPr="00AC2C6D">
        <w:rPr>
          <w:rFonts w:ascii="Times New Roman" w:hAnsi="Times New Roman" w:cs="Times New Roman"/>
          <w:sz w:val="24"/>
          <w:szCs w:val="24"/>
        </w:rPr>
        <w:t xml:space="preserve"> Страховая сумма гражданской ответственности на каждого водителя составляет 150 тыс. руб.</w:t>
      </w:r>
    </w:p>
    <w:p w:rsidR="00AC2C6D" w:rsidRPr="00AC2C6D" w:rsidRDefault="00AC2C6D" w:rsidP="00AC2C6D">
      <w:pPr>
        <w:rPr>
          <w:rFonts w:ascii="Times New Roman" w:hAnsi="Times New Roman" w:cs="Times New Roman"/>
          <w:sz w:val="24"/>
          <w:szCs w:val="24"/>
        </w:rPr>
      </w:pPr>
    </w:p>
    <w:p w:rsidR="00AC2C6D" w:rsidRPr="00AC2C6D" w:rsidRDefault="00AC2C6D" w:rsidP="00AC2C6D">
      <w:pPr>
        <w:rPr>
          <w:rFonts w:ascii="Times New Roman" w:hAnsi="Times New Roman" w:cs="Times New Roman"/>
          <w:sz w:val="24"/>
          <w:szCs w:val="24"/>
        </w:rPr>
      </w:pPr>
      <w:r w:rsidRPr="00AC2C6D">
        <w:rPr>
          <w:rFonts w:ascii="Times New Roman" w:hAnsi="Times New Roman" w:cs="Times New Roman"/>
          <w:sz w:val="24"/>
          <w:szCs w:val="24"/>
        </w:rPr>
        <w:t>Задача 3. Тарифные ставки в зависимости от стажа водителя следующие (</w:t>
      </w:r>
      <w:proofErr w:type="gramStart"/>
      <w:r w:rsidRPr="00AC2C6D">
        <w:rPr>
          <w:rFonts w:ascii="Times New Roman" w:hAnsi="Times New Roman" w:cs="Times New Roman"/>
          <w:sz w:val="24"/>
          <w:szCs w:val="24"/>
        </w:rPr>
        <w:t>в</w:t>
      </w:r>
      <w:proofErr w:type="gramEnd"/>
      <w:r w:rsidRPr="00AC2C6D">
        <w:rPr>
          <w:rFonts w:ascii="Times New Roman" w:hAnsi="Times New Roman" w:cs="Times New Roman"/>
          <w:sz w:val="24"/>
          <w:szCs w:val="24"/>
        </w:rPr>
        <w:t xml:space="preserve"> % от страховой суммы): до 1 года - 5;</w:t>
      </w:r>
      <w:proofErr w:type="gramStart"/>
      <w:r w:rsidRPr="00AC2C6D">
        <w:rPr>
          <w:rFonts w:ascii="Times New Roman" w:hAnsi="Times New Roman" w:cs="Times New Roman"/>
          <w:sz w:val="24"/>
          <w:szCs w:val="24"/>
        </w:rPr>
        <w:t>8%, от 1 до 5 лет -4,5%, от 5 до 10 лет - 3,9%. Определите страховой взнос транспортной организации потреби</w:t>
      </w:r>
      <w:r w:rsidRPr="00AC2C6D">
        <w:rPr>
          <w:rFonts w:ascii="Times New Roman" w:hAnsi="Times New Roman" w:cs="Times New Roman"/>
          <w:sz w:val="24"/>
          <w:szCs w:val="24"/>
        </w:rPr>
        <w:softHyphen/>
        <w:t>тельской кооперации на год при добровольном страховании граждан</w:t>
      </w:r>
      <w:r w:rsidRPr="00AC2C6D">
        <w:rPr>
          <w:rFonts w:ascii="Times New Roman" w:hAnsi="Times New Roman" w:cs="Times New Roman"/>
          <w:sz w:val="24"/>
          <w:szCs w:val="24"/>
        </w:rPr>
        <w:softHyphen/>
        <w:t>ской ответственности водителей транспортных средств, если в орга</w:t>
      </w:r>
      <w:r w:rsidRPr="00AC2C6D">
        <w:rPr>
          <w:rFonts w:ascii="Times New Roman" w:hAnsi="Times New Roman" w:cs="Times New Roman"/>
          <w:sz w:val="24"/>
          <w:szCs w:val="24"/>
        </w:rPr>
        <w:softHyphen/>
        <w:t>низации работают со стажем работы до 1 года - 6 человека, от 1 года до 5 лет - 5 человека, от 5 до 10 лет - 8 человека.</w:t>
      </w:r>
      <w:proofErr w:type="gramEnd"/>
      <w:r w:rsidRPr="00AC2C6D">
        <w:rPr>
          <w:rFonts w:ascii="Times New Roman" w:hAnsi="Times New Roman" w:cs="Times New Roman"/>
          <w:sz w:val="24"/>
          <w:szCs w:val="24"/>
        </w:rPr>
        <w:t xml:space="preserve"> Страховая сумма гражданской ответственности на каждого водителя составляет 250 тыс. руб.</w:t>
      </w:r>
    </w:p>
    <w:p w:rsidR="00AC2C6D" w:rsidRPr="00AC2C6D" w:rsidRDefault="00AC2C6D" w:rsidP="00AC2C6D">
      <w:pPr>
        <w:rPr>
          <w:rFonts w:ascii="Times New Roman" w:hAnsi="Times New Roman" w:cs="Times New Roman"/>
          <w:sz w:val="24"/>
          <w:szCs w:val="24"/>
        </w:rPr>
      </w:pPr>
    </w:p>
    <w:p w:rsidR="00AC2C6D" w:rsidRPr="00AC2C6D" w:rsidRDefault="00AC2C6D" w:rsidP="0001544B">
      <w:pPr>
        <w:shd w:val="clear" w:color="auto" w:fill="FFFFFF"/>
        <w:autoSpaceDE w:val="0"/>
        <w:autoSpaceDN w:val="0"/>
        <w:adjustRightInd w:val="0"/>
        <w:rPr>
          <w:rFonts w:ascii="Times New Roman" w:hAnsi="Times New Roman" w:cs="Times New Roman"/>
          <w:color w:val="000000"/>
          <w:sz w:val="24"/>
          <w:szCs w:val="24"/>
        </w:rPr>
      </w:pPr>
    </w:p>
    <w:p w:rsidR="0001544B" w:rsidRPr="00AC2C6D" w:rsidRDefault="0001544B" w:rsidP="0001544B">
      <w:pPr>
        <w:rPr>
          <w:rFonts w:ascii="Times New Roman" w:hAnsi="Times New Roman" w:cs="Times New Roman"/>
          <w:sz w:val="24"/>
          <w:szCs w:val="24"/>
        </w:rPr>
      </w:pPr>
    </w:p>
    <w:p w:rsidR="0001544B" w:rsidRPr="00AC2C6D" w:rsidRDefault="0001544B" w:rsidP="0001544B">
      <w:pPr>
        <w:rPr>
          <w:rFonts w:ascii="Times New Roman" w:hAnsi="Times New Roman" w:cs="Times New Roman"/>
          <w:sz w:val="24"/>
          <w:szCs w:val="24"/>
        </w:rPr>
      </w:pPr>
    </w:p>
    <w:p w:rsidR="00323274" w:rsidRPr="00AC2C6D" w:rsidRDefault="00323274">
      <w:pPr>
        <w:rPr>
          <w:rFonts w:ascii="Times New Roman" w:hAnsi="Times New Roman" w:cs="Times New Roman"/>
          <w:sz w:val="24"/>
          <w:szCs w:val="24"/>
        </w:rPr>
      </w:pPr>
    </w:p>
    <w:sectPr w:rsidR="00323274" w:rsidRPr="00AC2C6D" w:rsidSect="00FE2DD2">
      <w:pgSz w:w="11906" w:h="16838"/>
      <w:pgMar w:top="360" w:right="566" w:bottom="36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in;height:3in" o:bullet="t"/>
    </w:pict>
  </w:numPicBullet>
  <w:abstractNum w:abstractNumId="0">
    <w:nsid w:val="03283E3A"/>
    <w:multiLevelType w:val="multilevel"/>
    <w:tmpl w:val="D0888E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F35E31"/>
    <w:multiLevelType w:val="multilevel"/>
    <w:tmpl w:val="B18A8B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7525241"/>
    <w:multiLevelType w:val="multilevel"/>
    <w:tmpl w:val="8362D0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C073EBB"/>
    <w:multiLevelType w:val="hybridMultilevel"/>
    <w:tmpl w:val="ED5EF0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0D63478"/>
    <w:multiLevelType w:val="hybridMultilevel"/>
    <w:tmpl w:val="B71AD2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85431D0"/>
    <w:multiLevelType w:val="multilevel"/>
    <w:tmpl w:val="7246869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5284CFB"/>
    <w:multiLevelType w:val="multilevel"/>
    <w:tmpl w:val="E8B02E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D0E5E3E"/>
    <w:multiLevelType w:val="multilevel"/>
    <w:tmpl w:val="9136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364AB0"/>
    <w:multiLevelType w:val="hybridMultilevel"/>
    <w:tmpl w:val="ED5EF0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BA75FFB"/>
    <w:multiLevelType w:val="multilevel"/>
    <w:tmpl w:val="ED800CE4"/>
    <w:lvl w:ilvl="0">
      <w:start w:val="1"/>
      <w:numFmt w:val="decimal"/>
      <w:lvlText w:val="%1."/>
      <w:lvlJc w:val="left"/>
      <w:pPr>
        <w:tabs>
          <w:tab w:val="num" w:pos="502"/>
        </w:tabs>
        <w:ind w:left="502" w:hanging="360"/>
      </w:pPr>
      <w:rPr>
        <w:rFonts w:cs="Times New Roman"/>
      </w:rPr>
    </w:lvl>
    <w:lvl w:ilvl="1" w:tentative="1">
      <w:start w:val="1"/>
      <w:numFmt w:val="decimal"/>
      <w:lvlText w:val="%2."/>
      <w:lvlJc w:val="left"/>
      <w:pPr>
        <w:tabs>
          <w:tab w:val="num" w:pos="1222"/>
        </w:tabs>
        <w:ind w:left="1222" w:hanging="360"/>
      </w:pPr>
      <w:rPr>
        <w:rFonts w:cs="Times New Roman"/>
      </w:rPr>
    </w:lvl>
    <w:lvl w:ilvl="2" w:tentative="1">
      <w:start w:val="1"/>
      <w:numFmt w:val="decimal"/>
      <w:lvlText w:val="%3."/>
      <w:lvlJc w:val="left"/>
      <w:pPr>
        <w:tabs>
          <w:tab w:val="num" w:pos="1942"/>
        </w:tabs>
        <w:ind w:left="1942" w:hanging="360"/>
      </w:pPr>
      <w:rPr>
        <w:rFonts w:cs="Times New Roman"/>
      </w:rPr>
    </w:lvl>
    <w:lvl w:ilvl="3" w:tentative="1">
      <w:start w:val="1"/>
      <w:numFmt w:val="decimal"/>
      <w:lvlText w:val="%4."/>
      <w:lvlJc w:val="left"/>
      <w:pPr>
        <w:tabs>
          <w:tab w:val="num" w:pos="2662"/>
        </w:tabs>
        <w:ind w:left="2662" w:hanging="360"/>
      </w:pPr>
      <w:rPr>
        <w:rFonts w:cs="Times New Roman"/>
      </w:rPr>
    </w:lvl>
    <w:lvl w:ilvl="4" w:tentative="1">
      <w:start w:val="1"/>
      <w:numFmt w:val="decimal"/>
      <w:lvlText w:val="%5."/>
      <w:lvlJc w:val="left"/>
      <w:pPr>
        <w:tabs>
          <w:tab w:val="num" w:pos="3382"/>
        </w:tabs>
        <w:ind w:left="3382" w:hanging="360"/>
      </w:pPr>
      <w:rPr>
        <w:rFonts w:cs="Times New Roman"/>
      </w:rPr>
    </w:lvl>
    <w:lvl w:ilvl="5" w:tentative="1">
      <w:start w:val="1"/>
      <w:numFmt w:val="decimal"/>
      <w:lvlText w:val="%6."/>
      <w:lvlJc w:val="left"/>
      <w:pPr>
        <w:tabs>
          <w:tab w:val="num" w:pos="4102"/>
        </w:tabs>
        <w:ind w:left="4102" w:hanging="360"/>
      </w:pPr>
      <w:rPr>
        <w:rFonts w:cs="Times New Roman"/>
      </w:rPr>
    </w:lvl>
    <w:lvl w:ilvl="6" w:tentative="1">
      <w:start w:val="1"/>
      <w:numFmt w:val="decimal"/>
      <w:lvlText w:val="%7."/>
      <w:lvlJc w:val="left"/>
      <w:pPr>
        <w:tabs>
          <w:tab w:val="num" w:pos="4822"/>
        </w:tabs>
        <w:ind w:left="4822" w:hanging="360"/>
      </w:pPr>
      <w:rPr>
        <w:rFonts w:cs="Times New Roman"/>
      </w:rPr>
    </w:lvl>
    <w:lvl w:ilvl="7" w:tentative="1">
      <w:start w:val="1"/>
      <w:numFmt w:val="decimal"/>
      <w:lvlText w:val="%8."/>
      <w:lvlJc w:val="left"/>
      <w:pPr>
        <w:tabs>
          <w:tab w:val="num" w:pos="5542"/>
        </w:tabs>
        <w:ind w:left="5542" w:hanging="360"/>
      </w:pPr>
      <w:rPr>
        <w:rFonts w:cs="Times New Roman"/>
      </w:rPr>
    </w:lvl>
    <w:lvl w:ilvl="8" w:tentative="1">
      <w:start w:val="1"/>
      <w:numFmt w:val="decimal"/>
      <w:lvlText w:val="%9."/>
      <w:lvlJc w:val="left"/>
      <w:pPr>
        <w:tabs>
          <w:tab w:val="num" w:pos="6262"/>
        </w:tabs>
        <w:ind w:left="6262" w:hanging="360"/>
      </w:pPr>
      <w:rPr>
        <w:rFonts w:cs="Times New Roman"/>
      </w:rPr>
    </w:lvl>
  </w:abstractNum>
  <w:abstractNum w:abstractNumId="10">
    <w:nsid w:val="67F86597"/>
    <w:multiLevelType w:val="multilevel"/>
    <w:tmpl w:val="25EE87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6B9926FB"/>
    <w:multiLevelType w:val="hybridMultilevel"/>
    <w:tmpl w:val="FFB2E01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0A415B0"/>
    <w:multiLevelType w:val="multilevel"/>
    <w:tmpl w:val="675E22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3876149"/>
    <w:multiLevelType w:val="multilevel"/>
    <w:tmpl w:val="02FAB1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753F4EEB"/>
    <w:multiLevelType w:val="multilevel"/>
    <w:tmpl w:val="BABEC3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7BE722A5"/>
    <w:multiLevelType w:val="multilevel"/>
    <w:tmpl w:val="9C2253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1"/>
  </w:num>
  <w:num w:numId="2">
    <w:abstractNumId w:val="8"/>
  </w:num>
  <w:num w:numId="3">
    <w:abstractNumId w:val="5"/>
  </w:num>
  <w:num w:numId="4">
    <w:abstractNumId w:val="14"/>
  </w:num>
  <w:num w:numId="5">
    <w:abstractNumId w:val="1"/>
  </w:num>
  <w:num w:numId="6">
    <w:abstractNumId w:val="13"/>
  </w:num>
  <w:num w:numId="7">
    <w:abstractNumId w:val="6"/>
  </w:num>
  <w:num w:numId="8">
    <w:abstractNumId w:val="10"/>
  </w:num>
  <w:num w:numId="9">
    <w:abstractNumId w:val="15"/>
  </w:num>
  <w:num w:numId="10">
    <w:abstractNumId w:val="0"/>
  </w:num>
  <w:num w:numId="11">
    <w:abstractNumId w:val="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2"/>
  </w:num>
  <w:num w:numId="15">
    <w:abstractNumId w:val="9"/>
  </w:num>
  <w:num w:numId="16">
    <w:abstractNumId w:val="2"/>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characterSpacingControl w:val="doNotCompress"/>
  <w:doNotValidateAgainstSchema/>
  <w:doNotDemarcateInvalidXml/>
  <w:compat/>
  <w:rsids>
    <w:rsidRoot w:val="00323274"/>
    <w:rsid w:val="0001544B"/>
    <w:rsid w:val="00037978"/>
    <w:rsid w:val="00187ABF"/>
    <w:rsid w:val="001F76AD"/>
    <w:rsid w:val="00235F12"/>
    <w:rsid w:val="00323274"/>
    <w:rsid w:val="00332EB3"/>
    <w:rsid w:val="00443576"/>
    <w:rsid w:val="00487126"/>
    <w:rsid w:val="004B0337"/>
    <w:rsid w:val="005D7771"/>
    <w:rsid w:val="00632824"/>
    <w:rsid w:val="00686A7B"/>
    <w:rsid w:val="0070365A"/>
    <w:rsid w:val="0070367C"/>
    <w:rsid w:val="009536C2"/>
    <w:rsid w:val="009C71FD"/>
    <w:rsid w:val="00A41C2F"/>
    <w:rsid w:val="00A668A7"/>
    <w:rsid w:val="00AC2C6D"/>
    <w:rsid w:val="00B874AC"/>
    <w:rsid w:val="00C455D2"/>
    <w:rsid w:val="00CE5376"/>
    <w:rsid w:val="00DF6922"/>
    <w:rsid w:val="00E3751B"/>
    <w:rsid w:val="00F10322"/>
    <w:rsid w:val="00FE2DD2"/>
    <w:rsid w:val="00FF36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274"/>
    <w:rPr>
      <w:rFonts w:ascii="Calibri" w:hAnsi="Calibri" w:cs="Calibri"/>
      <w:lang w:eastAsia="en-US"/>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23274"/>
    <w:pPr>
      <w:spacing w:before="100" w:beforeAutospacing="1" w:after="100" w:afterAutospacing="1" w:line="240" w:lineRule="auto"/>
    </w:pPr>
    <w:rPr>
      <w:rFonts w:ascii="Times New Roman" w:hAnsi="Times New Roman" w:cs="Times New Roman"/>
      <w:sz w:val="24"/>
      <w:szCs w:val="24"/>
      <w:lang w:eastAsia="ru-RU"/>
    </w:rPr>
  </w:style>
  <w:style w:type="paragraph" w:styleId="a4">
    <w:name w:val="Balloon Text"/>
    <w:basedOn w:val="a"/>
    <w:link w:val="a5"/>
    <w:uiPriority w:val="99"/>
    <w:semiHidden/>
    <w:unhideWhenUsed/>
    <w:rsid w:val="00187A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7ABF"/>
    <w:rPr>
      <w:rFonts w:ascii="Tahoma" w:hAnsi="Tahoma" w:cs="Tahoma"/>
      <w:sz w:val="16"/>
      <w:szCs w:val="16"/>
      <w:lang w:eastAsia="en-US"/>
    </w:rPr>
  </w:style>
  <w:style w:type="paragraph" w:styleId="a6">
    <w:name w:val="List Paragraph"/>
    <w:basedOn w:val="a"/>
    <w:uiPriority w:val="34"/>
    <w:qFormat/>
    <w:rsid w:val="009C71FD"/>
    <w:pPr>
      <w:ind w:left="720"/>
      <w:contextualSpacing/>
    </w:pPr>
  </w:style>
  <w:style w:type="paragraph" w:customStyle="1" w:styleId="1">
    <w:name w:val="Абзац списка1"/>
    <w:basedOn w:val="a"/>
    <w:uiPriority w:val="99"/>
    <w:rsid w:val="0070365A"/>
    <w:pPr>
      <w:ind w:left="720"/>
    </w:pPr>
  </w:style>
  <w:style w:type="paragraph" w:styleId="a7">
    <w:name w:val="No Spacing"/>
    <w:uiPriority w:val="99"/>
    <w:qFormat/>
    <w:rsid w:val="0070365A"/>
    <w:pPr>
      <w:spacing w:after="0" w:line="240" w:lineRule="auto"/>
    </w:pPr>
    <w:rPr>
      <w:rFonts w:ascii="Calibri" w:hAnsi="Calibri" w:cs="Calibri"/>
      <w:lang w:eastAsia="en-US"/>
    </w:rPr>
  </w:style>
  <w:style w:type="character" w:customStyle="1" w:styleId="apple-converted-space">
    <w:name w:val="apple-converted-space"/>
    <w:rsid w:val="0070365A"/>
  </w:style>
  <w:style w:type="character" w:styleId="a8">
    <w:name w:val="Hyperlink"/>
    <w:uiPriority w:val="99"/>
    <w:semiHidden/>
    <w:unhideWhenUsed/>
    <w:rsid w:val="0070365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3.wmf"/><Relationship Id="rId26" Type="http://schemas.openxmlformats.org/officeDocument/2006/relationships/image" Target="media/image19.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oleObject" Target="embeddings/oleObject1.bin"/><Relationship Id="rId25" Type="http://schemas.openxmlformats.org/officeDocument/2006/relationships/image" Target="media/image18.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4.wmf"/><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17.wmf"/><Relationship Id="rId32"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6.wmf"/><Relationship Id="rId28" Type="http://schemas.openxmlformats.org/officeDocument/2006/relationships/image" Target="media/image21.png"/><Relationship Id="rId10" Type="http://schemas.openxmlformats.org/officeDocument/2006/relationships/image" Target="media/image6.wmf"/><Relationship Id="rId19" Type="http://schemas.openxmlformats.org/officeDocument/2006/relationships/oleObject" Target="embeddings/oleObject2.bin"/><Relationship Id="rId31" Type="http://schemas.openxmlformats.org/officeDocument/2006/relationships/hyperlink" Target="http://ru.wikipedia.org/wiki/%D0%A1%D0%B5%D0%B3%D0%BC%D0%B5%D0%BD%D1%82_%D1%80%D1%8B%D0%BD%D0%BA%D0%B0" TargetMode="Externa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oleObject" Target="embeddings/oleObject3.bin"/><Relationship Id="rId27" Type="http://schemas.openxmlformats.org/officeDocument/2006/relationships/image" Target="media/image20.wmf"/><Relationship Id="rId30" Type="http://schemas.openxmlformats.org/officeDocument/2006/relationships/hyperlink" Target="http://ru.wikipedia.org/wiki/%D0%A0%D1%8B%D0%BD%D0%BE%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32</Pages>
  <Words>11654</Words>
  <Characters>66432</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Инструкционная карта по выполнению </vt:lpstr>
    </vt:vector>
  </TitlesOfParts>
  <Company>Microsoft</Company>
  <LinksUpToDate>false</LinksUpToDate>
  <CharactersWithSpaces>77931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Инструкционная карта по выполнению</dc:title>
  <dc:creator>Admin</dc:creator>
  <cp:lastModifiedBy>ИРИШКА</cp:lastModifiedBy>
  <cp:revision>8</cp:revision>
  <dcterms:created xsi:type="dcterms:W3CDTF">2015-05-15T17:32:00Z</dcterms:created>
  <dcterms:modified xsi:type="dcterms:W3CDTF">2015-05-15T17:45:00Z</dcterms:modified>
</cp:coreProperties>
</file>