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25" w:rsidRDefault="00793D25" w:rsidP="00793D25">
      <w:pPr>
        <w:jc w:val="center"/>
        <w:rPr>
          <w:sz w:val="28"/>
        </w:rPr>
      </w:pPr>
      <w:r>
        <w:rPr>
          <w:sz w:val="28"/>
        </w:rPr>
        <w:t xml:space="preserve">Областное государственное бюджетное профессиональное образовательное учреждение </w:t>
      </w:r>
    </w:p>
    <w:p w:rsidR="00793D25" w:rsidRDefault="00793D25" w:rsidP="00793D25">
      <w:pPr>
        <w:jc w:val="center"/>
        <w:rPr>
          <w:sz w:val="28"/>
        </w:rPr>
      </w:pPr>
      <w:r>
        <w:rPr>
          <w:sz w:val="28"/>
        </w:rPr>
        <w:t xml:space="preserve">«Смоленская академия профессионального образования» </w:t>
      </w:r>
    </w:p>
    <w:p w:rsidR="00763C13" w:rsidRPr="004375CC" w:rsidRDefault="00763C13" w:rsidP="00763C13">
      <w:pPr>
        <w:spacing w:line="360" w:lineRule="auto"/>
        <w:jc w:val="both"/>
        <w:rPr>
          <w:bCs/>
        </w:rPr>
      </w:pPr>
    </w:p>
    <w:p w:rsidR="00763C13" w:rsidRDefault="00763C13" w:rsidP="00763C13">
      <w:pPr>
        <w:spacing w:line="360" w:lineRule="auto"/>
        <w:jc w:val="both"/>
        <w:rPr>
          <w:bCs/>
        </w:rPr>
      </w:pPr>
    </w:p>
    <w:p w:rsidR="00763C13" w:rsidRDefault="00763C13" w:rsidP="00763C13">
      <w:pPr>
        <w:spacing w:line="360" w:lineRule="auto"/>
        <w:jc w:val="both"/>
        <w:rPr>
          <w:bCs/>
        </w:rPr>
      </w:pPr>
    </w:p>
    <w:p w:rsidR="00B80B74" w:rsidRPr="001078F0" w:rsidRDefault="00B80B74" w:rsidP="00B80B74">
      <w:pPr>
        <w:spacing w:line="360" w:lineRule="auto"/>
        <w:jc w:val="both"/>
        <w:rPr>
          <w:rFonts w:eastAsia="Times New Roman"/>
          <w:bCs/>
          <w:sz w:val="28"/>
          <w:szCs w:val="28"/>
        </w:rPr>
      </w:pPr>
      <w:r w:rsidRPr="001078F0">
        <w:rPr>
          <w:rFonts w:eastAsia="Times New Roman"/>
          <w:bCs/>
          <w:sz w:val="28"/>
          <w:szCs w:val="28"/>
        </w:rPr>
        <w:t xml:space="preserve">                                                                                  </w:t>
      </w:r>
      <w:r>
        <w:rPr>
          <w:rFonts w:eastAsia="Times New Roman"/>
          <w:bCs/>
          <w:sz w:val="28"/>
          <w:szCs w:val="28"/>
        </w:rPr>
        <w:t xml:space="preserve">                    </w:t>
      </w:r>
      <w:r w:rsidRPr="001078F0">
        <w:rPr>
          <w:rFonts w:eastAsia="Times New Roman"/>
          <w:bCs/>
          <w:sz w:val="28"/>
          <w:szCs w:val="28"/>
        </w:rPr>
        <w:t>«Утверждаю»</w:t>
      </w:r>
    </w:p>
    <w:p w:rsidR="00B80B74" w:rsidRPr="001078F0" w:rsidRDefault="00B80B74" w:rsidP="00B80B74">
      <w:pPr>
        <w:spacing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      </w:t>
      </w:r>
      <w:r w:rsidRPr="001078F0">
        <w:rPr>
          <w:rFonts w:eastAsia="Times New Roman"/>
          <w:bCs/>
          <w:sz w:val="28"/>
          <w:szCs w:val="28"/>
        </w:rPr>
        <w:t xml:space="preserve">                                                                        Заместитель директора по </w:t>
      </w:r>
      <w:r>
        <w:rPr>
          <w:rFonts w:eastAsia="Times New Roman"/>
          <w:bCs/>
          <w:sz w:val="28"/>
          <w:szCs w:val="28"/>
        </w:rPr>
        <w:t>Н</w:t>
      </w:r>
      <w:r w:rsidRPr="001078F0">
        <w:rPr>
          <w:rFonts w:eastAsia="Times New Roman"/>
          <w:bCs/>
          <w:sz w:val="28"/>
          <w:szCs w:val="28"/>
        </w:rPr>
        <w:t>МР</w:t>
      </w:r>
    </w:p>
    <w:p w:rsidR="00B80B74" w:rsidRPr="001078F0" w:rsidRDefault="00B80B74" w:rsidP="00B80B74">
      <w:pPr>
        <w:spacing w:line="360" w:lineRule="auto"/>
        <w:jc w:val="both"/>
        <w:rPr>
          <w:rFonts w:eastAsia="Times New Roman"/>
          <w:bCs/>
          <w:sz w:val="28"/>
          <w:szCs w:val="28"/>
        </w:rPr>
      </w:pPr>
      <w:r w:rsidRPr="001078F0">
        <w:rPr>
          <w:rFonts w:eastAsia="Times New Roman"/>
          <w:bCs/>
          <w:sz w:val="28"/>
          <w:szCs w:val="28"/>
        </w:rPr>
        <w:t xml:space="preserve">                  </w:t>
      </w:r>
      <w:r>
        <w:rPr>
          <w:rFonts w:eastAsia="Times New Roman"/>
          <w:bCs/>
          <w:sz w:val="28"/>
          <w:szCs w:val="28"/>
        </w:rPr>
        <w:t xml:space="preserve">                      </w:t>
      </w:r>
      <w:r w:rsidRPr="001078F0">
        <w:rPr>
          <w:rFonts w:eastAsia="Times New Roman"/>
          <w:bCs/>
          <w:sz w:val="28"/>
          <w:szCs w:val="28"/>
        </w:rPr>
        <w:t xml:space="preserve">                                                                            Н.В. </w:t>
      </w:r>
      <w:proofErr w:type="spellStart"/>
      <w:r w:rsidRPr="001078F0">
        <w:rPr>
          <w:rFonts w:eastAsia="Times New Roman"/>
          <w:bCs/>
          <w:sz w:val="28"/>
          <w:szCs w:val="28"/>
        </w:rPr>
        <w:t>Судденкова</w:t>
      </w:r>
      <w:proofErr w:type="spellEnd"/>
    </w:p>
    <w:p w:rsidR="00B80B74" w:rsidRPr="001078F0" w:rsidRDefault="00B80B74" w:rsidP="00B80B74">
      <w:pPr>
        <w:spacing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</w:t>
      </w:r>
      <w:r w:rsidRPr="001078F0">
        <w:rPr>
          <w:rFonts w:eastAsia="Times New Roman"/>
          <w:bCs/>
          <w:sz w:val="28"/>
          <w:szCs w:val="28"/>
        </w:rPr>
        <w:t xml:space="preserve">                                                                                  «        «  _____________201</w:t>
      </w:r>
      <w:r>
        <w:rPr>
          <w:rFonts w:eastAsia="Times New Roman"/>
          <w:bCs/>
          <w:sz w:val="28"/>
          <w:szCs w:val="28"/>
        </w:rPr>
        <w:t>5</w:t>
      </w:r>
      <w:r w:rsidRPr="001078F0">
        <w:rPr>
          <w:rFonts w:eastAsia="Times New Roman"/>
          <w:bCs/>
          <w:sz w:val="28"/>
          <w:szCs w:val="28"/>
        </w:rPr>
        <w:t>г.</w:t>
      </w:r>
    </w:p>
    <w:p w:rsidR="00763C13" w:rsidRDefault="00763C13" w:rsidP="00763C13">
      <w:pPr>
        <w:spacing w:line="360" w:lineRule="auto"/>
        <w:jc w:val="both"/>
        <w:rPr>
          <w:bCs/>
        </w:rPr>
      </w:pPr>
    </w:p>
    <w:p w:rsidR="00763C13" w:rsidRPr="004375CC" w:rsidRDefault="00763C13" w:rsidP="00763C13">
      <w:pPr>
        <w:spacing w:line="360" w:lineRule="auto"/>
        <w:jc w:val="both"/>
        <w:rPr>
          <w:bCs/>
        </w:rPr>
      </w:pPr>
    </w:p>
    <w:p w:rsidR="00763C13" w:rsidRPr="004375CC" w:rsidRDefault="00763C13" w:rsidP="00763C13">
      <w:pPr>
        <w:spacing w:line="360" w:lineRule="auto"/>
        <w:jc w:val="both"/>
        <w:rPr>
          <w:bCs/>
        </w:rPr>
      </w:pPr>
    </w:p>
    <w:p w:rsidR="00763C13" w:rsidRPr="004375CC" w:rsidRDefault="00763C13" w:rsidP="00763C13">
      <w:pPr>
        <w:spacing w:line="360" w:lineRule="auto"/>
        <w:jc w:val="both"/>
        <w:rPr>
          <w:bCs/>
        </w:rPr>
      </w:pPr>
    </w:p>
    <w:p w:rsidR="00763C13" w:rsidRPr="004375CC" w:rsidRDefault="00763C13" w:rsidP="00763C13">
      <w:pPr>
        <w:spacing w:line="360" w:lineRule="auto"/>
        <w:jc w:val="center"/>
        <w:rPr>
          <w:bCs/>
        </w:rPr>
      </w:pPr>
    </w:p>
    <w:p w:rsidR="00763C13" w:rsidRPr="004375CC" w:rsidRDefault="00763C13" w:rsidP="00763C13">
      <w:pPr>
        <w:spacing w:line="360" w:lineRule="auto"/>
        <w:jc w:val="center"/>
        <w:rPr>
          <w:bCs/>
        </w:rPr>
      </w:pPr>
    </w:p>
    <w:p w:rsidR="00793D25" w:rsidRDefault="00793D25" w:rsidP="00793D25">
      <w:pPr>
        <w:spacing w:line="360" w:lineRule="auto"/>
        <w:jc w:val="center"/>
        <w:rPr>
          <w:bCs/>
          <w:sz w:val="28"/>
        </w:rPr>
      </w:pPr>
      <w:r>
        <w:rPr>
          <w:bCs/>
          <w:sz w:val="28"/>
        </w:rPr>
        <w:t xml:space="preserve">Комплект </w:t>
      </w:r>
    </w:p>
    <w:p w:rsidR="00793D25" w:rsidRDefault="00793D25" w:rsidP="00793D25">
      <w:pPr>
        <w:spacing w:line="360" w:lineRule="auto"/>
        <w:jc w:val="center"/>
        <w:rPr>
          <w:bCs/>
          <w:sz w:val="28"/>
        </w:rPr>
      </w:pPr>
      <w:r>
        <w:rPr>
          <w:bCs/>
          <w:sz w:val="28"/>
        </w:rPr>
        <w:t>контрольно-измерительных материалов</w:t>
      </w:r>
    </w:p>
    <w:p w:rsidR="00763C13" w:rsidRPr="00B80B74" w:rsidRDefault="00763C13" w:rsidP="00763C13">
      <w:pPr>
        <w:spacing w:line="360" w:lineRule="auto"/>
        <w:jc w:val="center"/>
        <w:rPr>
          <w:sz w:val="28"/>
        </w:rPr>
      </w:pPr>
      <w:r w:rsidRPr="0009433A">
        <w:rPr>
          <w:bCs/>
          <w:sz w:val="28"/>
        </w:rPr>
        <w:t xml:space="preserve">по </w:t>
      </w:r>
      <w:r>
        <w:rPr>
          <w:bCs/>
          <w:sz w:val="28"/>
        </w:rPr>
        <w:t>МДК 03.01</w:t>
      </w:r>
      <w:r w:rsidR="00B80B74">
        <w:rPr>
          <w:bCs/>
          <w:sz w:val="28"/>
        </w:rPr>
        <w:t xml:space="preserve"> </w:t>
      </w:r>
      <w:r w:rsidRPr="00B80B74">
        <w:rPr>
          <w:sz w:val="28"/>
        </w:rPr>
        <w:t>Металловедение</w:t>
      </w:r>
    </w:p>
    <w:p w:rsidR="00763C13" w:rsidRPr="004375CC" w:rsidRDefault="00763C13" w:rsidP="00763C13">
      <w:pPr>
        <w:spacing w:line="360" w:lineRule="auto"/>
        <w:jc w:val="center"/>
        <w:rPr>
          <w:sz w:val="28"/>
        </w:rPr>
      </w:pPr>
      <w:r w:rsidRPr="004375CC">
        <w:rPr>
          <w:sz w:val="28"/>
        </w:rPr>
        <w:t xml:space="preserve">основной профессиональной образовательной программы </w:t>
      </w:r>
    </w:p>
    <w:p w:rsidR="00763C13" w:rsidRPr="004375CC" w:rsidRDefault="00763C13" w:rsidP="00763C13">
      <w:pPr>
        <w:spacing w:line="360" w:lineRule="auto"/>
        <w:jc w:val="center"/>
        <w:rPr>
          <w:sz w:val="28"/>
        </w:rPr>
      </w:pPr>
      <w:r w:rsidRPr="004375CC">
        <w:rPr>
          <w:sz w:val="28"/>
        </w:rPr>
        <w:t xml:space="preserve">по специальности СПО </w:t>
      </w:r>
    </w:p>
    <w:p w:rsidR="00763C13" w:rsidRDefault="00763C13" w:rsidP="00763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150408 Металловедение и термическая обработка металлов</w:t>
      </w:r>
    </w:p>
    <w:p w:rsidR="00763C13" w:rsidRPr="004375CC" w:rsidRDefault="00763C13" w:rsidP="00763C13">
      <w:pPr>
        <w:spacing w:line="360" w:lineRule="auto"/>
        <w:jc w:val="center"/>
      </w:pPr>
    </w:p>
    <w:p w:rsidR="00763C13" w:rsidRPr="004375CC" w:rsidRDefault="00763C13" w:rsidP="00763C13">
      <w:pPr>
        <w:spacing w:line="360" w:lineRule="auto"/>
        <w:jc w:val="both"/>
        <w:rPr>
          <w:b/>
          <w:bCs/>
        </w:rPr>
      </w:pPr>
    </w:p>
    <w:p w:rsidR="00763C13" w:rsidRPr="00F950DA" w:rsidRDefault="00763C13" w:rsidP="00763C13">
      <w:pPr>
        <w:spacing w:line="360" w:lineRule="auto"/>
        <w:jc w:val="both"/>
        <w:rPr>
          <w:bCs/>
        </w:rPr>
      </w:pPr>
    </w:p>
    <w:p w:rsidR="00763C13" w:rsidRPr="004375CC" w:rsidRDefault="00763C13" w:rsidP="00763C13">
      <w:pPr>
        <w:spacing w:line="360" w:lineRule="auto"/>
        <w:jc w:val="both"/>
        <w:rPr>
          <w:b/>
          <w:bCs/>
        </w:rPr>
      </w:pPr>
    </w:p>
    <w:p w:rsidR="00763C13" w:rsidRPr="004375CC" w:rsidRDefault="00763C13" w:rsidP="00763C13">
      <w:pPr>
        <w:spacing w:line="360" w:lineRule="auto"/>
        <w:jc w:val="both"/>
        <w:rPr>
          <w:b/>
          <w:bCs/>
        </w:rPr>
      </w:pPr>
    </w:p>
    <w:p w:rsidR="00763C13" w:rsidRPr="004375CC" w:rsidRDefault="00763C13" w:rsidP="00763C13">
      <w:pPr>
        <w:spacing w:line="360" w:lineRule="auto"/>
        <w:jc w:val="center"/>
        <w:rPr>
          <w:b/>
          <w:bCs/>
        </w:rPr>
      </w:pPr>
    </w:p>
    <w:p w:rsidR="00763C13" w:rsidRPr="004375CC" w:rsidRDefault="00763C13" w:rsidP="00763C13">
      <w:pPr>
        <w:spacing w:line="360" w:lineRule="auto"/>
        <w:jc w:val="center"/>
        <w:rPr>
          <w:b/>
          <w:bCs/>
        </w:rPr>
      </w:pPr>
    </w:p>
    <w:p w:rsidR="00763C13" w:rsidRPr="004375CC" w:rsidRDefault="00763C13" w:rsidP="00763C13">
      <w:pPr>
        <w:spacing w:line="360" w:lineRule="auto"/>
        <w:jc w:val="center"/>
        <w:rPr>
          <w:b/>
          <w:bCs/>
        </w:rPr>
      </w:pPr>
    </w:p>
    <w:p w:rsidR="00763C13" w:rsidRPr="004375CC" w:rsidRDefault="00763C13" w:rsidP="00763C13">
      <w:pPr>
        <w:spacing w:line="360" w:lineRule="auto"/>
        <w:jc w:val="center"/>
        <w:rPr>
          <w:b/>
          <w:bCs/>
        </w:rPr>
      </w:pPr>
    </w:p>
    <w:p w:rsidR="00763C13" w:rsidRDefault="00763C13" w:rsidP="00763C13">
      <w:pPr>
        <w:spacing w:line="360" w:lineRule="auto"/>
        <w:jc w:val="center"/>
        <w:rPr>
          <w:bCs/>
          <w:sz w:val="28"/>
        </w:rPr>
      </w:pPr>
    </w:p>
    <w:p w:rsidR="00763C13" w:rsidRDefault="00763C13" w:rsidP="00763C13">
      <w:pPr>
        <w:spacing w:line="360" w:lineRule="auto"/>
        <w:jc w:val="center"/>
        <w:rPr>
          <w:bCs/>
          <w:sz w:val="28"/>
        </w:rPr>
      </w:pPr>
    </w:p>
    <w:p w:rsidR="00763C13" w:rsidRDefault="00763C13" w:rsidP="00763C13">
      <w:pPr>
        <w:spacing w:line="360" w:lineRule="auto"/>
        <w:jc w:val="center"/>
        <w:rPr>
          <w:bCs/>
          <w:sz w:val="28"/>
        </w:rPr>
      </w:pPr>
    </w:p>
    <w:p w:rsidR="00763C13" w:rsidRPr="004375CC" w:rsidRDefault="00763C13" w:rsidP="00763C13">
      <w:pPr>
        <w:spacing w:line="360" w:lineRule="auto"/>
        <w:jc w:val="center"/>
        <w:rPr>
          <w:bCs/>
          <w:sz w:val="28"/>
        </w:rPr>
      </w:pPr>
      <w:r w:rsidRPr="004375CC">
        <w:rPr>
          <w:bCs/>
          <w:sz w:val="28"/>
        </w:rPr>
        <w:t xml:space="preserve">Смоленск </w:t>
      </w:r>
    </w:p>
    <w:p w:rsidR="00763C13" w:rsidRDefault="00763C13" w:rsidP="00763C13">
      <w:pPr>
        <w:spacing w:line="360" w:lineRule="auto"/>
        <w:jc w:val="center"/>
        <w:rPr>
          <w:bCs/>
          <w:sz w:val="28"/>
        </w:rPr>
      </w:pPr>
      <w:r w:rsidRPr="004375CC">
        <w:rPr>
          <w:bCs/>
          <w:sz w:val="28"/>
        </w:rPr>
        <w:t xml:space="preserve"> 201</w:t>
      </w:r>
      <w:r w:rsidR="00477E0E">
        <w:rPr>
          <w:bCs/>
          <w:sz w:val="28"/>
        </w:rPr>
        <w:t>5</w:t>
      </w:r>
    </w:p>
    <w:p w:rsidR="00793D25" w:rsidRDefault="00793D25" w:rsidP="00763C13">
      <w:pPr>
        <w:spacing w:line="360" w:lineRule="auto"/>
        <w:jc w:val="center"/>
        <w:rPr>
          <w:bCs/>
          <w:sz w:val="28"/>
        </w:rPr>
      </w:pPr>
    </w:p>
    <w:p w:rsidR="00793D25" w:rsidRPr="004375CC" w:rsidRDefault="00793D25" w:rsidP="00763C13">
      <w:pPr>
        <w:spacing w:line="360" w:lineRule="auto"/>
        <w:jc w:val="center"/>
        <w:rPr>
          <w:bCs/>
          <w:sz w:val="28"/>
        </w:rPr>
      </w:pPr>
    </w:p>
    <w:p w:rsidR="00763C13" w:rsidRDefault="00763C13" w:rsidP="00763C13">
      <w:pPr>
        <w:spacing w:line="360" w:lineRule="auto"/>
        <w:rPr>
          <w:b/>
          <w:bCs/>
        </w:rPr>
      </w:pPr>
    </w:p>
    <w:p w:rsidR="00F750D5" w:rsidRDefault="00F750D5" w:rsidP="00B80B74">
      <w:pPr>
        <w:spacing w:line="360" w:lineRule="auto"/>
        <w:jc w:val="both"/>
        <w:rPr>
          <w:i/>
          <w:iCs/>
          <w:sz w:val="28"/>
        </w:rPr>
      </w:pPr>
      <w:r w:rsidRPr="00243FFF">
        <w:rPr>
          <w:sz w:val="28"/>
          <w:szCs w:val="28"/>
        </w:rPr>
        <w:t>Комплект контрольно-</w:t>
      </w:r>
      <w:r>
        <w:rPr>
          <w:sz w:val="28"/>
          <w:szCs w:val="28"/>
        </w:rPr>
        <w:t xml:space="preserve">измерительных материалов дисциплины </w:t>
      </w:r>
      <w:r>
        <w:rPr>
          <w:bCs/>
          <w:sz w:val="28"/>
        </w:rPr>
        <w:t>МДК 03.01</w:t>
      </w:r>
      <w:r w:rsidR="00B80B74">
        <w:rPr>
          <w:bCs/>
          <w:sz w:val="28"/>
        </w:rPr>
        <w:t xml:space="preserve"> </w:t>
      </w:r>
      <w:r>
        <w:rPr>
          <w:sz w:val="28"/>
        </w:rPr>
        <w:t>«</w:t>
      </w:r>
      <w:r w:rsidRPr="00F750D5">
        <w:rPr>
          <w:sz w:val="28"/>
        </w:rPr>
        <w:t>Металловедение</w:t>
      </w:r>
      <w:r>
        <w:rPr>
          <w:sz w:val="28"/>
        </w:rPr>
        <w:t xml:space="preserve">» </w:t>
      </w:r>
      <w:r w:rsidRPr="00243FFF">
        <w:rPr>
          <w:sz w:val="28"/>
          <w:szCs w:val="28"/>
        </w:rPr>
        <w:t xml:space="preserve">разработан на основе Федерального государственного образовательного стандарта по специальности </w:t>
      </w:r>
      <w:r w:rsidR="00B80B74">
        <w:rPr>
          <w:sz w:val="28"/>
          <w:szCs w:val="28"/>
        </w:rPr>
        <w:t xml:space="preserve"> </w:t>
      </w:r>
      <w:r w:rsidRPr="00E92ADA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14517D">
        <w:rPr>
          <w:sz w:val="28"/>
          <w:szCs w:val="28"/>
        </w:rPr>
        <w:t>150408 Металловедение и термическая обработка металлов</w:t>
      </w:r>
      <w:r>
        <w:rPr>
          <w:sz w:val="28"/>
          <w:szCs w:val="28"/>
        </w:rPr>
        <w:t xml:space="preserve"> по программе </w:t>
      </w:r>
      <w:r>
        <w:rPr>
          <w:iCs/>
          <w:sz w:val="28"/>
        </w:rPr>
        <w:t xml:space="preserve">углубленной </w:t>
      </w:r>
      <w:r>
        <w:rPr>
          <w:sz w:val="28"/>
        </w:rPr>
        <w:t>подготовки</w:t>
      </w:r>
    </w:p>
    <w:p w:rsidR="00F750D5" w:rsidRDefault="00F750D5" w:rsidP="00F750D5">
      <w:pPr>
        <w:spacing w:line="360" w:lineRule="auto"/>
        <w:ind w:right="-142"/>
        <w:jc w:val="center"/>
        <w:rPr>
          <w:sz w:val="28"/>
          <w:szCs w:val="28"/>
        </w:rPr>
      </w:pPr>
    </w:p>
    <w:p w:rsidR="00F750D5" w:rsidRDefault="00F750D5" w:rsidP="00F750D5">
      <w:pPr>
        <w:tabs>
          <w:tab w:val="left" w:pos="6225"/>
        </w:tabs>
        <w:jc w:val="both"/>
        <w:rPr>
          <w:sz w:val="28"/>
          <w:szCs w:val="28"/>
        </w:rPr>
      </w:pPr>
    </w:p>
    <w:p w:rsidR="00F750D5" w:rsidRPr="00243FFF" w:rsidRDefault="00F750D5" w:rsidP="00F750D5">
      <w:pPr>
        <w:tabs>
          <w:tab w:val="left" w:pos="62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r w:rsidRPr="00243FFF">
        <w:rPr>
          <w:sz w:val="28"/>
          <w:szCs w:val="28"/>
        </w:rPr>
        <w:t xml:space="preserve">разработчик: областное государственное бюджетное </w:t>
      </w:r>
      <w:r>
        <w:rPr>
          <w:sz w:val="28"/>
          <w:szCs w:val="28"/>
        </w:rPr>
        <w:t xml:space="preserve">профессиональное </w:t>
      </w:r>
      <w:r w:rsidRPr="00243FFF">
        <w:rPr>
          <w:sz w:val="28"/>
          <w:szCs w:val="28"/>
        </w:rPr>
        <w:t>образовательное учреждение «Смоленск</w:t>
      </w:r>
      <w:r>
        <w:rPr>
          <w:sz w:val="28"/>
          <w:szCs w:val="28"/>
        </w:rPr>
        <w:t>ая академия профессионального образования</w:t>
      </w:r>
      <w:r w:rsidRPr="00243FFF">
        <w:rPr>
          <w:sz w:val="28"/>
          <w:szCs w:val="28"/>
        </w:rPr>
        <w:t>»</w:t>
      </w:r>
    </w:p>
    <w:p w:rsidR="00F750D5" w:rsidRPr="00243FFF" w:rsidRDefault="00F750D5" w:rsidP="00F750D5">
      <w:pPr>
        <w:tabs>
          <w:tab w:val="left" w:pos="6225"/>
        </w:tabs>
        <w:spacing w:line="360" w:lineRule="auto"/>
        <w:rPr>
          <w:sz w:val="28"/>
          <w:szCs w:val="28"/>
        </w:rPr>
      </w:pPr>
    </w:p>
    <w:p w:rsidR="00F750D5" w:rsidRPr="00243FFF" w:rsidRDefault="00F750D5" w:rsidP="00F750D5">
      <w:pPr>
        <w:tabs>
          <w:tab w:val="left" w:pos="6225"/>
        </w:tabs>
        <w:spacing w:line="360" w:lineRule="auto"/>
        <w:rPr>
          <w:sz w:val="28"/>
          <w:szCs w:val="28"/>
        </w:rPr>
      </w:pPr>
      <w:r w:rsidRPr="00243FFF">
        <w:rPr>
          <w:sz w:val="28"/>
          <w:szCs w:val="28"/>
        </w:rPr>
        <w:t>Разработчик:</w:t>
      </w:r>
      <w:r>
        <w:rPr>
          <w:sz w:val="28"/>
          <w:szCs w:val="28"/>
        </w:rPr>
        <w:t xml:space="preserve"> О.Н. Ковалёва</w:t>
      </w:r>
      <w:r w:rsidRPr="00243FFF">
        <w:rPr>
          <w:sz w:val="28"/>
          <w:szCs w:val="28"/>
        </w:rPr>
        <w:t>, преподаватель специальных дисциплин</w:t>
      </w:r>
    </w:p>
    <w:p w:rsidR="00F750D5" w:rsidRDefault="00F750D5" w:rsidP="00F750D5">
      <w:pPr>
        <w:tabs>
          <w:tab w:val="left" w:pos="6225"/>
        </w:tabs>
        <w:rPr>
          <w:sz w:val="28"/>
          <w:szCs w:val="28"/>
        </w:rPr>
      </w:pPr>
    </w:p>
    <w:p w:rsidR="00B80B74" w:rsidRPr="00243FFF" w:rsidRDefault="00B80B74" w:rsidP="00F750D5">
      <w:pPr>
        <w:tabs>
          <w:tab w:val="left" w:pos="6225"/>
        </w:tabs>
        <w:rPr>
          <w:sz w:val="28"/>
          <w:szCs w:val="28"/>
        </w:rPr>
      </w:pPr>
    </w:p>
    <w:p w:rsidR="00F750D5" w:rsidRPr="00243FFF" w:rsidRDefault="00F750D5" w:rsidP="00F750D5">
      <w:pPr>
        <w:tabs>
          <w:tab w:val="left" w:pos="6225"/>
        </w:tabs>
        <w:rPr>
          <w:sz w:val="28"/>
          <w:szCs w:val="28"/>
        </w:rPr>
      </w:pPr>
      <w:r w:rsidRPr="00243FFF">
        <w:rPr>
          <w:sz w:val="28"/>
          <w:szCs w:val="28"/>
        </w:rPr>
        <w:t>Рассмотрено на заседании кафедры</w:t>
      </w:r>
    </w:p>
    <w:p w:rsidR="00F750D5" w:rsidRPr="00243FFF" w:rsidRDefault="00B80B74" w:rsidP="00F750D5">
      <w:pPr>
        <w:tabs>
          <w:tab w:val="left" w:pos="6225"/>
        </w:tabs>
        <w:rPr>
          <w:sz w:val="28"/>
          <w:szCs w:val="28"/>
        </w:rPr>
      </w:pPr>
      <w:r>
        <w:rPr>
          <w:sz w:val="28"/>
          <w:szCs w:val="28"/>
        </w:rPr>
        <w:t>Протокол № 6 от 03.03.2015</w:t>
      </w:r>
    </w:p>
    <w:p w:rsidR="00B80B74" w:rsidRDefault="00B80B74" w:rsidP="00F750D5">
      <w:pPr>
        <w:tabs>
          <w:tab w:val="left" w:pos="6225"/>
        </w:tabs>
        <w:rPr>
          <w:sz w:val="28"/>
          <w:szCs w:val="28"/>
        </w:rPr>
      </w:pPr>
    </w:p>
    <w:p w:rsidR="00F750D5" w:rsidRPr="00243FFF" w:rsidRDefault="00F750D5" w:rsidP="00F750D5">
      <w:pPr>
        <w:tabs>
          <w:tab w:val="left" w:pos="6225"/>
        </w:tabs>
        <w:rPr>
          <w:sz w:val="28"/>
          <w:szCs w:val="28"/>
        </w:rPr>
      </w:pPr>
      <w:r w:rsidRPr="00243FFF">
        <w:rPr>
          <w:sz w:val="28"/>
          <w:szCs w:val="28"/>
        </w:rPr>
        <w:t xml:space="preserve">Зав. </w:t>
      </w:r>
      <w:r>
        <w:rPr>
          <w:sz w:val="28"/>
          <w:szCs w:val="28"/>
        </w:rPr>
        <w:t>к</w:t>
      </w:r>
      <w:r w:rsidRPr="00243FFF">
        <w:rPr>
          <w:sz w:val="28"/>
          <w:szCs w:val="28"/>
        </w:rPr>
        <w:t>афедрой</w:t>
      </w:r>
      <w:r>
        <w:rPr>
          <w:sz w:val="28"/>
          <w:szCs w:val="28"/>
        </w:rPr>
        <w:t xml:space="preserve"> </w:t>
      </w:r>
      <w:r w:rsidR="00B80B74">
        <w:rPr>
          <w:sz w:val="28"/>
          <w:szCs w:val="28"/>
        </w:rPr>
        <w:t>______________ Д.А. Володин</w:t>
      </w:r>
    </w:p>
    <w:p w:rsidR="00F750D5" w:rsidRPr="00243FFF" w:rsidRDefault="00F750D5" w:rsidP="00F750D5">
      <w:pPr>
        <w:tabs>
          <w:tab w:val="left" w:pos="6225"/>
        </w:tabs>
        <w:rPr>
          <w:sz w:val="28"/>
          <w:szCs w:val="28"/>
        </w:rPr>
      </w:pPr>
    </w:p>
    <w:p w:rsidR="00F750D5" w:rsidRPr="00243FFF" w:rsidRDefault="00F750D5" w:rsidP="00F750D5">
      <w:pPr>
        <w:tabs>
          <w:tab w:val="left" w:pos="6225"/>
        </w:tabs>
        <w:rPr>
          <w:sz w:val="28"/>
          <w:szCs w:val="28"/>
        </w:rPr>
      </w:pPr>
      <w:r w:rsidRPr="00243FFF">
        <w:rPr>
          <w:sz w:val="28"/>
          <w:szCs w:val="28"/>
        </w:rPr>
        <w:t>Рассмотрено научно-методическим советом ОГБ</w:t>
      </w:r>
      <w:r>
        <w:rPr>
          <w:sz w:val="28"/>
          <w:szCs w:val="28"/>
        </w:rPr>
        <w:t>П</w:t>
      </w:r>
      <w:r w:rsidRPr="00243FFF">
        <w:rPr>
          <w:sz w:val="28"/>
          <w:szCs w:val="28"/>
        </w:rPr>
        <w:t xml:space="preserve">ОУ </w:t>
      </w:r>
      <w:r>
        <w:rPr>
          <w:sz w:val="28"/>
          <w:szCs w:val="28"/>
        </w:rPr>
        <w:t>Смол АПО</w:t>
      </w:r>
    </w:p>
    <w:p w:rsidR="00F750D5" w:rsidRDefault="00F750D5" w:rsidP="00F750D5">
      <w:pPr>
        <w:tabs>
          <w:tab w:val="left" w:pos="6225"/>
        </w:tabs>
        <w:rPr>
          <w:sz w:val="28"/>
          <w:szCs w:val="28"/>
        </w:rPr>
      </w:pPr>
      <w:r w:rsidRPr="00243FFF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</w:t>
      </w:r>
      <w:r w:rsidR="00B80B74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 xml:space="preserve"> </w:t>
      </w:r>
    </w:p>
    <w:p w:rsidR="00F750D5" w:rsidRPr="004375CC" w:rsidRDefault="00F750D5" w:rsidP="00F750D5">
      <w:pPr>
        <w:spacing w:line="360" w:lineRule="auto"/>
        <w:ind w:firstLine="709"/>
        <w:jc w:val="both"/>
      </w:pPr>
    </w:p>
    <w:p w:rsidR="00763C13" w:rsidRPr="004375CC" w:rsidRDefault="00763C13" w:rsidP="00763C13">
      <w:pPr>
        <w:spacing w:line="360" w:lineRule="auto"/>
        <w:ind w:firstLine="709"/>
        <w:jc w:val="both"/>
      </w:pPr>
    </w:p>
    <w:p w:rsidR="00763C13" w:rsidRPr="004375CC" w:rsidRDefault="00763C13" w:rsidP="00763C13">
      <w:pPr>
        <w:spacing w:line="360" w:lineRule="auto"/>
        <w:jc w:val="center"/>
        <w:rPr>
          <w:b/>
          <w:bCs/>
        </w:rPr>
      </w:pPr>
      <w:r w:rsidRPr="004375CC">
        <w:br w:type="page"/>
      </w:r>
      <w:r w:rsidRPr="00B80B74">
        <w:rPr>
          <w:b/>
          <w:bCs/>
          <w:sz w:val="28"/>
        </w:rPr>
        <w:lastRenderedPageBreak/>
        <w:t>Содержание</w:t>
      </w:r>
    </w:p>
    <w:p w:rsidR="00763C13" w:rsidRPr="004375CC" w:rsidRDefault="00763C13" w:rsidP="00763C13">
      <w:pPr>
        <w:jc w:val="center"/>
        <w:rPr>
          <w:b/>
          <w:bCs/>
        </w:rPr>
      </w:pPr>
    </w:p>
    <w:p w:rsidR="00763C13" w:rsidRPr="004375CC" w:rsidRDefault="00763C13" w:rsidP="00763C13">
      <w:pPr>
        <w:jc w:val="center"/>
        <w:rPr>
          <w:b/>
          <w:bCs/>
        </w:rPr>
      </w:pPr>
    </w:p>
    <w:p w:rsidR="00507F2C" w:rsidRDefault="00507F2C" w:rsidP="00507F2C">
      <w:pPr>
        <w:pStyle w:val="21"/>
        <w:spacing w:line="360" w:lineRule="auto"/>
        <w:rPr>
          <w:sz w:val="28"/>
          <w:szCs w:val="28"/>
        </w:rPr>
      </w:pPr>
      <w:r w:rsidRPr="006533A0">
        <w:rPr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2F3EE2"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TOC \o "1-3" \h \z \u </w:instrText>
      </w:r>
      <w:r w:rsidR="002F3EE2">
        <w:rPr>
          <w:b/>
          <w:bCs/>
          <w:sz w:val="28"/>
          <w:szCs w:val="28"/>
        </w:rPr>
        <w:fldChar w:fldCharType="separate"/>
      </w:r>
      <w:hyperlink r:id="rId7" w:anchor="_Toc372273014" w:history="1">
        <w:r>
          <w:rPr>
            <w:rStyle w:val="a4"/>
            <w:sz w:val="28"/>
            <w:szCs w:val="28"/>
          </w:rPr>
          <w:t>Паспорт комплекта контрольно-измерительных материалов</w:t>
        </w:r>
        <w:r>
          <w:rPr>
            <w:rStyle w:val="a4"/>
            <w:webHidden/>
            <w:sz w:val="28"/>
            <w:szCs w:val="28"/>
          </w:rPr>
          <w:tab/>
        </w:r>
      </w:hyperlink>
    </w:p>
    <w:p w:rsidR="00507F2C" w:rsidRDefault="00B80B74" w:rsidP="00507F2C">
      <w:pPr>
        <w:pStyle w:val="21"/>
        <w:spacing w:line="360" w:lineRule="auto"/>
        <w:rPr>
          <w:rFonts w:eastAsia="Times New Roman"/>
          <w:sz w:val="28"/>
          <w:szCs w:val="28"/>
        </w:rPr>
      </w:pPr>
      <w:hyperlink r:id="rId8" w:anchor="_Toc372273015" w:history="1">
        <w:r w:rsidR="00507F2C">
          <w:rPr>
            <w:rStyle w:val="a4"/>
            <w:sz w:val="28"/>
            <w:szCs w:val="28"/>
          </w:rPr>
          <w:t>1.1. Область применения</w:t>
        </w:r>
        <w:r w:rsidR="00507F2C">
          <w:rPr>
            <w:rStyle w:val="a4"/>
            <w:webHidden/>
            <w:sz w:val="28"/>
            <w:szCs w:val="28"/>
          </w:rPr>
          <w:tab/>
        </w:r>
      </w:hyperlink>
    </w:p>
    <w:p w:rsidR="00507F2C" w:rsidRDefault="00B80B74" w:rsidP="00507F2C">
      <w:pPr>
        <w:pStyle w:val="21"/>
        <w:spacing w:line="360" w:lineRule="auto"/>
        <w:rPr>
          <w:rStyle w:val="a4"/>
        </w:rPr>
      </w:pPr>
      <w:hyperlink r:id="rId9" w:anchor="_Toc372273016" w:history="1">
        <w:r w:rsidR="00507F2C">
          <w:rPr>
            <w:rStyle w:val="a4"/>
            <w:sz w:val="28"/>
            <w:szCs w:val="28"/>
          </w:rPr>
          <w:t>1.2.</w:t>
        </w:r>
        <w:r w:rsidR="00507F2C">
          <w:rPr>
            <w:rStyle w:val="a4"/>
            <w:rFonts w:eastAsia="Times New Roman"/>
            <w:sz w:val="28"/>
            <w:szCs w:val="28"/>
          </w:rPr>
          <w:tab/>
        </w:r>
        <w:r w:rsidR="00507F2C">
          <w:rPr>
            <w:rStyle w:val="a4"/>
            <w:sz w:val="28"/>
            <w:szCs w:val="28"/>
          </w:rPr>
          <w:t xml:space="preserve">Система контроля и оценки освоения программы  учебной дисциплины </w:t>
        </w:r>
        <w:r w:rsidR="00507F2C">
          <w:rPr>
            <w:rStyle w:val="a4"/>
            <w:webHidden/>
            <w:sz w:val="28"/>
            <w:szCs w:val="28"/>
          </w:rPr>
          <w:tab/>
        </w:r>
      </w:hyperlink>
    </w:p>
    <w:p w:rsidR="00507F2C" w:rsidRDefault="00B80B74" w:rsidP="00507F2C">
      <w:pPr>
        <w:pStyle w:val="21"/>
        <w:spacing w:line="360" w:lineRule="auto"/>
      </w:pPr>
      <w:hyperlink r:id="rId10" w:anchor="_Toc372273017" w:history="1">
        <w:r w:rsidR="00507F2C">
          <w:rPr>
            <w:rStyle w:val="a4"/>
            <w:sz w:val="28"/>
            <w:szCs w:val="28"/>
          </w:rPr>
          <w:t>1.3.</w:t>
        </w:r>
        <w:r w:rsidR="00507F2C">
          <w:rPr>
            <w:rStyle w:val="a4"/>
            <w:rFonts w:eastAsia="Times New Roman"/>
            <w:sz w:val="28"/>
            <w:szCs w:val="28"/>
          </w:rPr>
          <w:tab/>
        </w:r>
        <w:r w:rsidR="00507F2C">
          <w:rPr>
            <w:rStyle w:val="a4"/>
            <w:sz w:val="28"/>
            <w:szCs w:val="28"/>
          </w:rPr>
          <w:t>Организация контроля и оценки освоения программы учебной дисциплины</w:t>
        </w:r>
        <w:r w:rsidR="00507F2C">
          <w:rPr>
            <w:rStyle w:val="a4"/>
            <w:webHidden/>
            <w:sz w:val="28"/>
            <w:szCs w:val="28"/>
          </w:rPr>
          <w:tab/>
        </w:r>
      </w:hyperlink>
    </w:p>
    <w:p w:rsidR="00507F2C" w:rsidRDefault="00B80B74" w:rsidP="00507F2C">
      <w:pPr>
        <w:pStyle w:val="21"/>
        <w:spacing w:line="360" w:lineRule="auto"/>
        <w:rPr>
          <w:rFonts w:eastAsia="Times New Roman"/>
          <w:sz w:val="28"/>
          <w:szCs w:val="28"/>
        </w:rPr>
      </w:pPr>
      <w:hyperlink r:id="rId11" w:anchor="_Toc372273018" w:history="1">
        <w:r w:rsidR="00507F2C">
          <w:rPr>
            <w:rStyle w:val="a4"/>
            <w:sz w:val="28"/>
            <w:szCs w:val="28"/>
          </w:rPr>
          <w:t>2. Комплект контрольно-измерительных материалов для оценки освоенных умений и усвоенных знаний учебной дисциплины</w:t>
        </w:r>
        <w:r w:rsidR="00507F2C">
          <w:rPr>
            <w:rStyle w:val="a4"/>
            <w:webHidden/>
            <w:sz w:val="28"/>
            <w:szCs w:val="28"/>
          </w:rPr>
          <w:tab/>
        </w:r>
      </w:hyperlink>
    </w:p>
    <w:p w:rsidR="00507F2C" w:rsidRDefault="00507F2C" w:rsidP="00507F2C">
      <w:pPr>
        <w:pStyle w:val="21"/>
        <w:spacing w:line="360" w:lineRule="auto"/>
        <w:rPr>
          <w:sz w:val="28"/>
          <w:szCs w:val="28"/>
        </w:rPr>
      </w:pPr>
    </w:p>
    <w:p w:rsidR="00763C13" w:rsidRPr="004375CC" w:rsidRDefault="002F3EE2" w:rsidP="00507F2C">
      <w:pPr>
        <w:pStyle w:val="11"/>
        <w:tabs>
          <w:tab w:val="right" w:leader="dot" w:pos="9269"/>
        </w:tabs>
      </w:pPr>
      <w:r>
        <w:rPr>
          <w:bCs/>
          <w:sz w:val="28"/>
          <w:szCs w:val="28"/>
        </w:rPr>
        <w:fldChar w:fldCharType="end"/>
      </w:r>
      <w:r w:rsidR="00763C13" w:rsidRPr="004375CC">
        <w:br w:type="page"/>
      </w:r>
    </w:p>
    <w:p w:rsidR="00763C13" w:rsidRPr="00FC6E0A" w:rsidRDefault="00763C13" w:rsidP="00763C13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bookmarkStart w:id="0" w:name="_Toc314486952"/>
      <w:bookmarkStart w:id="1" w:name="_Toc307286506"/>
      <w:bookmarkStart w:id="2" w:name="_Toc314034635"/>
      <w:r w:rsidRPr="00FC6E0A">
        <w:rPr>
          <w:rFonts w:ascii="Times New Roman" w:hAnsi="Times New Roman"/>
          <w:sz w:val="28"/>
          <w:szCs w:val="28"/>
        </w:rPr>
        <w:lastRenderedPageBreak/>
        <w:t xml:space="preserve">I. Паспорт комплекта </w:t>
      </w:r>
      <w:bookmarkEnd w:id="0"/>
      <w:r w:rsidR="00793D25" w:rsidRPr="00FC6E0A">
        <w:rPr>
          <w:rFonts w:ascii="Times New Roman" w:hAnsi="Times New Roman"/>
          <w:sz w:val="28"/>
          <w:szCs w:val="28"/>
        </w:rPr>
        <w:t>контрольно-измерительных материалов</w:t>
      </w:r>
    </w:p>
    <w:p w:rsidR="00763C13" w:rsidRPr="00FC6E0A" w:rsidRDefault="00763C13" w:rsidP="00763C13">
      <w:pPr>
        <w:pStyle w:val="2"/>
        <w:spacing w:before="0" w:after="0"/>
        <w:rPr>
          <w:rFonts w:ascii="Times New Roman" w:hAnsi="Times New Roman"/>
          <w:i w:val="0"/>
          <w:iCs w:val="0"/>
        </w:rPr>
      </w:pPr>
      <w:bookmarkStart w:id="3" w:name="_Toc314486953"/>
      <w:r w:rsidRPr="00FC6E0A">
        <w:rPr>
          <w:rFonts w:ascii="Times New Roman" w:hAnsi="Times New Roman"/>
          <w:i w:val="0"/>
          <w:iCs w:val="0"/>
        </w:rPr>
        <w:t>1.1. Область применения</w:t>
      </w:r>
      <w:bookmarkEnd w:id="3"/>
    </w:p>
    <w:p w:rsidR="00763C13" w:rsidRPr="00FC6E0A" w:rsidRDefault="00763C13" w:rsidP="00FC6E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C6E0A">
        <w:rPr>
          <w:sz w:val="28"/>
          <w:szCs w:val="28"/>
        </w:rPr>
        <w:t xml:space="preserve">Комплект </w:t>
      </w:r>
      <w:r w:rsidR="00793D25" w:rsidRPr="00FC6E0A">
        <w:rPr>
          <w:sz w:val="28"/>
          <w:szCs w:val="28"/>
        </w:rPr>
        <w:t>контрольно-измерительных материалов</w:t>
      </w:r>
      <w:r w:rsidRPr="00FC6E0A">
        <w:rPr>
          <w:sz w:val="28"/>
          <w:szCs w:val="28"/>
        </w:rPr>
        <w:t>предназначен для проверки результатов освоения программы МДК Металловедение основной профессиональной образовательной программы  по специальности СПО 150408 Металловедение и</w:t>
      </w:r>
      <w:r w:rsidR="00FC6E0A">
        <w:rPr>
          <w:sz w:val="28"/>
          <w:szCs w:val="28"/>
        </w:rPr>
        <w:t xml:space="preserve"> термическая обработка металлов  у</w:t>
      </w:r>
      <w:r w:rsidRPr="00FC6E0A">
        <w:rPr>
          <w:sz w:val="28"/>
          <w:szCs w:val="28"/>
        </w:rPr>
        <w:t>глубленной подготовки.</w:t>
      </w:r>
    </w:p>
    <w:p w:rsidR="00763C13" w:rsidRPr="00FC6E0A" w:rsidRDefault="00763C13" w:rsidP="00763C13">
      <w:pPr>
        <w:jc w:val="both"/>
        <w:rPr>
          <w:i/>
          <w:iCs/>
          <w:sz w:val="28"/>
          <w:szCs w:val="28"/>
        </w:rPr>
      </w:pPr>
    </w:p>
    <w:p w:rsidR="00FC6E0A" w:rsidRDefault="00FC6E0A" w:rsidP="00763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763C13" w:rsidRPr="00577ADF" w:rsidRDefault="00763C13" w:rsidP="00763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8"/>
          <w:szCs w:val="28"/>
        </w:rPr>
      </w:pPr>
      <w:r w:rsidRPr="00577ADF">
        <w:rPr>
          <w:bCs/>
          <w:sz w:val="28"/>
          <w:szCs w:val="28"/>
        </w:rPr>
        <w:t xml:space="preserve">Комплект </w:t>
      </w:r>
      <w:r w:rsidR="00793D25" w:rsidRPr="00577ADF">
        <w:rPr>
          <w:sz w:val="28"/>
          <w:szCs w:val="28"/>
        </w:rPr>
        <w:t>контрольно-измерительных материалов</w:t>
      </w:r>
      <w:r w:rsidR="00577ADF" w:rsidRPr="00577ADF">
        <w:rPr>
          <w:sz w:val="28"/>
          <w:szCs w:val="28"/>
        </w:rPr>
        <w:t xml:space="preserve"> </w:t>
      </w:r>
      <w:r w:rsidRPr="00577ADF">
        <w:rPr>
          <w:bCs/>
          <w:sz w:val="28"/>
          <w:szCs w:val="28"/>
        </w:rPr>
        <w:t>позволяет оценивать:</w:t>
      </w:r>
    </w:p>
    <w:bookmarkEnd w:id="1"/>
    <w:bookmarkEnd w:id="2"/>
    <w:p w:rsidR="00763C13" w:rsidRPr="00FC6E0A" w:rsidRDefault="00763C13" w:rsidP="00763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577ADF">
        <w:rPr>
          <w:sz w:val="28"/>
          <w:szCs w:val="28"/>
        </w:rPr>
        <w:t>Освоение умений и усвоение знаний</w:t>
      </w:r>
      <w:r w:rsidRPr="00FC6E0A">
        <w:rPr>
          <w:sz w:val="28"/>
          <w:szCs w:val="28"/>
        </w:rPr>
        <w:t>:</w:t>
      </w:r>
    </w:p>
    <w:tbl>
      <w:tblPr>
        <w:tblW w:w="48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103"/>
      </w:tblGrid>
      <w:tr w:rsidR="006533A0" w:rsidRPr="004375CC" w:rsidTr="006533A0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jc w:val="center"/>
              <w:rPr>
                <w:b/>
                <w:bCs/>
              </w:rPr>
            </w:pPr>
            <w:r w:rsidRPr="004375CC">
              <w:rPr>
                <w:b/>
                <w:bCs/>
              </w:rPr>
              <w:t>Освоенные умения, усвоенные знания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jc w:val="center"/>
              <w:rPr>
                <w:b/>
                <w:bCs/>
              </w:rPr>
            </w:pPr>
            <w:r w:rsidRPr="004375CC">
              <w:rPr>
                <w:b/>
                <w:bCs/>
              </w:rPr>
              <w:t>Показатели оценки результата</w:t>
            </w:r>
          </w:p>
        </w:tc>
      </w:tr>
      <w:tr w:rsidR="006533A0" w:rsidRPr="004375CC" w:rsidTr="006533A0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jc w:val="center"/>
              <w:rPr>
                <w:b/>
                <w:bCs/>
              </w:rPr>
            </w:pPr>
            <w:r w:rsidRPr="004375CC">
              <w:rPr>
                <w:b/>
                <w:bCs/>
              </w:rPr>
              <w:t>1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jc w:val="center"/>
              <w:rPr>
                <w:b/>
                <w:bCs/>
              </w:rPr>
            </w:pPr>
            <w:r w:rsidRPr="004375CC">
              <w:rPr>
                <w:b/>
                <w:bCs/>
              </w:rPr>
              <w:t>2</w:t>
            </w:r>
          </w:p>
        </w:tc>
      </w:tr>
      <w:tr w:rsidR="006533A0" w:rsidRPr="004375CC" w:rsidTr="006533A0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И</w:t>
            </w:r>
            <w:r w:rsidRPr="00B23EAC">
              <w:t xml:space="preserve">зготавливать макро- и микрошлифы для металлографических исследований 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r>
              <w:rPr>
                <w:bCs/>
              </w:rPr>
              <w:t xml:space="preserve">Выполняет требования </w:t>
            </w:r>
            <w:r w:rsidRPr="00B23EAC">
              <w:t>нормативн</w:t>
            </w:r>
            <w:r>
              <w:t xml:space="preserve">о-технической </w:t>
            </w:r>
            <w:r w:rsidRPr="00B23EAC">
              <w:t xml:space="preserve">  документаци</w:t>
            </w:r>
            <w:r>
              <w:t xml:space="preserve">и при изготовлении </w:t>
            </w:r>
            <w:r w:rsidRPr="00B23EAC">
              <w:t>микрошлиф</w:t>
            </w:r>
            <w:r>
              <w:t>ов</w:t>
            </w:r>
            <w:r w:rsidRPr="00B23EAC">
              <w:t xml:space="preserve"> для металлографических исследований</w:t>
            </w:r>
          </w:p>
          <w:p w:rsidR="006533A0" w:rsidRPr="004375CC" w:rsidRDefault="006533A0" w:rsidP="00B80B74">
            <w:pPr>
              <w:rPr>
                <w:bCs/>
              </w:rPr>
            </w:pPr>
          </w:p>
        </w:tc>
      </w:tr>
      <w:tr w:rsidR="006533A0" w:rsidRPr="004375CC" w:rsidTr="006533A0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A0" w:rsidRPr="00B23EAC" w:rsidRDefault="006533A0" w:rsidP="00B80B74">
            <w:r>
              <w:t>Н</w:t>
            </w:r>
            <w:r w:rsidRPr="00B23EAC">
              <w:t xml:space="preserve">аходить и использовать   информацию для проведения   металлографической оценки и  контроля макро- и микроструктуры   </w:t>
            </w:r>
            <w:r>
              <w:t>сталей</w:t>
            </w:r>
          </w:p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r w:rsidRPr="004375CC">
              <w:rPr>
                <w:bCs/>
              </w:rPr>
              <w:t>Правильно</w:t>
            </w:r>
            <w:r>
              <w:rPr>
                <w:color w:val="000000"/>
                <w:spacing w:val="-2"/>
              </w:rPr>
              <w:t xml:space="preserve"> ориентируется  </w:t>
            </w:r>
            <w:r>
              <w:rPr>
                <w:bCs/>
              </w:rPr>
              <w:t>в</w:t>
            </w:r>
            <w:r w:rsidRPr="00282C33">
              <w:rPr>
                <w:color w:val="000000"/>
                <w:spacing w:val="-2"/>
              </w:rPr>
              <w:t xml:space="preserve"> классификаци</w:t>
            </w:r>
            <w:r>
              <w:rPr>
                <w:color w:val="000000"/>
                <w:spacing w:val="-2"/>
              </w:rPr>
              <w:t>и</w:t>
            </w:r>
            <w:r w:rsidRPr="00CC778D">
              <w:t xml:space="preserve">современных </w:t>
            </w:r>
            <w:r>
              <w:t>методов</w:t>
            </w:r>
            <w:r w:rsidRPr="00B23EAC">
              <w:t xml:space="preserve">металлографической оценки и  контроля макро- и микроструктуры   </w:t>
            </w:r>
            <w:r>
              <w:t xml:space="preserve">сталей. </w:t>
            </w:r>
            <w:r>
              <w:rPr>
                <w:color w:val="000000"/>
                <w:spacing w:val="-1"/>
              </w:rPr>
              <w:t>Распознаёт методы и</w:t>
            </w:r>
          </w:p>
          <w:p w:rsidR="006533A0" w:rsidRPr="004375CC" w:rsidRDefault="006533A0" w:rsidP="00B80B74">
            <w:pPr>
              <w:rPr>
                <w:bCs/>
              </w:rPr>
            </w:pPr>
            <w:r>
              <w:rPr>
                <w:color w:val="000000"/>
                <w:spacing w:val="-1"/>
              </w:rPr>
              <w:t xml:space="preserve"> определяет их назначение  </w:t>
            </w:r>
          </w:p>
        </w:tc>
      </w:tr>
      <w:tr w:rsidR="006533A0" w:rsidRPr="004375CC" w:rsidTr="006533A0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A0" w:rsidRPr="00B23EAC" w:rsidRDefault="006533A0" w:rsidP="00B80B74">
            <w:r>
              <w:t>Р</w:t>
            </w:r>
            <w:r w:rsidRPr="00B23EAC">
              <w:t>аботать с металлографическим  оборудованием</w:t>
            </w:r>
            <w:r>
              <w:t>.</w:t>
            </w:r>
          </w:p>
          <w:p w:rsidR="006533A0" w:rsidRPr="00B23EAC" w:rsidRDefault="006533A0" w:rsidP="00B80B74"/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rPr>
                <w:bCs/>
              </w:rPr>
            </w:pPr>
            <w:r>
              <w:rPr>
                <w:bCs/>
              </w:rPr>
              <w:t>Правильно эксплуатирует и использует все возможности оборудование</w:t>
            </w:r>
          </w:p>
        </w:tc>
      </w:tr>
      <w:tr w:rsidR="006533A0" w:rsidRPr="004375CC" w:rsidTr="006533A0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A0" w:rsidRPr="00B23EAC" w:rsidRDefault="006533A0" w:rsidP="00B80B74">
            <w:r>
              <w:t>П</w:t>
            </w:r>
            <w:r w:rsidRPr="00B23EAC">
              <w:t>рименять нормативную  документацию при проведении  металлографических исследований</w:t>
            </w:r>
            <w:r>
              <w:t>.</w:t>
            </w:r>
          </w:p>
          <w:p w:rsidR="006533A0" w:rsidRPr="00B23EAC" w:rsidRDefault="006533A0" w:rsidP="00B80B74"/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r>
              <w:rPr>
                <w:bCs/>
              </w:rPr>
              <w:t xml:space="preserve">Проводит </w:t>
            </w:r>
            <w:r w:rsidRPr="00B23EAC">
              <w:t>металлографически</w:t>
            </w:r>
            <w:r>
              <w:t xml:space="preserve">е </w:t>
            </w:r>
            <w:r w:rsidRPr="00B23EAC">
              <w:t>исследовани</w:t>
            </w:r>
            <w:r>
              <w:t>я в соответствии с требованиями</w:t>
            </w:r>
            <w:r w:rsidRPr="00B23EAC">
              <w:t xml:space="preserve">  нормативн</w:t>
            </w:r>
            <w:r>
              <w:t xml:space="preserve">о-технической </w:t>
            </w:r>
            <w:r w:rsidRPr="00B23EAC">
              <w:t xml:space="preserve">  документаци</w:t>
            </w:r>
            <w:r>
              <w:t>и</w:t>
            </w:r>
          </w:p>
          <w:p w:rsidR="006533A0" w:rsidRPr="004375CC" w:rsidRDefault="006533A0" w:rsidP="00B80B74">
            <w:pPr>
              <w:rPr>
                <w:bCs/>
              </w:rPr>
            </w:pPr>
          </w:p>
        </w:tc>
      </w:tr>
      <w:tr w:rsidR="006533A0" w:rsidRPr="004375CC" w:rsidTr="006533A0">
        <w:trPr>
          <w:trHeight w:val="1076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r w:rsidRPr="00B23EAC">
              <w:rPr>
                <w:color w:val="000000"/>
                <w:spacing w:val="-1"/>
              </w:rPr>
              <w:t xml:space="preserve">Знание </w:t>
            </w:r>
            <w:r w:rsidRPr="00B23EAC">
              <w:t>методики изго</w:t>
            </w:r>
            <w:r>
              <w:t>товления макро- и  микрошлифов</w:t>
            </w:r>
          </w:p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pacing w:val="-2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rPr>
                <w:bCs/>
              </w:rPr>
            </w:pPr>
            <w:r w:rsidRPr="004375CC">
              <w:rPr>
                <w:bCs/>
              </w:rPr>
              <w:t>Правильно излагает</w:t>
            </w:r>
            <w:r>
              <w:rPr>
                <w:bCs/>
              </w:rPr>
              <w:t xml:space="preserve">технологию </w:t>
            </w:r>
            <w:r w:rsidRPr="00B23EAC">
              <w:t>изготовления макро- и  микрошлифов</w:t>
            </w:r>
          </w:p>
        </w:tc>
      </w:tr>
      <w:tr w:rsidR="006533A0" w:rsidRPr="004375CC" w:rsidTr="006533A0">
        <w:trPr>
          <w:trHeight w:val="1076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pacing w:val="-1"/>
              </w:rPr>
            </w:pPr>
            <w:r w:rsidRPr="00B23EAC">
              <w:rPr>
                <w:color w:val="000000"/>
                <w:spacing w:val="-1"/>
              </w:rPr>
              <w:t xml:space="preserve">Знание </w:t>
            </w:r>
            <w:r w:rsidRPr="00B23EAC">
              <w:t>устройства и принципа работы   металлографического оборудования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rPr>
                <w:bCs/>
              </w:rPr>
            </w:pPr>
            <w:r w:rsidRPr="004375CC">
              <w:rPr>
                <w:bCs/>
              </w:rPr>
              <w:t xml:space="preserve">Правильно </w:t>
            </w:r>
            <w:r>
              <w:rPr>
                <w:bCs/>
              </w:rPr>
              <w:t>ориентируется в оптической схеме м</w:t>
            </w:r>
            <w:r w:rsidRPr="00B23EAC">
              <w:t>еталлографического оборудования</w:t>
            </w:r>
            <w:r>
              <w:rPr>
                <w:color w:val="000000"/>
                <w:spacing w:val="-1"/>
              </w:rPr>
              <w:t>, знает</w:t>
            </w:r>
            <w:r>
              <w:t>назначение основных узлов оборудования.</w:t>
            </w:r>
          </w:p>
        </w:tc>
      </w:tr>
      <w:tr w:rsidR="006533A0" w:rsidRPr="004375CC" w:rsidTr="006533A0">
        <w:trPr>
          <w:trHeight w:val="570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pacing w:val="-1"/>
              </w:rPr>
            </w:pPr>
            <w:r w:rsidRPr="00B23EAC">
              <w:rPr>
                <w:color w:val="000000"/>
                <w:spacing w:val="-1"/>
              </w:rPr>
              <w:t xml:space="preserve">Знание </w:t>
            </w:r>
            <w:r w:rsidRPr="00B23EAC">
              <w:t xml:space="preserve">структурных и фазовых превращений  в сталях </w:t>
            </w:r>
            <w:r>
              <w:t>и сплавах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rPr>
                <w:bCs/>
              </w:rPr>
            </w:pPr>
            <w:r>
              <w:rPr>
                <w:bCs/>
              </w:rPr>
              <w:t xml:space="preserve">Правильно распознаёт и указывает </w:t>
            </w:r>
            <w:r w:rsidRPr="00B23EAC">
              <w:t>структурны</w:t>
            </w:r>
            <w:r>
              <w:t>е</w:t>
            </w:r>
            <w:r w:rsidRPr="00B23EAC">
              <w:t xml:space="preserve"> и фазовы</w:t>
            </w:r>
            <w:r>
              <w:t>е</w:t>
            </w:r>
            <w:r>
              <w:rPr>
                <w:bCs/>
              </w:rPr>
              <w:t xml:space="preserve">превращения в сталях и сплавах  </w:t>
            </w:r>
          </w:p>
        </w:tc>
      </w:tr>
      <w:tr w:rsidR="006533A0" w:rsidRPr="004375CC" w:rsidTr="006533A0">
        <w:trPr>
          <w:trHeight w:val="600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23EAC">
              <w:rPr>
                <w:color w:val="000000"/>
                <w:spacing w:val="-1"/>
              </w:rPr>
              <w:t xml:space="preserve">Знание </w:t>
            </w:r>
            <w:r w:rsidRPr="00B23EAC">
              <w:t xml:space="preserve">структурных составляющих </w:t>
            </w:r>
            <w:r>
              <w:t>сплавов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rPr>
                <w:bCs/>
              </w:rPr>
            </w:pPr>
            <w:r>
              <w:rPr>
                <w:bCs/>
              </w:rPr>
              <w:t xml:space="preserve">Правильно называет </w:t>
            </w:r>
            <w:r w:rsidRPr="00B23EAC">
              <w:t>структурны</w:t>
            </w:r>
            <w:r>
              <w:t>есоставляющие</w:t>
            </w:r>
            <w:r>
              <w:rPr>
                <w:bCs/>
              </w:rPr>
              <w:t>в сплавах  по диаграммам состояния сплавов и по атласу микроструктур</w:t>
            </w:r>
          </w:p>
        </w:tc>
      </w:tr>
      <w:tr w:rsidR="006533A0" w:rsidRPr="004375CC" w:rsidTr="006533A0">
        <w:trPr>
          <w:trHeight w:val="1076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B23EAC" w:rsidRDefault="006533A0" w:rsidP="00B80B7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23EAC">
              <w:rPr>
                <w:color w:val="000000"/>
                <w:spacing w:val="-1"/>
              </w:rPr>
              <w:t xml:space="preserve">Знание </w:t>
            </w:r>
            <w:r w:rsidRPr="00B23EAC">
              <w:t>методики проведения испытаний в соответствии с нормативной   документацией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3A0" w:rsidRPr="004375CC" w:rsidRDefault="006533A0" w:rsidP="00B80B74">
            <w:pPr>
              <w:rPr>
                <w:bCs/>
              </w:rPr>
            </w:pPr>
            <w:r>
              <w:rPr>
                <w:bCs/>
              </w:rPr>
              <w:t xml:space="preserve">Знает методики </w:t>
            </w:r>
            <w:r w:rsidRPr="00B23EAC">
              <w:t>проведения испытаний в соответствии с нормативной   документацией</w:t>
            </w:r>
          </w:p>
        </w:tc>
      </w:tr>
    </w:tbl>
    <w:p w:rsidR="00F25C7A" w:rsidRPr="0024521D" w:rsidRDefault="00F25C7A" w:rsidP="00F25C7A">
      <w:pPr>
        <w:keepNext/>
        <w:numPr>
          <w:ilvl w:val="1"/>
          <w:numId w:val="1"/>
        </w:numPr>
        <w:ind w:left="0" w:firstLine="0"/>
        <w:jc w:val="both"/>
        <w:outlineLvl w:val="1"/>
        <w:rPr>
          <w:rFonts w:eastAsia="Times New Roman"/>
          <w:bCs/>
          <w:iCs/>
          <w:sz w:val="28"/>
          <w:szCs w:val="28"/>
        </w:rPr>
      </w:pPr>
      <w:bookmarkStart w:id="4" w:name="_Toc372273016"/>
      <w:r w:rsidRPr="0024521D">
        <w:rPr>
          <w:rFonts w:eastAsia="Times New Roman"/>
          <w:b/>
          <w:bCs/>
          <w:sz w:val="28"/>
          <w:szCs w:val="28"/>
        </w:rPr>
        <w:lastRenderedPageBreak/>
        <w:t xml:space="preserve">Система контроля и оценки освоения программы </w:t>
      </w:r>
      <w:bookmarkEnd w:id="4"/>
      <w:r>
        <w:rPr>
          <w:rFonts w:eastAsia="Times New Roman"/>
          <w:b/>
          <w:bCs/>
          <w:sz w:val="28"/>
          <w:szCs w:val="28"/>
        </w:rPr>
        <w:t>учебной дисциплины</w:t>
      </w:r>
    </w:p>
    <w:p w:rsidR="00F25C7A" w:rsidRPr="0024521D" w:rsidRDefault="00F25C7A" w:rsidP="00F25C7A">
      <w:pPr>
        <w:keepNext/>
        <w:spacing w:line="276" w:lineRule="auto"/>
        <w:jc w:val="both"/>
        <w:outlineLvl w:val="1"/>
        <w:rPr>
          <w:rFonts w:eastAsia="Times New Roman"/>
          <w:bCs/>
          <w:iCs/>
          <w:sz w:val="28"/>
          <w:szCs w:val="28"/>
        </w:rPr>
      </w:pPr>
      <w:r w:rsidRPr="0024521D">
        <w:rPr>
          <w:rFonts w:eastAsia="Times New Roman"/>
          <w:bCs/>
          <w:iCs/>
          <w:sz w:val="28"/>
          <w:szCs w:val="28"/>
        </w:rPr>
        <w:t xml:space="preserve">Предметом оценки </w:t>
      </w:r>
      <w:r w:rsidRPr="0024521D">
        <w:rPr>
          <w:rFonts w:eastAsia="Times New Roman"/>
          <w:bCs/>
          <w:sz w:val="28"/>
          <w:szCs w:val="28"/>
        </w:rPr>
        <w:t xml:space="preserve">программы </w:t>
      </w:r>
      <w:r>
        <w:rPr>
          <w:rFonts w:eastAsia="Times New Roman"/>
          <w:bCs/>
          <w:sz w:val="28"/>
          <w:szCs w:val="28"/>
        </w:rPr>
        <w:t xml:space="preserve">учебной дисциплины </w:t>
      </w:r>
      <w:r w:rsidRPr="0024521D">
        <w:rPr>
          <w:rFonts w:eastAsia="Times New Roman"/>
          <w:bCs/>
          <w:iCs/>
          <w:sz w:val="28"/>
          <w:szCs w:val="28"/>
        </w:rPr>
        <w:t xml:space="preserve">являются освоенные умения и усвоенные знания </w:t>
      </w:r>
      <w:proofErr w:type="gramStart"/>
      <w:r w:rsidRPr="0024521D">
        <w:rPr>
          <w:rFonts w:eastAsia="Times New Roman"/>
          <w:bCs/>
          <w:iCs/>
          <w:sz w:val="28"/>
          <w:szCs w:val="28"/>
        </w:rPr>
        <w:t>обучающихся</w:t>
      </w:r>
      <w:proofErr w:type="gramEnd"/>
      <w:r w:rsidRPr="0024521D">
        <w:rPr>
          <w:rFonts w:eastAsia="Times New Roman"/>
          <w:bCs/>
          <w:iCs/>
          <w:sz w:val="28"/>
          <w:szCs w:val="28"/>
        </w:rPr>
        <w:t>.</w:t>
      </w:r>
    </w:p>
    <w:p w:rsidR="00F25C7A" w:rsidRPr="00314727" w:rsidRDefault="00F25C7A" w:rsidP="00F25C7A">
      <w:pPr>
        <w:spacing w:line="276" w:lineRule="auto"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</w:t>
      </w:r>
      <w:r w:rsidRPr="00314727">
        <w:rPr>
          <w:rFonts w:eastAsia="Times New Roman"/>
          <w:iCs/>
          <w:sz w:val="28"/>
          <w:szCs w:val="28"/>
        </w:rPr>
        <w:t xml:space="preserve">Текущий контроль освоения </w:t>
      </w:r>
      <w:r w:rsidRPr="00C93E8F">
        <w:rPr>
          <w:rFonts w:eastAsia="Times New Roman"/>
          <w:bCs/>
          <w:iCs/>
          <w:sz w:val="28"/>
          <w:szCs w:val="28"/>
        </w:rPr>
        <w:t xml:space="preserve">учебной дисциплины </w:t>
      </w:r>
      <w:r w:rsidRPr="00314727">
        <w:rPr>
          <w:rFonts w:eastAsia="Times New Roman"/>
          <w:iCs/>
          <w:sz w:val="28"/>
          <w:szCs w:val="28"/>
        </w:rPr>
        <w:t xml:space="preserve">проводится в пределах учебного времени, отведенного </w:t>
      </w:r>
      <w:r>
        <w:rPr>
          <w:rFonts w:eastAsia="Times New Roman"/>
          <w:iCs/>
          <w:sz w:val="28"/>
          <w:szCs w:val="28"/>
        </w:rPr>
        <w:t xml:space="preserve">на ее </w:t>
      </w:r>
      <w:r w:rsidRPr="00314727">
        <w:rPr>
          <w:rFonts w:eastAsia="Times New Roman"/>
          <w:iCs/>
          <w:sz w:val="28"/>
          <w:szCs w:val="28"/>
        </w:rPr>
        <w:t xml:space="preserve"> изучение, с использованием таких методов как выполнение самостоятельных и  контрольных работ,  тестов, проведение  устного опроса, выполнение практических  работ.</w:t>
      </w:r>
    </w:p>
    <w:p w:rsidR="00F25C7A" w:rsidRPr="00314727" w:rsidRDefault="00F25C7A" w:rsidP="00F25C7A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Cs/>
          <w:sz w:val="28"/>
          <w:szCs w:val="28"/>
        </w:rPr>
      </w:pPr>
      <w:r w:rsidRPr="00314727">
        <w:rPr>
          <w:rFonts w:eastAsia="Times New Roman"/>
          <w:bCs/>
          <w:iCs/>
          <w:sz w:val="28"/>
          <w:szCs w:val="28"/>
        </w:rPr>
        <w:t xml:space="preserve">Оценка освоения </w:t>
      </w:r>
      <w:r w:rsidRPr="00C93E8F">
        <w:rPr>
          <w:rFonts w:eastAsia="Times New Roman"/>
          <w:bCs/>
          <w:iCs/>
          <w:sz w:val="28"/>
          <w:szCs w:val="28"/>
        </w:rPr>
        <w:t xml:space="preserve">учебной дисциплины </w:t>
      </w:r>
      <w:r w:rsidRPr="00314727">
        <w:rPr>
          <w:rFonts w:eastAsia="Times New Roman"/>
          <w:bCs/>
          <w:iCs/>
          <w:sz w:val="28"/>
          <w:szCs w:val="28"/>
        </w:rPr>
        <w:t xml:space="preserve">проводится в соответствии с </w:t>
      </w:r>
      <w:r w:rsidRPr="00314727">
        <w:rPr>
          <w:rFonts w:eastAsia="Times New Roman"/>
          <w:bCs/>
          <w:sz w:val="28"/>
          <w:szCs w:val="28"/>
        </w:rPr>
        <w:t xml:space="preserve"> «Положением о текущем контроле успеваемости и промежуточной аттестации студентов в ОГБ</w:t>
      </w:r>
      <w:r>
        <w:rPr>
          <w:rFonts w:eastAsia="Times New Roman"/>
          <w:bCs/>
          <w:sz w:val="28"/>
          <w:szCs w:val="28"/>
        </w:rPr>
        <w:t>П</w:t>
      </w:r>
      <w:r w:rsidRPr="00314727">
        <w:rPr>
          <w:rFonts w:eastAsia="Times New Roman"/>
          <w:bCs/>
          <w:sz w:val="28"/>
          <w:szCs w:val="28"/>
        </w:rPr>
        <w:t xml:space="preserve">ОУ </w:t>
      </w:r>
      <w:r>
        <w:rPr>
          <w:rFonts w:eastAsia="Times New Roman"/>
          <w:bCs/>
          <w:sz w:val="28"/>
          <w:szCs w:val="28"/>
        </w:rPr>
        <w:t>«Смоленская академия профессионального образования»</w:t>
      </w:r>
      <w:r w:rsidRPr="00314727">
        <w:rPr>
          <w:rFonts w:eastAsia="Times New Roman"/>
          <w:bCs/>
          <w:sz w:val="28"/>
          <w:szCs w:val="28"/>
        </w:rPr>
        <w:t xml:space="preserve"> и рабочим учебным планом по специальности.</w:t>
      </w:r>
    </w:p>
    <w:p w:rsidR="00F25C7A" w:rsidRPr="002541E2" w:rsidRDefault="00F25C7A" w:rsidP="00F25C7A">
      <w:pPr>
        <w:keepNext/>
        <w:numPr>
          <w:ilvl w:val="2"/>
          <w:numId w:val="1"/>
        </w:numPr>
        <w:autoSpaceDE w:val="0"/>
        <w:autoSpaceDN w:val="0"/>
        <w:adjustRightInd w:val="0"/>
        <w:spacing w:before="240" w:after="60"/>
        <w:jc w:val="both"/>
        <w:outlineLvl w:val="2"/>
        <w:rPr>
          <w:rFonts w:eastAsia="Times New Roman"/>
          <w:b/>
          <w:bCs/>
          <w:sz w:val="28"/>
          <w:szCs w:val="28"/>
        </w:rPr>
      </w:pPr>
      <w:r w:rsidRPr="002541E2">
        <w:rPr>
          <w:rFonts w:eastAsia="Times New Roman"/>
          <w:b/>
          <w:bCs/>
          <w:sz w:val="28"/>
          <w:szCs w:val="28"/>
        </w:rPr>
        <w:t>Форма итоговой аттестации по ОПОП при освоении</w:t>
      </w:r>
      <w:r w:rsidRPr="00C93E8F">
        <w:rPr>
          <w:rFonts w:eastAsia="Times New Roman"/>
          <w:bCs/>
          <w:sz w:val="28"/>
          <w:szCs w:val="28"/>
        </w:rPr>
        <w:t xml:space="preserve"> </w:t>
      </w:r>
      <w:r w:rsidRPr="00C93E8F">
        <w:rPr>
          <w:rFonts w:eastAsia="Times New Roman"/>
          <w:b/>
          <w:bCs/>
          <w:sz w:val="28"/>
          <w:szCs w:val="28"/>
        </w:rPr>
        <w:t>учебной дисциплины</w:t>
      </w:r>
      <w:r w:rsidRPr="002541E2">
        <w:rPr>
          <w:rFonts w:eastAsia="Times New Roman"/>
          <w:b/>
          <w:bCs/>
          <w:sz w:val="28"/>
          <w:szCs w:val="28"/>
        </w:rPr>
        <w:t>:  экзамен</w:t>
      </w:r>
    </w:p>
    <w:p w:rsidR="00F25C7A" w:rsidRPr="00C93E8F" w:rsidRDefault="00F25C7A" w:rsidP="00F25C7A">
      <w:pPr>
        <w:keepNext/>
        <w:numPr>
          <w:ilvl w:val="2"/>
          <w:numId w:val="1"/>
        </w:numPr>
        <w:spacing w:before="240"/>
        <w:jc w:val="both"/>
        <w:outlineLvl w:val="2"/>
        <w:rPr>
          <w:rFonts w:eastAsia="Times New Roman"/>
          <w:sz w:val="28"/>
          <w:szCs w:val="28"/>
        </w:rPr>
      </w:pPr>
      <w:bookmarkStart w:id="5" w:name="_Toc372273017"/>
      <w:r w:rsidRPr="00C93E8F">
        <w:rPr>
          <w:rFonts w:eastAsia="Times New Roman"/>
          <w:b/>
          <w:bCs/>
          <w:sz w:val="28"/>
          <w:szCs w:val="28"/>
        </w:rPr>
        <w:t xml:space="preserve">Организация контроля и оценки освоения программы </w:t>
      </w:r>
      <w:bookmarkEnd w:id="5"/>
      <w:r w:rsidRPr="00C93E8F">
        <w:rPr>
          <w:rFonts w:eastAsia="Times New Roman"/>
          <w:b/>
          <w:bCs/>
          <w:sz w:val="28"/>
          <w:szCs w:val="28"/>
        </w:rPr>
        <w:t>учебной дисциплины</w:t>
      </w:r>
    </w:p>
    <w:p w:rsidR="00F25C7A" w:rsidRPr="00C93E8F" w:rsidRDefault="00F25C7A" w:rsidP="00F25C7A">
      <w:pPr>
        <w:keepNext/>
        <w:numPr>
          <w:ilvl w:val="2"/>
          <w:numId w:val="1"/>
        </w:numPr>
        <w:spacing w:before="240"/>
        <w:jc w:val="both"/>
        <w:outlineLvl w:val="2"/>
        <w:rPr>
          <w:rFonts w:eastAsia="Times New Roman"/>
          <w:b/>
          <w:bCs/>
          <w:iCs/>
          <w:kern w:val="32"/>
          <w:sz w:val="28"/>
          <w:szCs w:val="28"/>
        </w:rPr>
      </w:pPr>
      <w:r w:rsidRPr="00C93E8F">
        <w:rPr>
          <w:rFonts w:eastAsia="Times New Roman"/>
          <w:sz w:val="28"/>
          <w:szCs w:val="28"/>
        </w:rPr>
        <w:t xml:space="preserve">Условием допуска к экзамену является положительная текущая аттестация по всем практическим работам и ключевым теоретическим вопросам </w:t>
      </w:r>
      <w:bookmarkStart w:id="6" w:name="_Toc372273018"/>
      <w:r w:rsidRPr="00C93E8F">
        <w:rPr>
          <w:rFonts w:eastAsia="Times New Roman"/>
          <w:bCs/>
          <w:sz w:val="28"/>
          <w:szCs w:val="28"/>
        </w:rPr>
        <w:t>учебной дисциплины</w:t>
      </w:r>
      <w:r>
        <w:rPr>
          <w:rFonts w:eastAsia="Times New Roman"/>
          <w:bCs/>
          <w:sz w:val="28"/>
          <w:szCs w:val="28"/>
        </w:rPr>
        <w:t>.</w:t>
      </w:r>
      <w:r w:rsidRPr="00C93E8F">
        <w:rPr>
          <w:rFonts w:eastAsia="Times New Roman"/>
          <w:bCs/>
          <w:sz w:val="28"/>
          <w:szCs w:val="28"/>
        </w:rPr>
        <w:t xml:space="preserve"> </w:t>
      </w:r>
    </w:p>
    <w:p w:rsidR="00F25C7A" w:rsidRPr="00314727" w:rsidRDefault="00F25C7A" w:rsidP="00F25C7A">
      <w:pPr>
        <w:keepNext/>
        <w:spacing w:before="240"/>
        <w:jc w:val="both"/>
        <w:outlineLvl w:val="2"/>
        <w:rPr>
          <w:rFonts w:eastAsia="Times New Roman"/>
          <w:b/>
          <w:bCs/>
          <w:iCs/>
          <w:kern w:val="32"/>
          <w:sz w:val="28"/>
          <w:szCs w:val="28"/>
        </w:rPr>
      </w:pPr>
      <w:r w:rsidRPr="00314727">
        <w:rPr>
          <w:rFonts w:eastAsia="Times New Roman"/>
          <w:b/>
          <w:bCs/>
          <w:kern w:val="32"/>
          <w:sz w:val="28"/>
          <w:szCs w:val="28"/>
        </w:rPr>
        <w:t xml:space="preserve">2. Комплект контрольно-измерительных материалов для оценки освоенных умений и усвоенных знаний </w:t>
      </w:r>
      <w:bookmarkEnd w:id="6"/>
      <w:r>
        <w:rPr>
          <w:rFonts w:eastAsia="Times New Roman"/>
          <w:b/>
          <w:bCs/>
          <w:kern w:val="32"/>
          <w:sz w:val="28"/>
          <w:szCs w:val="28"/>
        </w:rPr>
        <w:t xml:space="preserve"> </w:t>
      </w:r>
      <w:r w:rsidRPr="00A8235A">
        <w:rPr>
          <w:rFonts w:eastAsia="Times New Roman"/>
          <w:b/>
          <w:bCs/>
          <w:kern w:val="32"/>
          <w:sz w:val="28"/>
          <w:szCs w:val="28"/>
        </w:rPr>
        <w:t>междисциплинарного  курса</w:t>
      </w:r>
    </w:p>
    <w:p w:rsidR="00F25C7A" w:rsidRDefault="00F25C7A" w:rsidP="00F25C7A">
      <w:pPr>
        <w:suppressAutoHyphens/>
        <w:rPr>
          <w:rFonts w:eastAsia="Times New Roman"/>
          <w:b/>
          <w:sz w:val="28"/>
          <w:szCs w:val="28"/>
          <w:lang w:eastAsia="ar-SA"/>
        </w:rPr>
      </w:pPr>
      <w:r w:rsidRPr="00314727">
        <w:rPr>
          <w:rFonts w:eastAsia="Times New Roman"/>
          <w:b/>
          <w:sz w:val="28"/>
          <w:szCs w:val="28"/>
          <w:lang w:eastAsia="ar-SA"/>
        </w:rPr>
        <w:t xml:space="preserve">      2.1. Теоретическое задание.</w:t>
      </w:r>
    </w:p>
    <w:p w:rsidR="00763C13" w:rsidRPr="004375CC" w:rsidRDefault="00763C13" w:rsidP="00763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Алюминий. Общие сведения.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Деформируемые сплавы алюминия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Литейные сплавы алюминия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Сплавы системы </w:t>
      </w:r>
      <w:r w:rsidRPr="00FF19F3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FF19F3">
        <w:rPr>
          <w:rFonts w:ascii="Times New Roman" w:hAnsi="Times New Roman" w:cs="Times New Roman"/>
          <w:sz w:val="28"/>
          <w:szCs w:val="28"/>
        </w:rPr>
        <w:t>-</w:t>
      </w:r>
      <w:r w:rsidRPr="00FF19F3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FF19F3">
        <w:rPr>
          <w:rFonts w:ascii="Times New Roman" w:hAnsi="Times New Roman" w:cs="Times New Roman"/>
          <w:sz w:val="28"/>
          <w:szCs w:val="28"/>
        </w:rPr>
        <w:t>-</w:t>
      </w:r>
      <w:r w:rsidRPr="00FF19F3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FF19F3">
        <w:rPr>
          <w:rFonts w:ascii="Times New Roman" w:hAnsi="Times New Roman" w:cs="Times New Roman"/>
          <w:sz w:val="28"/>
          <w:szCs w:val="28"/>
        </w:rPr>
        <w:t xml:space="preserve">- дуралюмины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Титан и его сплавы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Легирующие элементы титановых сплавов (а-стабилизаторы, b-стабилизаторы):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α- титановые сплавы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α+β - титановые сплавы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Общие сведения о термической обработке титановых сплавов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Магний и его сплавы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Деформируемые  сплавы магния.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Литейные сплавы магния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Сплавы на основе бериллия</w:t>
      </w:r>
    </w:p>
    <w:p w:rsidR="00FF19F3" w:rsidRPr="00FF19F3" w:rsidRDefault="00FF19F3" w:rsidP="00FF19F3">
      <w:pPr>
        <w:pStyle w:val="6"/>
        <w:keepLines w:val="0"/>
        <w:numPr>
          <w:ilvl w:val="0"/>
          <w:numId w:val="31"/>
        </w:numPr>
        <w:spacing w:before="0" w:line="36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FF19F3">
        <w:rPr>
          <w:rFonts w:ascii="Times New Roman" w:hAnsi="Times New Roman" w:cs="Times New Roman"/>
          <w:i w:val="0"/>
          <w:sz w:val="28"/>
          <w:szCs w:val="28"/>
        </w:rPr>
        <w:t>Порошковые материалы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F19F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Порошковые конструкционные  материалы на основе железа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F19F3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Порошковых конструкционных материалов на основе цветных сплавов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Порошковые инструментальные материалы.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Композиционные материалы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Классификация дисперсно упрочнённых композиционных материалов по природе матриц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Композиционные материалы с металлической матрицей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Армирующие компоненты композиционных материалов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Коррозия металлов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 xml:space="preserve">Методы  защиты металлов от коррозии </w:t>
      </w:r>
    </w:p>
    <w:p w:rsidR="00FF19F3" w:rsidRPr="00FF19F3" w:rsidRDefault="00FF19F3" w:rsidP="00FF19F3">
      <w:pPr>
        <w:pStyle w:val="a3"/>
        <w:numPr>
          <w:ilvl w:val="0"/>
          <w:numId w:val="3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F19F3">
        <w:rPr>
          <w:rFonts w:ascii="Times New Roman" w:hAnsi="Times New Roman" w:cs="Times New Roman"/>
          <w:sz w:val="28"/>
          <w:szCs w:val="28"/>
        </w:rPr>
        <w:t>Наноструктурированные материалы</w:t>
      </w:r>
    </w:p>
    <w:p w:rsidR="00FF19F3" w:rsidRDefault="00FF19F3" w:rsidP="00FF19F3"/>
    <w:p w:rsidR="00F25C7A" w:rsidRPr="00314727" w:rsidRDefault="00F25C7A" w:rsidP="00F25C7A">
      <w:pPr>
        <w:contextualSpacing/>
        <w:jc w:val="both"/>
        <w:rPr>
          <w:rFonts w:eastAsia="Times New Roman"/>
          <w:b/>
          <w:sz w:val="28"/>
          <w:szCs w:val="28"/>
        </w:rPr>
      </w:pPr>
      <w:r w:rsidRPr="00314727">
        <w:rPr>
          <w:rFonts w:eastAsia="Times New Roman"/>
          <w:b/>
          <w:sz w:val="28"/>
          <w:szCs w:val="28"/>
        </w:rPr>
        <w:t xml:space="preserve">2.2 Практическое задание </w:t>
      </w:r>
    </w:p>
    <w:p w:rsidR="00F25C7A" w:rsidRPr="00F25C7A" w:rsidRDefault="00F25C7A" w:rsidP="00FF19F3">
      <w:pPr>
        <w:spacing w:line="360" w:lineRule="auto"/>
        <w:jc w:val="both"/>
        <w:rPr>
          <w:i/>
          <w:sz w:val="28"/>
          <w:szCs w:val="28"/>
        </w:rPr>
      </w:pPr>
      <w:r w:rsidRPr="00F25C7A">
        <w:rPr>
          <w:sz w:val="28"/>
          <w:szCs w:val="28"/>
        </w:rPr>
        <w:t>1.Распознавание  и характеристика материалов  по их маркировке</w:t>
      </w:r>
    </w:p>
    <w:p w:rsidR="00F25C7A" w:rsidRPr="00FC6E0A" w:rsidRDefault="00F25C7A" w:rsidP="00FF19F3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</w:t>
      </w:r>
      <w:r w:rsidRPr="00F25C7A">
        <w:rPr>
          <w:sz w:val="28"/>
          <w:szCs w:val="28"/>
        </w:rPr>
        <w:t xml:space="preserve"> </w:t>
      </w:r>
      <w:r w:rsidRPr="00FC6E0A">
        <w:rPr>
          <w:sz w:val="28"/>
          <w:szCs w:val="28"/>
        </w:rPr>
        <w:t>Задание по распознаванию и анализу микроструктуры сплавов</w:t>
      </w:r>
    </w:p>
    <w:p w:rsidR="00F25C7A" w:rsidRPr="00D04335" w:rsidRDefault="00F25C7A" w:rsidP="00FF19F3">
      <w:pPr>
        <w:spacing w:line="360" w:lineRule="auto"/>
        <w:contextualSpacing/>
        <w:jc w:val="both"/>
        <w:rPr>
          <w:sz w:val="28"/>
          <w:szCs w:val="28"/>
        </w:rPr>
      </w:pPr>
    </w:p>
    <w:p w:rsidR="00F25C7A" w:rsidRPr="00314727" w:rsidRDefault="00F25C7A" w:rsidP="00F25C7A">
      <w:pPr>
        <w:rPr>
          <w:rFonts w:eastAsia="Times New Roman"/>
          <w:b/>
          <w:bCs/>
          <w:sz w:val="28"/>
          <w:szCs w:val="28"/>
        </w:rPr>
      </w:pPr>
      <w:r w:rsidRPr="00314727">
        <w:rPr>
          <w:rFonts w:eastAsia="Times New Roman"/>
          <w:b/>
          <w:bCs/>
          <w:sz w:val="28"/>
          <w:szCs w:val="28"/>
        </w:rPr>
        <w:t>2.3. Условия выполнения задания.</w:t>
      </w:r>
    </w:p>
    <w:p w:rsidR="00F25C7A" w:rsidRPr="00314727" w:rsidRDefault="00F25C7A" w:rsidP="00F25C7A">
      <w:pPr>
        <w:jc w:val="both"/>
        <w:rPr>
          <w:rFonts w:eastAsia="Times New Roman"/>
          <w:bCs/>
          <w:sz w:val="28"/>
          <w:szCs w:val="28"/>
        </w:rPr>
      </w:pPr>
      <w:r w:rsidRPr="00314727">
        <w:rPr>
          <w:rFonts w:eastAsia="Times New Roman"/>
          <w:bCs/>
          <w:sz w:val="28"/>
          <w:szCs w:val="28"/>
        </w:rPr>
        <w:t>2.3.1. Задание выполняется в учебной аудитории, время выполнения задания один академический час.</w:t>
      </w:r>
    </w:p>
    <w:p w:rsidR="00F25C7A" w:rsidRPr="00D04335" w:rsidRDefault="00F25C7A" w:rsidP="00F25C7A">
      <w:pPr>
        <w:jc w:val="both"/>
        <w:rPr>
          <w:rFonts w:eastAsia="Times New Roman"/>
          <w:bCs/>
          <w:sz w:val="28"/>
          <w:szCs w:val="28"/>
        </w:rPr>
      </w:pPr>
      <w:r w:rsidRPr="00CD597A">
        <w:rPr>
          <w:rFonts w:eastAsia="Times New Roman"/>
          <w:bCs/>
          <w:sz w:val="28"/>
          <w:szCs w:val="28"/>
        </w:rPr>
        <w:t>2.3.2</w:t>
      </w:r>
      <w:r>
        <w:rPr>
          <w:rFonts w:eastAsia="Times New Roman"/>
          <w:bCs/>
          <w:sz w:val="28"/>
          <w:szCs w:val="28"/>
        </w:rPr>
        <w:t>.</w:t>
      </w:r>
      <w:r w:rsidRPr="00CD597A">
        <w:rPr>
          <w:rFonts w:eastAsia="Times New Roman"/>
          <w:bCs/>
          <w:sz w:val="28"/>
          <w:szCs w:val="28"/>
        </w:rPr>
        <w:t xml:space="preserve"> Используемое оборудование:</w:t>
      </w:r>
      <w:r>
        <w:rPr>
          <w:rFonts w:eastAsia="Times New Roman"/>
          <w:bCs/>
          <w:sz w:val="28"/>
          <w:szCs w:val="28"/>
        </w:rPr>
        <w:t xml:space="preserve"> Атлас микроструктур</w:t>
      </w:r>
    </w:p>
    <w:p w:rsidR="00F25C7A" w:rsidRPr="00314727" w:rsidRDefault="00F25C7A" w:rsidP="00F25C7A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2.3.3.</w:t>
      </w:r>
      <w:r w:rsidRPr="00314727">
        <w:rPr>
          <w:rFonts w:eastAsia="Times New Roman"/>
          <w:bCs/>
          <w:sz w:val="28"/>
          <w:szCs w:val="28"/>
        </w:rPr>
        <w:t xml:space="preserve"> Соблюдение техники безопасности.</w:t>
      </w:r>
    </w:p>
    <w:p w:rsidR="00F25C7A" w:rsidRDefault="00F25C7A" w:rsidP="00F25C7A">
      <w:pPr>
        <w:rPr>
          <w:rFonts w:eastAsia="Times New Roman"/>
          <w:b/>
          <w:bCs/>
          <w:sz w:val="28"/>
          <w:szCs w:val="28"/>
        </w:rPr>
      </w:pPr>
    </w:p>
    <w:p w:rsidR="00F25C7A" w:rsidRPr="00314727" w:rsidRDefault="00F25C7A" w:rsidP="00F25C7A">
      <w:pPr>
        <w:rPr>
          <w:rFonts w:eastAsia="Times New Roman"/>
          <w:i/>
          <w:iCs/>
          <w:sz w:val="28"/>
          <w:szCs w:val="28"/>
        </w:rPr>
      </w:pPr>
      <w:r w:rsidRPr="00314727">
        <w:rPr>
          <w:rFonts w:eastAsia="Times New Roman"/>
          <w:b/>
          <w:bCs/>
          <w:sz w:val="28"/>
          <w:szCs w:val="28"/>
        </w:rPr>
        <w:t>2.4. Инструкция по выполнению задания</w:t>
      </w:r>
    </w:p>
    <w:p w:rsidR="00F25C7A" w:rsidRPr="00314727" w:rsidRDefault="00F25C7A" w:rsidP="00F25C7A">
      <w:pPr>
        <w:jc w:val="both"/>
        <w:rPr>
          <w:rFonts w:eastAsia="Times New Roman"/>
          <w:iCs/>
          <w:sz w:val="28"/>
          <w:szCs w:val="28"/>
        </w:rPr>
      </w:pPr>
      <w:r w:rsidRPr="00314727">
        <w:rPr>
          <w:rFonts w:eastAsia="Times New Roman"/>
          <w:iCs/>
          <w:sz w:val="28"/>
          <w:szCs w:val="28"/>
        </w:rPr>
        <w:t>2.4.1 Задание выполняется в два этапа:</w:t>
      </w:r>
    </w:p>
    <w:p w:rsidR="00F25C7A" w:rsidRPr="00314727" w:rsidRDefault="00F25C7A" w:rsidP="00F25C7A">
      <w:pPr>
        <w:jc w:val="both"/>
        <w:rPr>
          <w:rFonts w:eastAsia="Times New Roman"/>
          <w:iCs/>
          <w:sz w:val="28"/>
          <w:szCs w:val="28"/>
        </w:rPr>
      </w:pPr>
      <w:r w:rsidRPr="00314727">
        <w:rPr>
          <w:rFonts w:eastAsia="Times New Roman"/>
          <w:iCs/>
          <w:sz w:val="28"/>
          <w:szCs w:val="28"/>
        </w:rPr>
        <w:t xml:space="preserve">-  выполнение  теоретического задания; </w:t>
      </w:r>
    </w:p>
    <w:p w:rsidR="00F25C7A" w:rsidRPr="00314727" w:rsidRDefault="00F25C7A" w:rsidP="00F25C7A">
      <w:pPr>
        <w:jc w:val="both"/>
        <w:rPr>
          <w:rFonts w:eastAsia="Times New Roman"/>
          <w:iCs/>
          <w:sz w:val="28"/>
          <w:szCs w:val="28"/>
        </w:rPr>
      </w:pPr>
      <w:r w:rsidRPr="00314727">
        <w:rPr>
          <w:rFonts w:eastAsia="Times New Roman"/>
          <w:iCs/>
          <w:sz w:val="28"/>
          <w:szCs w:val="28"/>
        </w:rPr>
        <w:t>-  выполнение практическ</w:t>
      </w:r>
      <w:r>
        <w:rPr>
          <w:rFonts w:eastAsia="Times New Roman"/>
          <w:iCs/>
          <w:sz w:val="28"/>
          <w:szCs w:val="28"/>
        </w:rPr>
        <w:t>их</w:t>
      </w:r>
      <w:r w:rsidRPr="00314727">
        <w:rPr>
          <w:rFonts w:eastAsia="Times New Roman"/>
          <w:iCs/>
          <w:sz w:val="28"/>
          <w:szCs w:val="28"/>
        </w:rPr>
        <w:t xml:space="preserve"> задани</w:t>
      </w:r>
      <w:r>
        <w:rPr>
          <w:rFonts w:eastAsia="Times New Roman"/>
          <w:iCs/>
          <w:sz w:val="28"/>
          <w:szCs w:val="28"/>
        </w:rPr>
        <w:t>й</w:t>
      </w:r>
      <w:r w:rsidRPr="00314727">
        <w:rPr>
          <w:rFonts w:eastAsia="Times New Roman"/>
          <w:iCs/>
          <w:sz w:val="28"/>
          <w:szCs w:val="28"/>
        </w:rPr>
        <w:t xml:space="preserve">. </w:t>
      </w:r>
    </w:p>
    <w:p w:rsidR="00F25C7A" w:rsidRPr="00FD2E81" w:rsidRDefault="00F25C7A" w:rsidP="00F25C7A">
      <w:pPr>
        <w:jc w:val="both"/>
        <w:rPr>
          <w:rFonts w:eastAsia="Times New Roman"/>
        </w:rPr>
      </w:pPr>
      <w:r w:rsidRPr="00314727">
        <w:rPr>
          <w:rFonts w:eastAsia="Times New Roman"/>
          <w:sz w:val="28"/>
          <w:szCs w:val="28"/>
        </w:rPr>
        <w:t xml:space="preserve">2.4.2 Время выполнения задания – максимальное время выполнения задания –  45 мин. (теоретическое  задание </w:t>
      </w:r>
      <w:r w:rsidRPr="00FD2E81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>10 мин., практические задания – 35</w:t>
      </w:r>
      <w:r w:rsidRPr="00FD2E81">
        <w:rPr>
          <w:rFonts w:eastAsia="Times New Roman"/>
          <w:sz w:val="28"/>
          <w:szCs w:val="28"/>
        </w:rPr>
        <w:t xml:space="preserve"> мин.)</w:t>
      </w:r>
    </w:p>
    <w:p w:rsidR="00F25C7A" w:rsidRPr="00FD2E81" w:rsidRDefault="00F25C7A" w:rsidP="00F25C7A">
      <w:pPr>
        <w:contextualSpacing/>
        <w:rPr>
          <w:rFonts w:eastAsia="Times New Roman"/>
        </w:rPr>
      </w:pPr>
    </w:p>
    <w:p w:rsidR="00F25C7A" w:rsidRPr="00314727" w:rsidRDefault="00F25C7A" w:rsidP="00F25C7A">
      <w:pPr>
        <w:rPr>
          <w:rFonts w:eastAsia="Times New Roman"/>
          <w:b/>
          <w:sz w:val="28"/>
          <w:szCs w:val="28"/>
        </w:rPr>
      </w:pPr>
      <w:r w:rsidRPr="00314727">
        <w:rPr>
          <w:rFonts w:eastAsia="Times New Roman"/>
          <w:b/>
          <w:bCs/>
          <w:sz w:val="28"/>
          <w:szCs w:val="28"/>
        </w:rPr>
        <w:t>3.</w:t>
      </w:r>
      <w:r w:rsidRPr="00314727">
        <w:rPr>
          <w:rFonts w:eastAsia="Times New Roman"/>
          <w:b/>
          <w:sz w:val="28"/>
          <w:szCs w:val="28"/>
        </w:rPr>
        <w:t xml:space="preserve"> Критерии оценки</w:t>
      </w:r>
    </w:p>
    <w:p w:rsidR="00F25C7A" w:rsidRPr="009154B3" w:rsidRDefault="00F25C7A" w:rsidP="00F25C7A">
      <w:pPr>
        <w:jc w:val="both"/>
        <w:rPr>
          <w:rFonts w:eastAsia="Times New Roman"/>
          <w:sz w:val="28"/>
          <w:szCs w:val="28"/>
        </w:rPr>
      </w:pPr>
      <w:r w:rsidRPr="009154B3">
        <w:rPr>
          <w:rFonts w:eastAsia="Times New Roman"/>
          <w:sz w:val="28"/>
          <w:szCs w:val="28"/>
        </w:rPr>
        <w:t xml:space="preserve">Оценка «5» ставится в случае, если полно раскрыто содержание теоретического материала; </w:t>
      </w:r>
      <w:r>
        <w:rPr>
          <w:rFonts w:eastAsia="Times New Roman"/>
          <w:sz w:val="28"/>
          <w:szCs w:val="28"/>
        </w:rPr>
        <w:t xml:space="preserve">правильно даны определения и раскрыты </w:t>
      </w:r>
      <w:r w:rsidRPr="009154B3">
        <w:rPr>
          <w:rFonts w:eastAsia="Times New Roman"/>
          <w:sz w:val="28"/>
          <w:szCs w:val="28"/>
        </w:rPr>
        <w:t xml:space="preserve"> понятия</w:t>
      </w:r>
      <w:r>
        <w:rPr>
          <w:rFonts w:eastAsia="Times New Roman"/>
          <w:sz w:val="28"/>
          <w:szCs w:val="28"/>
        </w:rPr>
        <w:t xml:space="preserve">; </w:t>
      </w:r>
      <w:r w:rsidRPr="009154B3">
        <w:rPr>
          <w:rFonts w:eastAsia="Times New Roman"/>
          <w:sz w:val="28"/>
          <w:szCs w:val="28"/>
        </w:rPr>
        <w:t xml:space="preserve"> практическ</w:t>
      </w:r>
      <w:r>
        <w:rPr>
          <w:rFonts w:eastAsia="Times New Roman"/>
          <w:sz w:val="28"/>
          <w:szCs w:val="28"/>
        </w:rPr>
        <w:t>ие</w:t>
      </w:r>
      <w:r w:rsidRPr="009154B3">
        <w:rPr>
          <w:rFonts w:eastAsia="Times New Roman"/>
          <w:sz w:val="28"/>
          <w:szCs w:val="28"/>
        </w:rPr>
        <w:t xml:space="preserve"> задани</w:t>
      </w:r>
      <w:r>
        <w:rPr>
          <w:rFonts w:eastAsia="Times New Roman"/>
          <w:sz w:val="28"/>
          <w:szCs w:val="28"/>
        </w:rPr>
        <w:t xml:space="preserve">я </w:t>
      </w:r>
      <w:r w:rsidRPr="009154B3">
        <w:rPr>
          <w:rFonts w:eastAsia="Times New Roman"/>
          <w:sz w:val="28"/>
          <w:szCs w:val="28"/>
        </w:rPr>
        <w:t>выполнено</w:t>
      </w:r>
      <w:r>
        <w:rPr>
          <w:rFonts w:eastAsia="Times New Roman"/>
          <w:sz w:val="28"/>
          <w:szCs w:val="28"/>
        </w:rPr>
        <w:t xml:space="preserve">  правильно;  </w:t>
      </w:r>
      <w:r w:rsidRPr="009154B3">
        <w:rPr>
          <w:rFonts w:eastAsia="Times New Roman"/>
          <w:sz w:val="28"/>
          <w:szCs w:val="28"/>
        </w:rPr>
        <w:t xml:space="preserve"> ответ самостоятельный.</w:t>
      </w:r>
    </w:p>
    <w:p w:rsidR="00F25C7A" w:rsidRPr="009154B3" w:rsidRDefault="00F25C7A" w:rsidP="00F25C7A">
      <w:pPr>
        <w:jc w:val="both"/>
        <w:rPr>
          <w:rFonts w:eastAsia="Times New Roman"/>
          <w:sz w:val="28"/>
          <w:szCs w:val="28"/>
        </w:rPr>
      </w:pPr>
    </w:p>
    <w:p w:rsidR="00F25C7A" w:rsidRPr="009154B3" w:rsidRDefault="00F25C7A" w:rsidP="00F25C7A">
      <w:pPr>
        <w:jc w:val="both"/>
        <w:rPr>
          <w:rFonts w:eastAsia="Times New Roman"/>
          <w:sz w:val="28"/>
          <w:szCs w:val="28"/>
        </w:rPr>
      </w:pPr>
      <w:r w:rsidRPr="009154B3">
        <w:rPr>
          <w:rFonts w:eastAsia="Times New Roman"/>
          <w:sz w:val="28"/>
          <w:szCs w:val="28"/>
        </w:rPr>
        <w:t>Оценка «4» ставится, если раскрыто содержание материала, правильно даны определения, понятия,  но допущена неполнота определений, не влияющая на их смысл, практическое задание выполнено с недочетами.</w:t>
      </w:r>
    </w:p>
    <w:p w:rsidR="00F25C7A" w:rsidRPr="009154B3" w:rsidRDefault="00F25C7A" w:rsidP="00F25C7A">
      <w:pPr>
        <w:jc w:val="both"/>
        <w:rPr>
          <w:rFonts w:eastAsia="Times New Roman"/>
          <w:sz w:val="28"/>
          <w:szCs w:val="28"/>
        </w:rPr>
      </w:pPr>
    </w:p>
    <w:p w:rsidR="00F25C7A" w:rsidRPr="009154B3" w:rsidRDefault="00F25C7A" w:rsidP="00F25C7A">
      <w:pPr>
        <w:jc w:val="both"/>
        <w:rPr>
          <w:rFonts w:eastAsia="Times New Roman"/>
          <w:sz w:val="28"/>
          <w:szCs w:val="28"/>
        </w:rPr>
      </w:pPr>
      <w:r w:rsidRPr="009154B3">
        <w:rPr>
          <w:rFonts w:eastAsia="Times New Roman"/>
          <w:sz w:val="28"/>
          <w:szCs w:val="28"/>
        </w:rPr>
        <w:t>Оценка «3»  ставится, если продемонстрировано усвоение основного содержания учебного материала, но изложено фрагментарно, практическое задание выполнено не полностью.</w:t>
      </w:r>
    </w:p>
    <w:p w:rsidR="00F25C7A" w:rsidRPr="009154B3" w:rsidRDefault="00F25C7A" w:rsidP="00F25C7A">
      <w:pPr>
        <w:jc w:val="both"/>
        <w:rPr>
          <w:rFonts w:eastAsia="Times New Roman"/>
          <w:sz w:val="28"/>
          <w:szCs w:val="28"/>
        </w:rPr>
      </w:pPr>
    </w:p>
    <w:p w:rsidR="00F25C7A" w:rsidRDefault="00F25C7A" w:rsidP="00F25C7A">
      <w:pPr>
        <w:jc w:val="both"/>
        <w:rPr>
          <w:rFonts w:eastAsia="Times New Roman"/>
          <w:sz w:val="28"/>
          <w:szCs w:val="28"/>
        </w:rPr>
      </w:pPr>
      <w:r w:rsidRPr="009154B3">
        <w:rPr>
          <w:rFonts w:eastAsia="Times New Roman"/>
          <w:sz w:val="28"/>
          <w:szCs w:val="28"/>
        </w:rPr>
        <w:lastRenderedPageBreak/>
        <w:t>Оценка «2» ставится, если основное содержание учебного материала не раскрыто, не даны ответы на вспомогательные вопросы преподавателя, не выполнено практическое задание.</w:t>
      </w:r>
    </w:p>
    <w:p w:rsidR="00F25C7A" w:rsidRDefault="00F25C7A" w:rsidP="00F25C7A">
      <w:pPr>
        <w:jc w:val="both"/>
        <w:rPr>
          <w:rFonts w:eastAsia="Times New Roman"/>
          <w:sz w:val="28"/>
          <w:szCs w:val="28"/>
        </w:rPr>
      </w:pPr>
    </w:p>
    <w:p w:rsidR="00F25C7A" w:rsidRDefault="00F25C7A" w:rsidP="00F25C7A">
      <w:pPr>
        <w:jc w:val="both"/>
        <w:rPr>
          <w:rFonts w:eastAsia="Times New Roman"/>
          <w:sz w:val="28"/>
          <w:szCs w:val="28"/>
        </w:rPr>
      </w:pPr>
    </w:p>
    <w:p w:rsidR="00F25C7A" w:rsidRPr="00314727" w:rsidRDefault="00F25C7A" w:rsidP="00F25C7A">
      <w:pPr>
        <w:keepNext/>
        <w:outlineLvl w:val="1"/>
        <w:rPr>
          <w:rFonts w:eastAsia="Times New Roman"/>
          <w:b/>
          <w:bCs/>
          <w:sz w:val="28"/>
          <w:szCs w:val="28"/>
        </w:rPr>
      </w:pPr>
      <w:bookmarkStart w:id="7" w:name="_Toc372273020"/>
      <w:r w:rsidRPr="00314727">
        <w:rPr>
          <w:rFonts w:eastAsia="Times New Roman"/>
          <w:b/>
          <w:bCs/>
          <w:sz w:val="28"/>
          <w:szCs w:val="28"/>
        </w:rPr>
        <w:t>4.  Источники и литература</w:t>
      </w:r>
      <w:bookmarkEnd w:id="7"/>
      <w:r w:rsidRPr="00314727">
        <w:rPr>
          <w:rFonts w:eastAsia="Times New Roman"/>
          <w:b/>
          <w:bCs/>
          <w:sz w:val="28"/>
          <w:szCs w:val="28"/>
        </w:rPr>
        <w:t>.</w:t>
      </w:r>
    </w:p>
    <w:p w:rsidR="00F25C7A" w:rsidRPr="006533A0" w:rsidRDefault="00F25C7A" w:rsidP="00603C36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3A0">
        <w:rPr>
          <w:rFonts w:ascii="Times New Roman" w:hAnsi="Times New Roman" w:cs="Times New Roman"/>
          <w:sz w:val="28"/>
          <w:szCs w:val="28"/>
        </w:rPr>
        <w:t xml:space="preserve">Адаскин А.М и др. Материаловедение в машиностроении. М: </w:t>
      </w:r>
      <w:proofErr w:type="spellStart"/>
      <w:r w:rsidRPr="006533A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B80B74">
        <w:rPr>
          <w:rFonts w:ascii="Times New Roman" w:hAnsi="Times New Roman" w:cs="Times New Roman"/>
          <w:sz w:val="28"/>
          <w:szCs w:val="28"/>
        </w:rPr>
        <w:t xml:space="preserve">, </w:t>
      </w:r>
      <w:r w:rsidRPr="006533A0">
        <w:rPr>
          <w:rFonts w:ascii="Times New Roman" w:hAnsi="Times New Roman" w:cs="Times New Roman"/>
          <w:sz w:val="28"/>
          <w:szCs w:val="28"/>
        </w:rPr>
        <w:t>2012</w:t>
      </w:r>
      <w:r w:rsidR="00B80B74">
        <w:rPr>
          <w:rFonts w:ascii="Times New Roman" w:hAnsi="Times New Roman" w:cs="Times New Roman"/>
          <w:sz w:val="28"/>
          <w:szCs w:val="28"/>
        </w:rPr>
        <w:t>.</w:t>
      </w:r>
    </w:p>
    <w:p w:rsidR="00F25C7A" w:rsidRPr="006533A0" w:rsidRDefault="00F25C7A" w:rsidP="00603C36">
      <w:pPr>
        <w:pStyle w:val="a3"/>
        <w:numPr>
          <w:ilvl w:val="0"/>
          <w:numId w:val="30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6533A0">
        <w:rPr>
          <w:rFonts w:ascii="Times New Roman" w:hAnsi="Times New Roman" w:cs="Times New Roman"/>
          <w:sz w:val="28"/>
          <w:szCs w:val="28"/>
        </w:rPr>
        <w:t>Марочник сталей (под редакцией  Зубченко  А.В.) М.: Машиностроение, 20</w:t>
      </w:r>
      <w:r w:rsidR="00F57222">
        <w:rPr>
          <w:rFonts w:ascii="Times New Roman" w:hAnsi="Times New Roman" w:cs="Times New Roman"/>
          <w:sz w:val="28"/>
          <w:szCs w:val="28"/>
        </w:rPr>
        <w:t>10</w:t>
      </w:r>
      <w:r w:rsidR="00B80B74">
        <w:rPr>
          <w:rFonts w:ascii="Times New Roman" w:hAnsi="Times New Roman" w:cs="Times New Roman"/>
          <w:sz w:val="28"/>
          <w:szCs w:val="28"/>
        </w:rPr>
        <w:t>.</w:t>
      </w:r>
    </w:p>
    <w:p w:rsidR="00F25C7A" w:rsidRPr="006533A0" w:rsidRDefault="00F25C7A" w:rsidP="00603C36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3A0">
        <w:rPr>
          <w:rFonts w:ascii="Times New Roman" w:hAnsi="Times New Roman" w:cs="Times New Roman"/>
          <w:sz w:val="28"/>
          <w:szCs w:val="28"/>
        </w:rPr>
        <w:t>Адаскин А.М. и др., Материаловедение в маши</w:t>
      </w:r>
      <w:r w:rsidR="00B80B74">
        <w:rPr>
          <w:rFonts w:ascii="Times New Roman" w:hAnsi="Times New Roman" w:cs="Times New Roman"/>
          <w:sz w:val="28"/>
          <w:szCs w:val="28"/>
        </w:rPr>
        <w:t xml:space="preserve">ностроении, М., </w:t>
      </w:r>
      <w:proofErr w:type="spellStart"/>
      <w:r w:rsidR="00B80B74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B80B74">
        <w:rPr>
          <w:rFonts w:ascii="Times New Roman" w:hAnsi="Times New Roman" w:cs="Times New Roman"/>
          <w:sz w:val="28"/>
          <w:szCs w:val="28"/>
        </w:rPr>
        <w:t>, 2012</w:t>
      </w:r>
      <w:r w:rsidRPr="006533A0">
        <w:rPr>
          <w:rFonts w:ascii="Times New Roman" w:hAnsi="Times New Roman" w:cs="Times New Roman"/>
          <w:sz w:val="28"/>
          <w:szCs w:val="28"/>
        </w:rPr>
        <w:t>.</w:t>
      </w:r>
    </w:p>
    <w:p w:rsidR="00F25C7A" w:rsidRPr="006533A0" w:rsidRDefault="00F25C7A" w:rsidP="00603C36">
      <w:pPr>
        <w:pStyle w:val="a3"/>
        <w:numPr>
          <w:ilvl w:val="0"/>
          <w:numId w:val="30"/>
        </w:numPr>
        <w:tabs>
          <w:tab w:val="left" w:pos="18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33A0">
        <w:rPr>
          <w:rFonts w:ascii="Times New Roman" w:hAnsi="Times New Roman" w:cs="Times New Roman"/>
          <w:bCs/>
          <w:sz w:val="28"/>
          <w:szCs w:val="28"/>
        </w:rPr>
        <w:t xml:space="preserve">Никифоров В.М. Технология металлов и конструкционные материалы: Учебник для средних специальных учебных заведений.- 10-е </w:t>
      </w:r>
      <w:proofErr w:type="spellStart"/>
      <w:proofErr w:type="gramStart"/>
      <w:r w:rsidRPr="006533A0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proofErr w:type="gramEnd"/>
      <w:r w:rsidRPr="006533A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533A0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6533A0">
        <w:rPr>
          <w:rFonts w:ascii="Times New Roman" w:hAnsi="Times New Roman" w:cs="Times New Roman"/>
          <w:bCs/>
          <w:sz w:val="28"/>
          <w:szCs w:val="28"/>
        </w:rPr>
        <w:t>.,СПб.: Политехника,</w:t>
      </w:r>
      <w:r w:rsidR="00B80B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33A0">
        <w:rPr>
          <w:rFonts w:ascii="Times New Roman" w:hAnsi="Times New Roman" w:cs="Times New Roman"/>
          <w:bCs/>
          <w:sz w:val="28"/>
          <w:szCs w:val="28"/>
        </w:rPr>
        <w:t xml:space="preserve">2010. </w:t>
      </w:r>
    </w:p>
    <w:p w:rsidR="00F25C7A" w:rsidRPr="006533A0" w:rsidRDefault="00F25C7A" w:rsidP="00F25C7A">
      <w:pPr>
        <w:spacing w:line="360" w:lineRule="auto"/>
        <w:ind w:right="425"/>
        <w:jc w:val="both"/>
        <w:rPr>
          <w:sz w:val="28"/>
          <w:szCs w:val="28"/>
        </w:rPr>
      </w:pPr>
    </w:p>
    <w:p w:rsidR="00F25C7A" w:rsidRPr="00F530E2" w:rsidRDefault="00F25C7A" w:rsidP="00F25C7A">
      <w:pPr>
        <w:jc w:val="right"/>
        <w:rPr>
          <w:b/>
          <w:iCs/>
          <w:sz w:val="28"/>
          <w:szCs w:val="28"/>
        </w:rPr>
      </w:pPr>
      <w:r w:rsidRPr="00F530E2">
        <w:rPr>
          <w:b/>
          <w:iCs/>
          <w:sz w:val="28"/>
          <w:szCs w:val="28"/>
        </w:rPr>
        <w:t xml:space="preserve">Приложение </w:t>
      </w:r>
    </w:p>
    <w:p w:rsidR="006533A0" w:rsidRDefault="006533A0" w:rsidP="006533A0">
      <w:pPr>
        <w:tabs>
          <w:tab w:val="left" w:pos="2444"/>
        </w:tabs>
        <w:contextualSpacing/>
        <w:jc w:val="both"/>
        <w:rPr>
          <w:color w:val="000000"/>
          <w:sz w:val="28"/>
          <w:szCs w:val="28"/>
        </w:rPr>
      </w:pPr>
    </w:p>
    <w:p w:rsidR="00763C13" w:rsidRDefault="00763C13" w:rsidP="00763C13">
      <w:pPr>
        <w:ind w:left="360"/>
        <w:contextualSpacing/>
        <w:rPr>
          <w:b/>
        </w:rPr>
      </w:pPr>
      <w:r w:rsidRPr="00D14237">
        <w:rPr>
          <w:b/>
        </w:rPr>
        <w:t>Практическое задание№</w:t>
      </w:r>
      <w:r w:rsidR="00F97668">
        <w:rPr>
          <w:b/>
        </w:rPr>
        <w:t>1</w:t>
      </w:r>
    </w:p>
    <w:p w:rsidR="00F97668" w:rsidRPr="00D039E0" w:rsidRDefault="00F97668" w:rsidP="00F97668">
      <w:pPr>
        <w:ind w:firstLine="720"/>
        <w:jc w:val="both"/>
        <w:rPr>
          <w:rFonts w:eastAsia="Times New Roman"/>
          <w:i/>
          <w:sz w:val="28"/>
          <w:szCs w:val="28"/>
        </w:rPr>
      </w:pPr>
      <w:r w:rsidRPr="00D039E0">
        <w:rPr>
          <w:sz w:val="28"/>
          <w:szCs w:val="28"/>
        </w:rPr>
        <w:t>Распознайте и охарактеризуйте материалы по их маркировке</w:t>
      </w:r>
    </w:p>
    <w:p w:rsidR="00F97668" w:rsidRDefault="00F97668" w:rsidP="00763C13">
      <w:pPr>
        <w:ind w:left="360"/>
        <w:contextualSpacing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9325"/>
      </w:tblGrid>
      <w:tr w:rsidR="00F97668" w:rsidRPr="004375CC" w:rsidTr="00F97668">
        <w:tc>
          <w:tcPr>
            <w:tcW w:w="848" w:type="dxa"/>
          </w:tcPr>
          <w:p w:rsidR="00F97668" w:rsidRPr="004375CC" w:rsidRDefault="00F97668" w:rsidP="00F97668">
            <w:pPr>
              <w:jc w:val="both"/>
            </w:pPr>
            <w:r w:rsidRPr="004375CC">
              <w:t>№п/п</w:t>
            </w:r>
          </w:p>
        </w:tc>
        <w:tc>
          <w:tcPr>
            <w:tcW w:w="9325" w:type="dxa"/>
          </w:tcPr>
          <w:p w:rsidR="00F97668" w:rsidRPr="004375CC" w:rsidRDefault="00F97668" w:rsidP="00F97668">
            <w:pPr>
              <w:jc w:val="both"/>
            </w:pPr>
            <w:r>
              <w:t>Чёрные и цветные материалы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ВТ30,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А85, АМг</w:t>
            </w:r>
            <w:proofErr w:type="gramStart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proofErr w:type="gramEnd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 МА1, ПК40Н3Д2Х, БрПО10Ц З-3, ВК3, 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ВТ15,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</w:t>
            </w:r>
            <w:proofErr w:type="gramStart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proofErr w:type="gramEnd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АМг3,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 МА11, ПК40Н2Д2, БрПБ2-2, Т5К12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ВТ16,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</w:t>
            </w:r>
            <w:proofErr w:type="gramStart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proofErr w:type="gramEnd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АМг5,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МА21, ПК40НМ, АЛПД-2-4, ВК6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ВТ22,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А8, АМг</w:t>
            </w:r>
            <w:proofErr w:type="gramStart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proofErr w:type="gramEnd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МА5, ПК40НМ, АЛП-2, ТТ8К6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ВТ8,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А97, Д</w:t>
            </w:r>
            <w:proofErr w:type="gramStart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 МА3, ПК10Н2Д6М, БрОГр10-2, Т30К4  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ВТ14, 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А95, Д16,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МА8, ПК10Н4Д4, БрОГр8-4, ТТ7К12 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А996, Д18,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МЛ19, ПК10Н2М, Ж Гр1, Т14К8  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ВТ5-1,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А99,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АК5М7, МЛ11, ПК40Н4Д2М, Ж Гр3, ТТ10К8  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ВТ5,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А999,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АК21М2Н2,5,  МЛ10, ПК70Н2Д2, Ж Гр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ВК22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ВТ20,</w:t>
            </w:r>
            <w:r w:rsidRPr="00CD0B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D0B5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Мг90,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МЛ15, ПК10Х17Н2, АЛПЖ12-4, ТТ20К9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ВТ18,</w:t>
            </w:r>
            <w:r w:rsidRPr="00CD0B5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Мг95, 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АК5М7, МЛ18, ПК10Х18Н9Т, БрПО10-2, Т15К6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ОТ4-0, </w:t>
            </w:r>
            <w:r w:rsidRPr="00CD0B5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Мг96,</w:t>
            </w: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 АК7Ц9,  МЛ12, ПК10Х25, ЛП58Г2-2, ВК5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 xml:space="preserve">ОТ4-1, </w:t>
            </w:r>
            <w:proofErr w:type="spell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АМц</w:t>
            </w:r>
            <w:proofErr w:type="spell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АК12М2МгН, МЛ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ПК40ХН2Г, ВК8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АМц10, АМ5Мц, МЛ5, ПК10Х25, БрГрО10-4, ТТ8К6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 А7, АК5М2, МЛ16, ПК10Х18Н9Т, АлПМг6Г4-4, Т5К12</w:t>
            </w:r>
          </w:p>
        </w:tc>
      </w:tr>
      <w:tr w:rsidR="00FF19F3" w:rsidRPr="004375CC" w:rsidTr="00F97668">
        <w:tc>
          <w:tcPr>
            <w:tcW w:w="848" w:type="dxa"/>
          </w:tcPr>
          <w:p w:rsidR="00FF19F3" w:rsidRPr="00F97668" w:rsidRDefault="00FF19F3" w:rsidP="00F97668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325" w:type="dxa"/>
          </w:tcPr>
          <w:p w:rsidR="00FF19F3" w:rsidRPr="00CD0B5E" w:rsidRDefault="00FF19F3" w:rsidP="00FF19F3">
            <w:pPr>
              <w:pStyle w:val="a3"/>
              <w:numPr>
                <w:ilvl w:val="0"/>
                <w:numId w:val="32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ОТ4-2, А5, АК12, МА</w:t>
            </w:r>
            <w:proofErr w:type="gramStart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CD0B5E">
              <w:rPr>
                <w:rFonts w:ascii="Times New Roman" w:hAnsi="Times New Roman" w:cs="Times New Roman"/>
                <w:sz w:val="24"/>
                <w:szCs w:val="24"/>
              </w:rPr>
              <w:t>, ПК10Х17Н2, ЖГрО,4Д4НЗ-7,3, ВК9</w:t>
            </w:r>
          </w:p>
        </w:tc>
      </w:tr>
    </w:tbl>
    <w:p w:rsidR="00217714" w:rsidRDefault="00217714" w:rsidP="0033746D">
      <w:pPr>
        <w:ind w:left="360"/>
        <w:contextualSpacing/>
        <w:rPr>
          <w:b/>
        </w:rPr>
      </w:pPr>
    </w:p>
    <w:p w:rsidR="00217714" w:rsidRDefault="00217714" w:rsidP="0033746D">
      <w:pPr>
        <w:ind w:left="360"/>
        <w:contextualSpacing/>
        <w:rPr>
          <w:b/>
        </w:rPr>
      </w:pPr>
    </w:p>
    <w:p w:rsidR="00217714" w:rsidRDefault="0021771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B80B74" w:rsidRDefault="00B80B74" w:rsidP="0033746D">
      <w:pPr>
        <w:ind w:left="360"/>
        <w:contextualSpacing/>
        <w:rPr>
          <w:b/>
        </w:rPr>
      </w:pPr>
    </w:p>
    <w:p w:rsidR="00217714" w:rsidRDefault="00217714" w:rsidP="0033746D">
      <w:pPr>
        <w:ind w:left="360"/>
        <w:contextualSpacing/>
        <w:rPr>
          <w:b/>
        </w:rPr>
      </w:pPr>
    </w:p>
    <w:p w:rsidR="0033746D" w:rsidRDefault="0033746D" w:rsidP="0033746D">
      <w:pPr>
        <w:ind w:left="360"/>
        <w:contextualSpacing/>
        <w:rPr>
          <w:b/>
        </w:rPr>
      </w:pPr>
      <w:r w:rsidRPr="00D14237">
        <w:rPr>
          <w:b/>
        </w:rPr>
        <w:lastRenderedPageBreak/>
        <w:t>Практическое задание№</w:t>
      </w:r>
      <w:r>
        <w:rPr>
          <w:b/>
        </w:rPr>
        <w:t>2</w:t>
      </w:r>
    </w:p>
    <w:p w:rsidR="0033746D" w:rsidRPr="00FC6E0A" w:rsidRDefault="0033746D" w:rsidP="0033746D">
      <w:pPr>
        <w:ind w:left="360"/>
        <w:contextualSpacing/>
        <w:rPr>
          <w:sz w:val="28"/>
          <w:szCs w:val="28"/>
        </w:rPr>
      </w:pPr>
      <w:r w:rsidRPr="00FC6E0A">
        <w:rPr>
          <w:sz w:val="28"/>
          <w:szCs w:val="28"/>
        </w:rPr>
        <w:t>Задание по распознаванию и анализу микроструктуры сплавов</w:t>
      </w:r>
    </w:p>
    <w:p w:rsidR="00FF19F3" w:rsidRPr="005554E3" w:rsidRDefault="00FF19F3" w:rsidP="00FF19F3">
      <w:r>
        <w:t>1.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 w:rsidRPr="00CB3495">
        <w:rPr>
          <w:noProof/>
        </w:rPr>
        <w:drawing>
          <wp:inline distT="0" distB="0" distL="0" distR="0">
            <wp:extent cx="2437455" cy="1924796"/>
            <wp:effectExtent l="19050" t="0" r="94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55" cy="19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495">
        <w:rPr>
          <w:color w:val="000000"/>
        </w:rPr>
        <w:t xml:space="preserve"> </w:t>
      </w:r>
      <w:r>
        <w:rPr>
          <w:color w:val="000000"/>
        </w:rPr>
        <w:t>Микроструктура сплава АМг</w:t>
      </w:r>
      <w:proofErr w:type="gramStart"/>
      <w:r>
        <w:rPr>
          <w:color w:val="000000"/>
        </w:rPr>
        <w:t>6</w:t>
      </w:r>
      <w:proofErr w:type="gramEnd"/>
      <w:r>
        <w:rPr>
          <w:color w:val="000000"/>
        </w:rPr>
        <w:t xml:space="preserve">  в слитке после литья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2.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.</w:t>
      </w:r>
      <w:r w:rsidRPr="00D77B59">
        <w:rPr>
          <w:noProof/>
        </w:rPr>
        <w:t xml:space="preserve"> </w:t>
      </w:r>
      <w:r w:rsidRPr="00D77B59">
        <w:rPr>
          <w:noProof/>
          <w:color w:val="000000"/>
        </w:rPr>
        <w:drawing>
          <wp:inline distT="0" distB="0" distL="0" distR="0">
            <wp:extent cx="2476267" cy="1889580"/>
            <wp:effectExtent l="19050" t="0" r="233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67" cy="18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Микроструктура сплава АМг</w:t>
      </w:r>
      <w:proofErr w:type="gramStart"/>
      <w:r>
        <w:rPr>
          <w:color w:val="000000"/>
        </w:rPr>
        <w:t>6</w:t>
      </w:r>
      <w:proofErr w:type="gramEnd"/>
      <w:r>
        <w:rPr>
          <w:color w:val="000000"/>
        </w:rPr>
        <w:t xml:space="preserve">    после отжига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3.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 w:rsidRPr="00D77B59">
        <w:rPr>
          <w:noProof/>
          <w:color w:val="000000"/>
        </w:rPr>
        <w:drawing>
          <wp:inline distT="0" distB="0" distL="0" distR="0">
            <wp:extent cx="1934845" cy="1807845"/>
            <wp:effectExtent l="19050" t="0" r="8255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Литой сплав Д16</w:t>
      </w:r>
    </w:p>
    <w:p w:rsidR="00B80B74" w:rsidRDefault="00B80B74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4.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 w:rsidRPr="00D77B59">
        <w:rPr>
          <w:noProof/>
          <w:color w:val="000000"/>
        </w:rPr>
        <w:drawing>
          <wp:inline distT="0" distB="0" distL="0" distR="0">
            <wp:extent cx="1945640" cy="1807660"/>
            <wp:effectExtent l="1905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сплав Д16 после закалки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B80B74" w:rsidRDefault="00B80B74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>5.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  <w:r w:rsidRPr="00D77B59">
        <w:rPr>
          <w:noProof/>
          <w:color w:val="000000"/>
        </w:rPr>
        <w:drawing>
          <wp:inline distT="0" distB="0" distL="0" distR="0">
            <wp:extent cx="1849755" cy="1743710"/>
            <wp:effectExtent l="19050" t="0" r="0" b="0"/>
            <wp:docPr id="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сплав Д16 после закалки и старения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FF19F3" w:rsidRPr="00B80B74" w:rsidRDefault="00FF19F3" w:rsidP="00FF19F3">
      <w:pPr>
        <w:autoSpaceDE w:val="0"/>
        <w:autoSpaceDN w:val="0"/>
        <w:adjustRightInd w:val="0"/>
        <w:rPr>
          <w:color w:val="000000"/>
          <w:lang w:val="en-US"/>
        </w:rPr>
      </w:pPr>
      <w:r w:rsidRPr="00B80B74">
        <w:rPr>
          <w:color w:val="000000"/>
          <w:lang w:val="en-US"/>
        </w:rPr>
        <w:t>6.</w:t>
      </w:r>
    </w:p>
    <w:p w:rsidR="00FF19F3" w:rsidRPr="004261BC" w:rsidRDefault="00FF19F3" w:rsidP="00FF19F3">
      <w:pPr>
        <w:autoSpaceDE w:val="0"/>
        <w:autoSpaceDN w:val="0"/>
        <w:adjustRightInd w:val="0"/>
        <w:rPr>
          <w:color w:val="000000"/>
          <w:vertAlign w:val="subscript"/>
          <w:lang w:val="en-US"/>
        </w:rPr>
      </w:pPr>
      <w:r w:rsidRPr="00D77B59">
        <w:rPr>
          <w:noProof/>
          <w:color w:val="000000"/>
        </w:rPr>
        <w:drawing>
          <wp:inline distT="0" distB="0" distL="0" distR="0">
            <wp:extent cx="3306445" cy="1924685"/>
            <wp:effectExtent l="19050" t="0" r="8255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Фазы</w:t>
      </w:r>
      <w:r w:rsidRPr="00D77B59">
        <w:rPr>
          <w:color w:val="000000"/>
          <w:lang w:val="en-US"/>
        </w:rPr>
        <w:t xml:space="preserve"> (</w:t>
      </w:r>
      <w:proofErr w:type="spellStart"/>
      <w:r w:rsidRPr="00D77B59">
        <w:rPr>
          <w:color w:val="000000"/>
          <w:lang w:val="en-US"/>
        </w:rPr>
        <w:t>Mn,Fe</w:t>
      </w:r>
      <w:proofErr w:type="spellEnd"/>
      <w:r w:rsidRPr="00D77B59">
        <w:rPr>
          <w:color w:val="000000"/>
          <w:lang w:val="en-US"/>
        </w:rPr>
        <w:t>)Al</w:t>
      </w:r>
      <w:r w:rsidRPr="00D77B59">
        <w:rPr>
          <w:color w:val="000000"/>
          <w:vertAlign w:val="subscript"/>
          <w:lang w:val="en-US"/>
        </w:rPr>
        <w:t>6</w:t>
      </w:r>
      <w:r w:rsidRPr="00D77B59">
        <w:rPr>
          <w:color w:val="000000"/>
          <w:lang w:val="en-US"/>
        </w:rPr>
        <w:t>, (</w:t>
      </w:r>
      <w:proofErr w:type="spellStart"/>
      <w:r w:rsidRPr="00D77B59">
        <w:rPr>
          <w:color w:val="000000"/>
          <w:lang w:val="en-US"/>
        </w:rPr>
        <w:t>Fe,Mn</w:t>
      </w:r>
      <w:proofErr w:type="spellEnd"/>
      <w:r w:rsidRPr="00D77B59">
        <w:rPr>
          <w:color w:val="000000"/>
          <w:lang w:val="en-US"/>
        </w:rPr>
        <w:t>)</w:t>
      </w:r>
      <w:r w:rsidRPr="00D77B59">
        <w:rPr>
          <w:color w:val="000000"/>
          <w:vertAlign w:val="subscript"/>
          <w:lang w:val="en-US"/>
        </w:rPr>
        <w:t>3</w:t>
      </w:r>
      <w:r w:rsidRPr="00D77B59">
        <w:rPr>
          <w:color w:val="000000"/>
          <w:lang w:val="en-US"/>
        </w:rPr>
        <w:t>Si</w:t>
      </w:r>
      <w:r w:rsidRPr="00D77B59">
        <w:rPr>
          <w:color w:val="000000"/>
          <w:vertAlign w:val="subscript"/>
          <w:lang w:val="en-US"/>
        </w:rPr>
        <w:t>2</w:t>
      </w:r>
      <w:r w:rsidRPr="00D77B59">
        <w:rPr>
          <w:color w:val="000000"/>
          <w:lang w:val="en-US"/>
        </w:rPr>
        <w:t>Al</w:t>
      </w:r>
      <w:r w:rsidRPr="00D77B59">
        <w:rPr>
          <w:color w:val="000000"/>
          <w:vertAlign w:val="subscript"/>
          <w:lang w:val="en-US"/>
        </w:rPr>
        <w:t>15</w:t>
      </w:r>
    </w:p>
    <w:p w:rsidR="00FF19F3" w:rsidRPr="00B80B74" w:rsidRDefault="00FF19F3" w:rsidP="00FF19F3">
      <w:pPr>
        <w:autoSpaceDE w:val="0"/>
        <w:autoSpaceDN w:val="0"/>
        <w:adjustRightInd w:val="0"/>
        <w:rPr>
          <w:color w:val="000000"/>
          <w:sz w:val="28"/>
          <w:vertAlign w:val="subscript"/>
        </w:rPr>
      </w:pPr>
      <w:r w:rsidRPr="00B80B74">
        <w:rPr>
          <w:color w:val="000000"/>
          <w:sz w:val="28"/>
          <w:vertAlign w:val="subscript"/>
        </w:rPr>
        <w:t>7.</w:t>
      </w:r>
    </w:p>
    <w:p w:rsidR="00FF19F3" w:rsidRDefault="00FF19F3" w:rsidP="00FF19F3">
      <w:pPr>
        <w:autoSpaceDE w:val="0"/>
        <w:autoSpaceDN w:val="0"/>
        <w:adjustRightInd w:val="0"/>
      </w:pPr>
      <w:r w:rsidRPr="00D77B59">
        <w:rPr>
          <w:noProof/>
          <w:color w:val="000000"/>
          <w:vertAlign w:val="subscript"/>
        </w:rPr>
        <w:drawing>
          <wp:inline distT="0" distB="0" distL="0" distR="0">
            <wp:extent cx="2576549" cy="2019665"/>
            <wp:effectExtent l="19050" t="0" r="0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49" cy="20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Микроструктура (х200) слитков сплава АВ  </w:t>
      </w:r>
      <w:r>
        <w:t>× 200</w:t>
      </w:r>
    </w:p>
    <w:p w:rsidR="00FF19F3" w:rsidRDefault="00FF19F3" w:rsidP="00FF19F3">
      <w:pPr>
        <w:autoSpaceDE w:val="0"/>
        <w:autoSpaceDN w:val="0"/>
        <w:adjustRightInd w:val="0"/>
      </w:pPr>
      <w:r>
        <w:t>8.</w:t>
      </w:r>
    </w:p>
    <w:p w:rsidR="00FF19F3" w:rsidRDefault="00FF19F3" w:rsidP="00FF19F3">
      <w:pPr>
        <w:pStyle w:val="Default"/>
        <w:rPr>
          <w:sz w:val="22"/>
          <w:szCs w:val="22"/>
        </w:rPr>
      </w:pPr>
      <w:r w:rsidRPr="00D77B59">
        <w:rPr>
          <w:noProof/>
          <w:lang w:eastAsia="ru-RU"/>
        </w:rPr>
        <w:drawing>
          <wp:inline distT="0" distB="0" distL="0" distR="0">
            <wp:extent cx="2462558" cy="1993690"/>
            <wp:effectExtent l="19050" t="0" r="0" b="0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58" cy="19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Микроструктура сплава АВ после закалки и старения при 170</w:t>
      </w:r>
      <w:proofErr w:type="gramStart"/>
      <w:r>
        <w:rPr>
          <w:sz w:val="22"/>
          <w:szCs w:val="22"/>
        </w:rPr>
        <w:t>°С</w:t>
      </w:r>
      <w:proofErr w:type="gramEnd"/>
      <w:r>
        <w:rPr>
          <w:sz w:val="22"/>
          <w:szCs w:val="22"/>
        </w:rPr>
        <w:t xml:space="preserve"> в течение 2ч. × 200</w:t>
      </w:r>
    </w:p>
    <w:p w:rsidR="00FF19F3" w:rsidRDefault="00FF19F3" w:rsidP="00FF19F3">
      <w:pPr>
        <w:autoSpaceDE w:val="0"/>
        <w:autoSpaceDN w:val="0"/>
        <w:adjustRightInd w:val="0"/>
      </w:pPr>
    </w:p>
    <w:p w:rsidR="00B80B74" w:rsidRDefault="00B80B74" w:rsidP="00FF19F3">
      <w:pPr>
        <w:autoSpaceDE w:val="0"/>
        <w:autoSpaceDN w:val="0"/>
        <w:adjustRightInd w:val="0"/>
      </w:pPr>
    </w:p>
    <w:p w:rsidR="00B80B74" w:rsidRDefault="00B80B74" w:rsidP="00FF19F3">
      <w:pPr>
        <w:autoSpaceDE w:val="0"/>
        <w:autoSpaceDN w:val="0"/>
        <w:adjustRightInd w:val="0"/>
      </w:pPr>
    </w:p>
    <w:p w:rsidR="00B80B74" w:rsidRDefault="00B80B74" w:rsidP="00FF19F3">
      <w:pPr>
        <w:autoSpaceDE w:val="0"/>
        <w:autoSpaceDN w:val="0"/>
        <w:adjustRightInd w:val="0"/>
      </w:pPr>
    </w:p>
    <w:p w:rsidR="00B80B74" w:rsidRDefault="00B80B74" w:rsidP="00FF19F3">
      <w:pPr>
        <w:autoSpaceDE w:val="0"/>
        <w:autoSpaceDN w:val="0"/>
        <w:adjustRightInd w:val="0"/>
      </w:pPr>
    </w:p>
    <w:p w:rsidR="00B80B74" w:rsidRDefault="00B80B74" w:rsidP="00FF19F3">
      <w:pPr>
        <w:autoSpaceDE w:val="0"/>
        <w:autoSpaceDN w:val="0"/>
        <w:adjustRightInd w:val="0"/>
      </w:pPr>
    </w:p>
    <w:p w:rsidR="00FF19F3" w:rsidRPr="00B80B74" w:rsidRDefault="00FF19F3" w:rsidP="00FF19F3">
      <w:pPr>
        <w:autoSpaceDE w:val="0"/>
        <w:autoSpaceDN w:val="0"/>
        <w:adjustRightInd w:val="0"/>
        <w:rPr>
          <w:color w:val="000000"/>
          <w:sz w:val="36"/>
          <w:vertAlign w:val="subscript"/>
        </w:rPr>
      </w:pPr>
      <w:r w:rsidRPr="00B80B74">
        <w:rPr>
          <w:color w:val="000000"/>
          <w:sz w:val="36"/>
          <w:vertAlign w:val="subscript"/>
        </w:rPr>
        <w:lastRenderedPageBreak/>
        <w:t>9.</w:t>
      </w:r>
    </w:p>
    <w:p w:rsidR="00FF19F3" w:rsidRDefault="00B80B74" w:rsidP="00FF19F3">
      <w:pPr>
        <w:autoSpaceDE w:val="0"/>
        <w:autoSpaceDN w:val="0"/>
        <w:adjustRightInd w:val="0"/>
        <w:rPr>
          <w:color w:val="000000"/>
          <w:vertAlign w:val="subscript"/>
        </w:rPr>
      </w:pPr>
      <w:r>
        <w:rPr>
          <w:noProof/>
          <w:color w:val="000000"/>
          <w:vertAlign w:val="subscript"/>
        </w:rPr>
        <w:pict>
          <v:rect id="_x0000_s1028" style="position:absolute;margin-left:44.8pt;margin-top:142.8pt;width:42pt;height:7.15pt;z-index:251662336"/>
        </w:pict>
      </w:r>
      <w:r w:rsidR="00FF19F3" w:rsidRPr="002A08FD">
        <w:rPr>
          <w:noProof/>
          <w:color w:val="000000"/>
          <w:vertAlign w:val="subscript"/>
        </w:rPr>
        <w:drawing>
          <wp:inline distT="0" distB="0" distL="0" distR="0" wp14:anchorId="1CB2CC89" wp14:editId="125D6EC7">
            <wp:extent cx="3781425" cy="2152650"/>
            <wp:effectExtent l="19050" t="0" r="952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F3" w:rsidRPr="00B80B74" w:rsidRDefault="00FF19F3" w:rsidP="00FF19F3">
      <w:pPr>
        <w:autoSpaceDE w:val="0"/>
        <w:autoSpaceDN w:val="0"/>
        <w:adjustRightInd w:val="0"/>
        <w:rPr>
          <w:color w:val="000000"/>
          <w:sz w:val="36"/>
          <w:vertAlign w:val="subscript"/>
        </w:rPr>
      </w:pPr>
      <w:r w:rsidRPr="00B80B74">
        <w:rPr>
          <w:color w:val="000000"/>
          <w:sz w:val="36"/>
          <w:vertAlign w:val="subscript"/>
        </w:rPr>
        <w:t>10.</w:t>
      </w:r>
    </w:p>
    <w:p w:rsidR="00FF19F3" w:rsidRDefault="00FF19F3" w:rsidP="00FF19F3">
      <w:pPr>
        <w:autoSpaceDE w:val="0"/>
        <w:autoSpaceDN w:val="0"/>
        <w:adjustRightInd w:val="0"/>
        <w:rPr>
          <w:color w:val="000000"/>
          <w:vertAlign w:val="subscript"/>
        </w:rPr>
      </w:pPr>
      <w:r>
        <w:rPr>
          <w:noProof/>
          <w:color w:val="000000"/>
          <w:vertAlign w:val="subscript"/>
        </w:rPr>
        <w:drawing>
          <wp:inline distT="0" distB="0" distL="0" distR="0">
            <wp:extent cx="3257550" cy="3133299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97" cy="31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F3" w:rsidRDefault="00FF19F3" w:rsidP="00FF19F3">
      <w:pPr>
        <w:shd w:val="clear" w:color="auto" w:fill="FFFFFF"/>
        <w:ind w:left="38" w:right="110"/>
        <w:jc w:val="both"/>
        <w:rPr>
          <w:rFonts w:eastAsia="Times New Roman"/>
          <w:color w:val="000000"/>
          <w:spacing w:val="5"/>
        </w:rPr>
      </w:pPr>
      <w:proofErr w:type="gramStart"/>
      <w:r>
        <w:rPr>
          <w:color w:val="000000"/>
          <w:spacing w:val="5"/>
          <w:lang w:val="en-US"/>
        </w:rPr>
        <w:t>a</w:t>
      </w:r>
      <w:proofErr w:type="gramEnd"/>
      <w:r w:rsidRPr="000E5CF3">
        <w:rPr>
          <w:color w:val="000000"/>
          <w:spacing w:val="5"/>
        </w:rPr>
        <w:t xml:space="preserve"> </w:t>
      </w:r>
      <w:r>
        <w:rPr>
          <w:rFonts w:eastAsia="Times New Roman"/>
          <w:color w:val="000000"/>
          <w:spacing w:val="5"/>
        </w:rPr>
        <w:t xml:space="preserve">— </w:t>
      </w:r>
      <w:r>
        <w:rPr>
          <w:rFonts w:eastAsia="Times New Roman"/>
          <w:color w:val="000000"/>
          <w:spacing w:val="5"/>
          <w:lang w:val="en-US"/>
        </w:rPr>
        <w:t>Ti</w:t>
      </w:r>
      <w:r>
        <w:rPr>
          <w:rFonts w:eastAsia="Times New Roman"/>
          <w:color w:val="000000"/>
          <w:spacing w:val="5"/>
        </w:rPr>
        <w:t xml:space="preserve">+2% </w:t>
      </w:r>
      <w:proofErr w:type="spellStart"/>
      <w:r>
        <w:rPr>
          <w:rFonts w:eastAsia="Times New Roman"/>
          <w:color w:val="000000"/>
          <w:spacing w:val="5"/>
        </w:rPr>
        <w:t>Сг</w:t>
      </w:r>
      <w:proofErr w:type="spellEnd"/>
      <w:r>
        <w:rPr>
          <w:rFonts w:eastAsia="Times New Roman"/>
          <w:color w:val="000000"/>
          <w:spacing w:val="5"/>
        </w:rPr>
        <w:t xml:space="preserve"> — а'- фаза;  </w:t>
      </w:r>
      <w:r>
        <w:rPr>
          <w:rFonts w:eastAsia="Times New Roman"/>
          <w:i/>
          <w:iCs/>
          <w:color w:val="000000"/>
          <w:spacing w:val="5"/>
        </w:rPr>
        <w:t xml:space="preserve">б — </w:t>
      </w:r>
      <w:r>
        <w:rPr>
          <w:rFonts w:eastAsia="Times New Roman"/>
          <w:color w:val="000000"/>
          <w:spacing w:val="5"/>
          <w:lang w:val="en-US"/>
        </w:rPr>
        <w:t>Ti</w:t>
      </w:r>
      <w:r>
        <w:rPr>
          <w:rFonts w:eastAsia="Times New Roman"/>
          <w:color w:val="000000"/>
          <w:spacing w:val="5"/>
        </w:rPr>
        <w:t xml:space="preserve">+4% </w:t>
      </w:r>
      <w:r>
        <w:rPr>
          <w:rFonts w:eastAsia="Times New Roman"/>
          <w:color w:val="000000"/>
          <w:spacing w:val="5"/>
          <w:lang w:val="en-US"/>
        </w:rPr>
        <w:t>Cr</w:t>
      </w:r>
      <w:r>
        <w:rPr>
          <w:rFonts w:eastAsia="Times New Roman"/>
          <w:color w:val="000000"/>
          <w:spacing w:val="5"/>
        </w:rPr>
        <w:t xml:space="preserve"> — </w:t>
      </w:r>
      <w:r>
        <w:rPr>
          <w:rFonts w:eastAsia="Times New Roman"/>
          <w:i/>
          <w:iCs/>
          <w:color w:val="000000"/>
          <w:spacing w:val="5"/>
        </w:rPr>
        <w:t xml:space="preserve">а'-, </w:t>
      </w:r>
      <w:r>
        <w:rPr>
          <w:rFonts w:eastAsia="Times New Roman"/>
          <w:color w:val="000000"/>
          <w:spacing w:val="5"/>
        </w:rPr>
        <w:t xml:space="preserve">β- и ω-фазы (ω- под микроскопом не обнаруживается);  </w:t>
      </w:r>
      <w:r>
        <w:rPr>
          <w:rFonts w:eastAsia="Times New Roman"/>
          <w:i/>
          <w:iCs/>
          <w:color w:val="000000"/>
          <w:spacing w:val="5"/>
        </w:rPr>
        <w:t xml:space="preserve">в — </w:t>
      </w:r>
      <w:r>
        <w:rPr>
          <w:rFonts w:eastAsia="Times New Roman"/>
          <w:color w:val="000000"/>
          <w:spacing w:val="5"/>
          <w:lang w:val="en-US"/>
        </w:rPr>
        <w:t>Ti</w:t>
      </w:r>
      <w:r>
        <w:rPr>
          <w:rFonts w:eastAsia="Times New Roman"/>
          <w:color w:val="000000"/>
          <w:spacing w:val="5"/>
        </w:rPr>
        <w:t xml:space="preserve">+6% </w:t>
      </w:r>
      <w:r>
        <w:rPr>
          <w:rFonts w:eastAsia="Times New Roman"/>
          <w:color w:val="000000"/>
          <w:spacing w:val="5"/>
          <w:lang w:val="en-US"/>
        </w:rPr>
        <w:t>Cr</w:t>
      </w:r>
      <w:r>
        <w:rPr>
          <w:rFonts w:eastAsia="Times New Roman"/>
          <w:color w:val="000000"/>
          <w:spacing w:val="5"/>
        </w:rPr>
        <w:t xml:space="preserve"> — β-фаза. </w:t>
      </w:r>
      <w:r>
        <w:rPr>
          <w:rFonts w:eastAsia="Times New Roman"/>
          <w:color w:val="000000"/>
          <w:spacing w:val="5"/>
          <w:lang w:val="en-US"/>
        </w:rPr>
        <w:t>X</w:t>
      </w:r>
      <w:r>
        <w:rPr>
          <w:rFonts w:eastAsia="Times New Roman"/>
          <w:color w:val="000000"/>
          <w:spacing w:val="5"/>
        </w:rPr>
        <w:t xml:space="preserve"> 300; </w:t>
      </w:r>
    </w:p>
    <w:p w:rsidR="00FF19F3" w:rsidRDefault="00FF19F3" w:rsidP="00FF19F3">
      <w:pPr>
        <w:shd w:val="clear" w:color="auto" w:fill="FFFFFF"/>
        <w:ind w:left="38" w:right="110"/>
        <w:jc w:val="both"/>
        <w:rPr>
          <w:rFonts w:eastAsia="Times New Roman"/>
          <w:color w:val="000000"/>
          <w:spacing w:val="5"/>
        </w:rPr>
      </w:pPr>
      <w:r>
        <w:rPr>
          <w:rFonts w:eastAsia="Times New Roman"/>
          <w:i/>
          <w:iCs/>
          <w:color w:val="000000"/>
          <w:spacing w:val="5"/>
        </w:rPr>
        <w:t xml:space="preserve">г — </w:t>
      </w:r>
      <w:r>
        <w:rPr>
          <w:rFonts w:eastAsia="Times New Roman"/>
          <w:color w:val="000000"/>
          <w:spacing w:val="5"/>
          <w:lang w:val="en-US"/>
        </w:rPr>
        <w:t>Ti</w:t>
      </w:r>
      <w:r>
        <w:rPr>
          <w:rFonts w:eastAsia="Times New Roman"/>
          <w:color w:val="000000"/>
          <w:spacing w:val="5"/>
        </w:rPr>
        <w:t xml:space="preserve">+8% </w:t>
      </w:r>
      <w:r>
        <w:rPr>
          <w:rFonts w:eastAsia="Times New Roman"/>
          <w:color w:val="000000"/>
          <w:spacing w:val="5"/>
          <w:lang w:val="en-US"/>
        </w:rPr>
        <w:t>Mo</w:t>
      </w:r>
      <w:r>
        <w:rPr>
          <w:rFonts w:eastAsia="Times New Roman"/>
          <w:color w:val="000000"/>
          <w:spacing w:val="5"/>
        </w:rPr>
        <w:t xml:space="preserve"> — а</w:t>
      </w:r>
      <w:proofErr w:type="gramStart"/>
      <w:r>
        <w:rPr>
          <w:rFonts w:eastAsia="Times New Roman"/>
          <w:color w:val="000000"/>
          <w:spacing w:val="5"/>
        </w:rPr>
        <w:t>"-</w:t>
      </w:r>
      <w:proofErr w:type="gramEnd"/>
      <w:r>
        <w:rPr>
          <w:rFonts w:eastAsia="Times New Roman"/>
          <w:color w:val="000000"/>
          <w:spacing w:val="5"/>
        </w:rPr>
        <w:t xml:space="preserve">фаза  </w:t>
      </w:r>
      <w:r>
        <w:rPr>
          <w:rFonts w:eastAsia="Times New Roman"/>
          <w:color w:val="000000"/>
          <w:spacing w:val="5"/>
          <w:lang w:val="en-US"/>
        </w:rPr>
        <w:t>X</w:t>
      </w:r>
      <w:r>
        <w:rPr>
          <w:rFonts w:eastAsia="Times New Roman"/>
          <w:color w:val="000000"/>
          <w:spacing w:val="5"/>
        </w:rPr>
        <w:t xml:space="preserve"> 1300 </w:t>
      </w:r>
    </w:p>
    <w:p w:rsidR="00FF19F3" w:rsidRPr="00D77B59" w:rsidRDefault="00FF19F3" w:rsidP="00FF19F3">
      <w:pPr>
        <w:autoSpaceDE w:val="0"/>
        <w:autoSpaceDN w:val="0"/>
        <w:adjustRightInd w:val="0"/>
        <w:rPr>
          <w:color w:val="000000"/>
        </w:rPr>
      </w:pPr>
      <w:r w:rsidRPr="00D77B59">
        <w:rPr>
          <w:color w:val="000000"/>
        </w:rPr>
        <w:t xml:space="preserve">        </w:t>
      </w:r>
    </w:p>
    <w:p w:rsidR="00FF19F3" w:rsidRPr="00D77B59" w:rsidRDefault="00B80B74" w:rsidP="00FF19F3">
      <w:pPr>
        <w:autoSpaceDE w:val="0"/>
        <w:autoSpaceDN w:val="0"/>
        <w:adjustRightInd w:val="0"/>
        <w:rPr>
          <w:color w:val="000000"/>
        </w:rPr>
      </w:pPr>
      <w:r>
        <w:t>11.</w:t>
      </w:r>
      <w:r w:rsidR="00FF19F3" w:rsidRPr="00D77B59">
        <w:rPr>
          <w:color w:val="000000"/>
        </w:rPr>
        <w:t xml:space="preserve">        </w:t>
      </w:r>
    </w:p>
    <w:p w:rsidR="00FF19F3" w:rsidRPr="00D77B59" w:rsidRDefault="00FF19F3" w:rsidP="00FF19F3">
      <w:pPr>
        <w:autoSpaceDE w:val="0"/>
        <w:autoSpaceDN w:val="0"/>
        <w:adjustRightInd w:val="0"/>
        <w:rPr>
          <w:color w:val="000000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</w:rPr>
      </w:pPr>
      <w:r w:rsidRPr="000E5C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452" cy="2018664"/>
            <wp:effectExtent l="19050" t="0" r="6348" b="0"/>
            <wp:docPr id="2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2" cy="201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F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α-</w:t>
      </w:r>
      <w:r>
        <w:rPr>
          <w:rFonts w:ascii="Times New Roman" w:hAnsi="Times New Roman" w:cs="Times New Roman"/>
        </w:rPr>
        <w:t>сплавы</w:t>
      </w: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12.</w:t>
      </w: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  <w:spacing w:val="1"/>
        </w:rPr>
      </w:pPr>
      <w:r w:rsidRPr="000E5CF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8939" cy="2107490"/>
            <wp:effectExtent l="19050" t="0" r="4711" b="0"/>
            <wp:docPr id="2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39" cy="21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F3">
        <w:rPr>
          <w:rFonts w:ascii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1"/>
          <w:sz w:val="32"/>
          <w:szCs w:val="32"/>
          <w:lang w:val="en-US"/>
        </w:rPr>
        <w:t>α</w:t>
      </w:r>
      <w:r>
        <w:rPr>
          <w:color w:val="000000"/>
          <w:spacing w:val="1"/>
          <w:sz w:val="32"/>
          <w:szCs w:val="32"/>
        </w:rPr>
        <w:t xml:space="preserve"> + </w:t>
      </w:r>
      <w:r>
        <w:rPr>
          <w:color w:val="000000"/>
          <w:spacing w:val="1"/>
          <w:sz w:val="32"/>
          <w:szCs w:val="32"/>
          <w:lang w:val="en-US"/>
        </w:rPr>
        <w:t>β</w:t>
      </w:r>
      <w:r>
        <w:rPr>
          <w:color w:val="000000"/>
          <w:spacing w:val="1"/>
        </w:rPr>
        <w:t>-</w:t>
      </w:r>
      <w:r>
        <w:rPr>
          <w:rFonts w:ascii="Times New Roman" w:hAnsi="Times New Roman" w:cs="Times New Roman"/>
          <w:color w:val="000000"/>
          <w:spacing w:val="1"/>
        </w:rPr>
        <w:t>сплавы</w:t>
      </w: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13.</w:t>
      </w:r>
    </w:p>
    <w:p w:rsidR="00FF19F3" w:rsidRDefault="00FF19F3" w:rsidP="00FF19F3">
      <w:pPr>
        <w:shd w:val="clear" w:color="auto" w:fill="FFFFFF"/>
        <w:jc w:val="both"/>
        <w:rPr>
          <w:rFonts w:eastAsia="Times New Roman"/>
          <w:color w:val="000000"/>
          <w:spacing w:val="2"/>
        </w:rPr>
      </w:pPr>
      <w:r w:rsidRPr="000E5CF3">
        <w:rPr>
          <w:noProof/>
        </w:rPr>
        <w:drawing>
          <wp:inline distT="0" distB="0" distL="0" distR="0">
            <wp:extent cx="2629175" cy="2078204"/>
            <wp:effectExtent l="19050" t="0" r="0" b="0"/>
            <wp:docPr id="3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5" cy="207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eastAsia="Times New Roman"/>
          <w:color w:val="000000"/>
          <w:spacing w:val="1"/>
          <w:lang w:val="en-US"/>
        </w:rPr>
        <w:t>α</w:t>
      </w:r>
      <w:proofErr w:type="gramEnd"/>
      <w:r w:rsidRPr="000E5CF3">
        <w:rPr>
          <w:rFonts w:eastAsia="Times New Roman"/>
          <w:color w:val="000000"/>
          <w:spacing w:val="1"/>
        </w:rPr>
        <w:t xml:space="preserve"> </w:t>
      </w:r>
      <w:r>
        <w:rPr>
          <w:rFonts w:eastAsia="Times New Roman"/>
          <w:color w:val="000000"/>
          <w:spacing w:val="1"/>
        </w:rPr>
        <w:t xml:space="preserve">и </w:t>
      </w:r>
      <w:r>
        <w:rPr>
          <w:rFonts w:eastAsia="Times New Roman"/>
          <w:color w:val="000000"/>
          <w:spacing w:val="1"/>
          <w:lang w:val="en-US"/>
        </w:rPr>
        <w:t>β</w:t>
      </w:r>
      <w:r w:rsidRPr="000E5CF3">
        <w:rPr>
          <w:rFonts w:eastAsia="Times New Roman"/>
          <w:color w:val="000000"/>
          <w:spacing w:val="1"/>
        </w:rPr>
        <w:t xml:space="preserve"> </w:t>
      </w:r>
      <w:r>
        <w:rPr>
          <w:rFonts w:eastAsia="Times New Roman"/>
          <w:color w:val="000000"/>
          <w:spacing w:val="6"/>
        </w:rPr>
        <w:t xml:space="preserve">-сплавы содержат кроме алюминия 2-4% </w:t>
      </w:r>
      <w:r>
        <w:rPr>
          <w:rFonts w:eastAsia="Times New Roman"/>
          <w:color w:val="000000"/>
          <w:spacing w:val="1"/>
          <w:lang w:val="en-US"/>
        </w:rPr>
        <w:t>β</w:t>
      </w:r>
      <w:r w:rsidRPr="000E5CF3">
        <w:rPr>
          <w:rFonts w:eastAsia="Times New Roman"/>
          <w:color w:val="000000"/>
          <w:spacing w:val="6"/>
        </w:rPr>
        <w:t xml:space="preserve"> </w:t>
      </w:r>
      <w:r>
        <w:rPr>
          <w:rFonts w:eastAsia="Times New Roman"/>
          <w:color w:val="000000"/>
          <w:spacing w:val="6"/>
        </w:rPr>
        <w:t xml:space="preserve">-стабилизаторов, таких </w:t>
      </w:r>
      <w:r>
        <w:rPr>
          <w:rFonts w:eastAsia="Times New Roman"/>
          <w:color w:val="000000"/>
          <w:spacing w:val="2"/>
        </w:rPr>
        <w:t xml:space="preserve">как </w:t>
      </w:r>
      <w:r>
        <w:rPr>
          <w:rFonts w:eastAsia="Times New Roman"/>
          <w:color w:val="000000"/>
          <w:spacing w:val="2"/>
          <w:lang w:val="en-US"/>
        </w:rPr>
        <w:t>Cr</w:t>
      </w:r>
      <w:r>
        <w:rPr>
          <w:rFonts w:eastAsia="Times New Roman"/>
          <w:color w:val="000000"/>
          <w:spacing w:val="2"/>
        </w:rPr>
        <w:t xml:space="preserve">, </w:t>
      </w:r>
      <w:r>
        <w:rPr>
          <w:rFonts w:eastAsia="Times New Roman"/>
          <w:color w:val="000000"/>
          <w:spacing w:val="2"/>
          <w:lang w:val="en-US"/>
        </w:rPr>
        <w:t>Mo</w:t>
      </w:r>
      <w:r>
        <w:rPr>
          <w:rFonts w:eastAsia="Times New Roman"/>
          <w:color w:val="000000"/>
          <w:spacing w:val="2"/>
        </w:rPr>
        <w:t xml:space="preserve">, </w:t>
      </w:r>
      <w:r>
        <w:rPr>
          <w:rFonts w:eastAsia="Times New Roman"/>
          <w:color w:val="000000"/>
          <w:spacing w:val="2"/>
          <w:lang w:val="en-US"/>
        </w:rPr>
        <w:t>Fe</w:t>
      </w:r>
      <w:r>
        <w:rPr>
          <w:rFonts w:eastAsia="Times New Roman"/>
          <w:color w:val="000000"/>
          <w:spacing w:val="2"/>
        </w:rPr>
        <w:t xml:space="preserve"> и </w:t>
      </w:r>
      <w:proofErr w:type="spellStart"/>
      <w:r>
        <w:rPr>
          <w:rFonts w:eastAsia="Times New Roman"/>
          <w:color w:val="000000"/>
          <w:spacing w:val="2"/>
        </w:rPr>
        <w:t>др</w:t>
      </w:r>
      <w:proofErr w:type="spellEnd"/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  <w:r w:rsidRPr="000E5C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4650" cy="2238464"/>
            <wp:effectExtent l="19050" t="0" r="0" b="0"/>
            <wp:docPr id="3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0" cy="223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После закалки высоколегированных сплавов образуется а'+β- фазы</w:t>
      </w: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B80B74" w:rsidRDefault="00B80B74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</w:p>
    <w:p w:rsidR="00FF19F3" w:rsidRDefault="00FF19F3" w:rsidP="00FF19F3">
      <w:pPr>
        <w:pStyle w:val="a3"/>
        <w:spacing w:after="0"/>
        <w:ind w:left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15.</w:t>
      </w:r>
    </w:p>
    <w:p w:rsidR="00FF19F3" w:rsidRDefault="00FF19F3" w:rsidP="00FF19F3">
      <w:pPr>
        <w:shd w:val="clear" w:color="auto" w:fill="FFFFFF"/>
        <w:spacing w:before="317"/>
        <w:ind w:left="10"/>
        <w:rPr>
          <w:rFonts w:eastAsia="Times New Roman"/>
          <w:color w:val="000000"/>
          <w:spacing w:val="-3"/>
        </w:rPr>
      </w:pPr>
      <w:r w:rsidRPr="000E5CF3">
        <w:rPr>
          <w:rFonts w:eastAsia="Times New Roman"/>
          <w:noProof/>
          <w:color w:val="000000"/>
        </w:rPr>
        <w:drawing>
          <wp:inline distT="0" distB="0" distL="0" distR="0" wp14:anchorId="5771C3AD" wp14:editId="426CB6A3">
            <wp:extent cx="2291715" cy="3348990"/>
            <wp:effectExtent l="19050" t="0" r="0" b="0"/>
            <wp:docPr id="64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pacing w:val="-3"/>
        </w:rPr>
        <w:t xml:space="preserve">Микроструктура   титана   с  0,002 </w:t>
      </w:r>
      <w:r>
        <w:rPr>
          <w:rFonts w:eastAsia="Times New Roman"/>
          <w:color w:val="000000"/>
          <w:spacing w:val="-1"/>
        </w:rPr>
        <w:t>%   водорода   -</w:t>
      </w:r>
      <w:r>
        <w:rPr>
          <w:rFonts w:eastAsia="Times New Roman"/>
          <w:color w:val="000000"/>
          <w:spacing w:val="-3"/>
        </w:rPr>
        <w:t xml:space="preserve">  (а)   </w:t>
      </w:r>
      <w:proofErr w:type="gramStart"/>
      <w:r>
        <w:rPr>
          <w:rFonts w:eastAsia="Times New Roman"/>
          <w:color w:val="000000"/>
          <w:spacing w:val="-3"/>
        </w:rPr>
        <w:t>α-</w:t>
      </w:r>
      <w:proofErr w:type="gramEnd"/>
      <w:r>
        <w:rPr>
          <w:rFonts w:eastAsia="Times New Roman"/>
          <w:color w:val="000000"/>
          <w:spacing w:val="-3"/>
        </w:rPr>
        <w:t>фаза</w:t>
      </w:r>
    </w:p>
    <w:p w:rsidR="00FF19F3" w:rsidRDefault="00FF19F3" w:rsidP="00FF19F3">
      <w:pPr>
        <w:shd w:val="clear" w:color="auto" w:fill="FFFFFF"/>
        <w:ind w:left="10"/>
        <w:rPr>
          <w:rFonts w:eastAsia="Times New Roman"/>
          <w:color w:val="000000"/>
          <w:spacing w:val="-3"/>
          <w:vertAlign w:val="subscript"/>
        </w:rPr>
      </w:pPr>
      <w:r>
        <w:rPr>
          <w:rFonts w:eastAsia="Times New Roman"/>
          <w:color w:val="000000"/>
          <w:spacing w:val="-3"/>
        </w:rPr>
        <w:t xml:space="preserve">Микроструктура   титана   с  0,05 </w:t>
      </w:r>
      <w:r>
        <w:rPr>
          <w:rFonts w:eastAsia="Times New Roman"/>
          <w:color w:val="000000"/>
          <w:spacing w:val="-1"/>
        </w:rPr>
        <w:t xml:space="preserve">(б),   %   водорода – на фоне   </w:t>
      </w:r>
      <w:proofErr w:type="gramStart"/>
      <w:r>
        <w:rPr>
          <w:rFonts w:eastAsia="Times New Roman"/>
          <w:color w:val="000000"/>
          <w:spacing w:val="-3"/>
        </w:rPr>
        <w:t>α-</w:t>
      </w:r>
      <w:proofErr w:type="gramEnd"/>
      <w:r>
        <w:rPr>
          <w:rFonts w:eastAsia="Times New Roman"/>
          <w:color w:val="000000"/>
          <w:spacing w:val="-3"/>
        </w:rPr>
        <w:t>фазы – тёмные игольчатые включения гидридов титана – γ твёрдый рас</w:t>
      </w:r>
      <w:bookmarkStart w:id="8" w:name="_GoBack"/>
      <w:bookmarkEnd w:id="8"/>
      <w:r>
        <w:rPr>
          <w:rFonts w:eastAsia="Times New Roman"/>
          <w:color w:val="000000"/>
          <w:spacing w:val="-3"/>
        </w:rPr>
        <w:t xml:space="preserve">твор на основе соединения </w:t>
      </w:r>
      <w:proofErr w:type="spellStart"/>
      <w:r>
        <w:rPr>
          <w:rFonts w:eastAsia="Times New Roman"/>
          <w:color w:val="000000"/>
          <w:spacing w:val="-3"/>
          <w:lang w:val="en-US"/>
        </w:rPr>
        <w:t>TiH</w:t>
      </w:r>
      <w:proofErr w:type="spellEnd"/>
      <w:r>
        <w:rPr>
          <w:rFonts w:eastAsia="Times New Roman"/>
          <w:color w:val="000000"/>
          <w:spacing w:val="-3"/>
          <w:vertAlign w:val="subscript"/>
        </w:rPr>
        <w:t>2</w:t>
      </w:r>
    </w:p>
    <w:p w:rsidR="00B80B74" w:rsidRDefault="00B80B74" w:rsidP="00FF19F3">
      <w:pPr>
        <w:shd w:val="clear" w:color="auto" w:fill="FFFFFF"/>
        <w:ind w:left="10"/>
        <w:rPr>
          <w:rFonts w:eastAsia="Times New Roman"/>
          <w:color w:val="000000"/>
          <w:spacing w:val="-3"/>
          <w:vertAlign w:val="subscript"/>
        </w:rPr>
      </w:pPr>
    </w:p>
    <w:p w:rsidR="00FF19F3" w:rsidRPr="00B80B74" w:rsidRDefault="00FF19F3" w:rsidP="00FF19F3">
      <w:pPr>
        <w:shd w:val="clear" w:color="auto" w:fill="FFFFFF"/>
        <w:ind w:left="10"/>
        <w:rPr>
          <w:rFonts w:eastAsia="Times New Roman"/>
          <w:color w:val="000000"/>
          <w:spacing w:val="-3"/>
          <w:sz w:val="36"/>
          <w:vertAlign w:val="subscript"/>
        </w:rPr>
      </w:pPr>
      <w:r w:rsidRPr="00B80B74">
        <w:rPr>
          <w:rFonts w:eastAsia="Times New Roman"/>
          <w:color w:val="000000"/>
          <w:spacing w:val="-3"/>
          <w:sz w:val="36"/>
          <w:vertAlign w:val="subscript"/>
        </w:rPr>
        <w:t>16.</w:t>
      </w:r>
    </w:p>
    <w:p w:rsidR="00FF19F3" w:rsidRDefault="00FF19F3" w:rsidP="00FF19F3">
      <w:pPr>
        <w:shd w:val="clear" w:color="auto" w:fill="FFFFFF"/>
        <w:ind w:left="10"/>
        <w:rPr>
          <w:rFonts w:eastAsia="Times New Roman"/>
          <w:color w:val="000000"/>
          <w:spacing w:val="-3"/>
          <w:vertAlign w:val="subscript"/>
        </w:rPr>
      </w:pPr>
      <w:r>
        <w:rPr>
          <w:rFonts w:eastAsia="Times New Roman"/>
          <w:color w:val="000000"/>
          <w:spacing w:val="-3"/>
          <w:vertAlign w:val="subscript"/>
        </w:rPr>
        <w:t>.</w:t>
      </w:r>
      <w:r w:rsidRPr="000E5CF3">
        <w:rPr>
          <w:noProof/>
        </w:rPr>
        <w:t xml:space="preserve"> </w:t>
      </w:r>
      <w:r w:rsidRPr="000E5CF3">
        <w:rPr>
          <w:rFonts w:eastAsia="Times New Roman"/>
          <w:noProof/>
          <w:color w:val="000000"/>
          <w:spacing w:val="-3"/>
          <w:vertAlign w:val="subscript"/>
        </w:rPr>
        <w:drawing>
          <wp:inline distT="0" distB="0" distL="0" distR="0">
            <wp:extent cx="3619500" cy="2362200"/>
            <wp:effectExtent l="19050" t="0" r="0" b="0"/>
            <wp:docPr id="65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77" cy="236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F3" w:rsidRPr="00D77B59" w:rsidRDefault="00FF19F3" w:rsidP="00217714">
      <w:pPr>
        <w:shd w:val="clear" w:color="auto" w:fill="FFFFFF"/>
        <w:spacing w:before="58"/>
        <w:ind w:right="-143"/>
      </w:pPr>
      <w:r>
        <w:rPr>
          <w:rFonts w:eastAsia="Times New Roman"/>
          <w:i/>
          <w:iCs/>
          <w:color w:val="000000"/>
          <w:spacing w:val="3"/>
        </w:rPr>
        <w:t xml:space="preserve">а </w:t>
      </w:r>
      <w:r>
        <w:rPr>
          <w:rFonts w:eastAsia="Times New Roman"/>
          <w:color w:val="000000"/>
          <w:spacing w:val="3"/>
        </w:rPr>
        <w:t>— ВТ15 после закалк</w:t>
      </w:r>
      <w:proofErr w:type="gramStart"/>
      <w:r>
        <w:rPr>
          <w:rFonts w:eastAsia="Times New Roman"/>
          <w:color w:val="000000"/>
          <w:spacing w:val="3"/>
        </w:rPr>
        <w:t>и(</w:t>
      </w:r>
      <w:proofErr w:type="gramEnd"/>
      <w:r>
        <w:rPr>
          <w:rFonts w:eastAsia="Times New Roman"/>
          <w:color w:val="000000"/>
          <w:spacing w:val="3"/>
        </w:rPr>
        <w:t xml:space="preserve"> β</w:t>
      </w:r>
      <w:r>
        <w:rPr>
          <w:rFonts w:eastAsia="Times New Roman"/>
          <w:i/>
          <w:iCs/>
          <w:color w:val="000000"/>
          <w:spacing w:val="5"/>
        </w:rPr>
        <w:t>'-</w:t>
      </w:r>
      <w:r>
        <w:rPr>
          <w:rFonts w:eastAsia="Times New Roman"/>
          <w:iCs/>
          <w:color w:val="000000"/>
          <w:spacing w:val="5"/>
        </w:rPr>
        <w:t>фаза</w:t>
      </w:r>
      <w:r>
        <w:rPr>
          <w:rFonts w:eastAsia="Times New Roman"/>
          <w:i/>
          <w:iCs/>
          <w:color w:val="000000"/>
          <w:spacing w:val="5"/>
        </w:rPr>
        <w:t>)</w:t>
      </w:r>
      <w:r>
        <w:rPr>
          <w:rFonts w:eastAsia="Times New Roman"/>
          <w:color w:val="000000"/>
          <w:spacing w:val="3"/>
        </w:rPr>
        <w:t xml:space="preserve">; </w:t>
      </w:r>
      <w:r>
        <w:rPr>
          <w:rFonts w:eastAsia="Times New Roman"/>
          <w:i/>
          <w:iCs/>
          <w:color w:val="000000"/>
          <w:spacing w:val="3"/>
        </w:rPr>
        <w:t>б</w:t>
      </w:r>
      <w:r>
        <w:rPr>
          <w:rFonts w:eastAsia="Times New Roman"/>
          <w:color w:val="000000"/>
          <w:spacing w:val="3"/>
        </w:rPr>
        <w:t xml:space="preserve">— </w:t>
      </w:r>
      <w:r>
        <w:rPr>
          <w:rFonts w:eastAsia="Times New Roman"/>
          <w:color w:val="000000"/>
          <w:spacing w:val="3"/>
          <w:lang w:val="en-US"/>
        </w:rPr>
        <w:t>BTI</w:t>
      </w:r>
      <w:r>
        <w:rPr>
          <w:rFonts w:eastAsia="Times New Roman"/>
          <w:color w:val="000000"/>
          <w:spacing w:val="3"/>
        </w:rPr>
        <w:t>5 после закалки и старения ( на фоне β</w:t>
      </w:r>
      <w:r>
        <w:rPr>
          <w:rFonts w:eastAsia="Times New Roman"/>
          <w:i/>
          <w:iCs/>
          <w:color w:val="000000"/>
          <w:spacing w:val="5"/>
        </w:rPr>
        <w:t>'-</w:t>
      </w:r>
      <w:r>
        <w:rPr>
          <w:rFonts w:eastAsia="Times New Roman"/>
          <w:iCs/>
          <w:color w:val="000000"/>
          <w:spacing w:val="5"/>
        </w:rPr>
        <w:t xml:space="preserve">фазы выделяется тонкодисперсная </w:t>
      </w:r>
      <w:r>
        <w:rPr>
          <w:rFonts w:eastAsia="Times New Roman"/>
          <w:color w:val="000000"/>
          <w:spacing w:val="-3"/>
        </w:rPr>
        <w:t>α-фаза, повышающая прочность и износостойкость), Тстарения-480-550</w:t>
      </w:r>
      <w:r>
        <w:rPr>
          <w:rFonts w:eastAsia="Times New Roman"/>
          <w:color w:val="000000"/>
          <w:spacing w:val="-3"/>
          <w:vertAlign w:val="superscript"/>
        </w:rPr>
        <w:t>0</w:t>
      </w:r>
      <w:r>
        <w:rPr>
          <w:rFonts w:eastAsia="Times New Roman"/>
          <w:color w:val="000000"/>
          <w:spacing w:val="-3"/>
        </w:rPr>
        <w:t>С</w:t>
      </w:r>
    </w:p>
    <w:p w:rsidR="00F750D5" w:rsidRDefault="00F750D5" w:rsidP="00FF19F3">
      <w:pPr>
        <w:ind w:left="360"/>
        <w:contextualSpacing/>
        <w:rPr>
          <w:b/>
        </w:rPr>
      </w:pPr>
    </w:p>
    <w:sectPr w:rsidR="00F750D5" w:rsidSect="00763C13">
      <w:pgSz w:w="11906" w:h="16838"/>
      <w:pgMar w:top="567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686"/>
    <w:multiLevelType w:val="hybridMultilevel"/>
    <w:tmpl w:val="DAEC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8136F"/>
    <w:multiLevelType w:val="hybridMultilevel"/>
    <w:tmpl w:val="9BDC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B15DD"/>
    <w:multiLevelType w:val="hybridMultilevel"/>
    <w:tmpl w:val="057CDDD6"/>
    <w:lvl w:ilvl="0" w:tplc="48CE8E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10B95"/>
    <w:multiLevelType w:val="multilevel"/>
    <w:tmpl w:val="0CE295D4"/>
    <w:lvl w:ilvl="0">
      <w:start w:val="1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83B5544"/>
    <w:multiLevelType w:val="hybridMultilevel"/>
    <w:tmpl w:val="7636730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100A19"/>
    <w:multiLevelType w:val="hybridMultilevel"/>
    <w:tmpl w:val="2370CBF2"/>
    <w:lvl w:ilvl="0" w:tplc="2D6E649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45B"/>
    <w:multiLevelType w:val="hybridMultilevel"/>
    <w:tmpl w:val="215E76FC"/>
    <w:lvl w:ilvl="0" w:tplc="3A2406F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40883"/>
    <w:multiLevelType w:val="hybridMultilevel"/>
    <w:tmpl w:val="586EF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102A8"/>
    <w:multiLevelType w:val="hybridMultilevel"/>
    <w:tmpl w:val="1CE60A48"/>
    <w:lvl w:ilvl="0" w:tplc="98488B50">
      <w:start w:val="1"/>
      <w:numFmt w:val="decimal"/>
      <w:lvlText w:val="%1."/>
      <w:lvlJc w:val="left"/>
      <w:pPr>
        <w:ind w:left="50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DF1205"/>
    <w:multiLevelType w:val="hybridMultilevel"/>
    <w:tmpl w:val="6B807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536E6"/>
    <w:multiLevelType w:val="hybridMultilevel"/>
    <w:tmpl w:val="AA168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C7CDD"/>
    <w:multiLevelType w:val="hybridMultilevel"/>
    <w:tmpl w:val="107E0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A04242"/>
    <w:multiLevelType w:val="hybridMultilevel"/>
    <w:tmpl w:val="5F720CF4"/>
    <w:lvl w:ilvl="0" w:tplc="8D8A4E8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8A4813"/>
    <w:multiLevelType w:val="hybridMultilevel"/>
    <w:tmpl w:val="3C3C4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C651D2"/>
    <w:multiLevelType w:val="hybridMultilevel"/>
    <w:tmpl w:val="7F1A9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D574E"/>
    <w:multiLevelType w:val="hybridMultilevel"/>
    <w:tmpl w:val="4A586D20"/>
    <w:lvl w:ilvl="0" w:tplc="D85E172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B2308C"/>
    <w:multiLevelType w:val="hybridMultilevel"/>
    <w:tmpl w:val="D77083DC"/>
    <w:lvl w:ilvl="0" w:tplc="EE049A2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0297D"/>
    <w:multiLevelType w:val="hybridMultilevel"/>
    <w:tmpl w:val="7636730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FD0C45"/>
    <w:multiLevelType w:val="hybridMultilevel"/>
    <w:tmpl w:val="A5761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4A0156"/>
    <w:multiLevelType w:val="multilevel"/>
    <w:tmpl w:val="850E07F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73B2D13"/>
    <w:multiLevelType w:val="hybridMultilevel"/>
    <w:tmpl w:val="CD0E3FA6"/>
    <w:lvl w:ilvl="0" w:tplc="476AF9B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FB45C3"/>
    <w:multiLevelType w:val="hybridMultilevel"/>
    <w:tmpl w:val="5BE82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A036D3"/>
    <w:multiLevelType w:val="hybridMultilevel"/>
    <w:tmpl w:val="A912A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17AF1"/>
    <w:multiLevelType w:val="hybridMultilevel"/>
    <w:tmpl w:val="E9FAA8C6"/>
    <w:lvl w:ilvl="0" w:tplc="212C08EE">
      <w:start w:val="1"/>
      <w:numFmt w:val="decimal"/>
      <w:lvlText w:val="%1."/>
      <w:lvlJc w:val="left"/>
      <w:pPr>
        <w:ind w:left="765" w:hanging="4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FB6AE4"/>
    <w:multiLevelType w:val="hybridMultilevel"/>
    <w:tmpl w:val="1B749300"/>
    <w:lvl w:ilvl="0" w:tplc="09C049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D765FC"/>
    <w:multiLevelType w:val="hybridMultilevel"/>
    <w:tmpl w:val="FCAE5308"/>
    <w:lvl w:ilvl="0" w:tplc="F0E05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C44585"/>
    <w:multiLevelType w:val="hybridMultilevel"/>
    <w:tmpl w:val="A91E5D54"/>
    <w:lvl w:ilvl="0" w:tplc="CFEC4A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6005B1"/>
    <w:multiLevelType w:val="hybridMultilevel"/>
    <w:tmpl w:val="17407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7B06E5"/>
    <w:multiLevelType w:val="hybridMultilevel"/>
    <w:tmpl w:val="56E4FECA"/>
    <w:lvl w:ilvl="0" w:tplc="6D304420">
      <w:start w:val="1"/>
      <w:numFmt w:val="decimal"/>
      <w:lvlText w:val="%1."/>
      <w:lvlJc w:val="left"/>
      <w:pPr>
        <w:ind w:left="785" w:hanging="360"/>
      </w:pPr>
      <w:rPr>
        <w:rFonts w:eastAsiaTheme="minorHAns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9">
    <w:nsid w:val="7085731B"/>
    <w:multiLevelType w:val="hybridMultilevel"/>
    <w:tmpl w:val="54EE7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9"/>
  </w:num>
  <w:num w:numId="4">
    <w:abstractNumId w:val="14"/>
  </w:num>
  <w:num w:numId="5">
    <w:abstractNumId w:val="10"/>
  </w:num>
  <w:num w:numId="6">
    <w:abstractNumId w:val="26"/>
  </w:num>
  <w:num w:numId="7">
    <w:abstractNumId w:val="6"/>
  </w:num>
  <w:num w:numId="8">
    <w:abstractNumId w:val="23"/>
  </w:num>
  <w:num w:numId="9">
    <w:abstractNumId w:val="3"/>
  </w:num>
  <w:num w:numId="10">
    <w:abstractNumId w:val="20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5"/>
  </w:num>
  <w:num w:numId="14">
    <w:abstractNumId w:val="15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2"/>
  </w:num>
  <w:num w:numId="24">
    <w:abstractNumId w:val="29"/>
  </w:num>
  <w:num w:numId="2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18"/>
  </w:num>
  <w:num w:numId="30">
    <w:abstractNumId w:val="25"/>
  </w:num>
  <w:num w:numId="31">
    <w:abstractNumId w:val="1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3C13"/>
    <w:rsid w:val="00036A77"/>
    <w:rsid w:val="000507FA"/>
    <w:rsid w:val="000A57FB"/>
    <w:rsid w:val="000B0F0A"/>
    <w:rsid w:val="000F0F8F"/>
    <w:rsid w:val="00185742"/>
    <w:rsid w:val="001B7498"/>
    <w:rsid w:val="001E5DEB"/>
    <w:rsid w:val="001F77B6"/>
    <w:rsid w:val="00217714"/>
    <w:rsid w:val="00225D8D"/>
    <w:rsid w:val="00246A6D"/>
    <w:rsid w:val="00277DCB"/>
    <w:rsid w:val="002939FD"/>
    <w:rsid w:val="002C1EA5"/>
    <w:rsid w:val="002F280F"/>
    <w:rsid w:val="002F3EE2"/>
    <w:rsid w:val="00336745"/>
    <w:rsid w:val="0033746D"/>
    <w:rsid w:val="0039175A"/>
    <w:rsid w:val="00410948"/>
    <w:rsid w:val="00446BAA"/>
    <w:rsid w:val="00465510"/>
    <w:rsid w:val="00477E0E"/>
    <w:rsid w:val="0049225B"/>
    <w:rsid w:val="004D4D86"/>
    <w:rsid w:val="00507F2C"/>
    <w:rsid w:val="00510663"/>
    <w:rsid w:val="00530E2B"/>
    <w:rsid w:val="00543760"/>
    <w:rsid w:val="00577ADF"/>
    <w:rsid w:val="0059514B"/>
    <w:rsid w:val="005A1E01"/>
    <w:rsid w:val="005C06C7"/>
    <w:rsid w:val="005C71FA"/>
    <w:rsid w:val="005F5936"/>
    <w:rsid w:val="00603C36"/>
    <w:rsid w:val="006533A0"/>
    <w:rsid w:val="0073088D"/>
    <w:rsid w:val="00734E0D"/>
    <w:rsid w:val="00763C13"/>
    <w:rsid w:val="00793D25"/>
    <w:rsid w:val="00794C34"/>
    <w:rsid w:val="007A0DB1"/>
    <w:rsid w:val="007A7B62"/>
    <w:rsid w:val="007D7753"/>
    <w:rsid w:val="007E5983"/>
    <w:rsid w:val="008038A6"/>
    <w:rsid w:val="00811209"/>
    <w:rsid w:val="00821475"/>
    <w:rsid w:val="008459F0"/>
    <w:rsid w:val="00877BB1"/>
    <w:rsid w:val="00891BA4"/>
    <w:rsid w:val="008A794F"/>
    <w:rsid w:val="008D600C"/>
    <w:rsid w:val="00926221"/>
    <w:rsid w:val="009849AF"/>
    <w:rsid w:val="00990B38"/>
    <w:rsid w:val="0099293C"/>
    <w:rsid w:val="009A0928"/>
    <w:rsid w:val="009B0A01"/>
    <w:rsid w:val="00A373BB"/>
    <w:rsid w:val="00A80A4D"/>
    <w:rsid w:val="00AD2ABE"/>
    <w:rsid w:val="00AD3E0A"/>
    <w:rsid w:val="00AD6E7E"/>
    <w:rsid w:val="00B004A7"/>
    <w:rsid w:val="00B057C1"/>
    <w:rsid w:val="00B20160"/>
    <w:rsid w:val="00B20426"/>
    <w:rsid w:val="00B21235"/>
    <w:rsid w:val="00B70F9A"/>
    <w:rsid w:val="00B724BE"/>
    <w:rsid w:val="00B80B74"/>
    <w:rsid w:val="00BA225B"/>
    <w:rsid w:val="00BC31FA"/>
    <w:rsid w:val="00C40C81"/>
    <w:rsid w:val="00CB10A4"/>
    <w:rsid w:val="00CF5073"/>
    <w:rsid w:val="00D039E0"/>
    <w:rsid w:val="00D11BD1"/>
    <w:rsid w:val="00DD789E"/>
    <w:rsid w:val="00F25C7A"/>
    <w:rsid w:val="00F279A5"/>
    <w:rsid w:val="00F57222"/>
    <w:rsid w:val="00F750D5"/>
    <w:rsid w:val="00F950DA"/>
    <w:rsid w:val="00F97668"/>
    <w:rsid w:val="00FC6E0A"/>
    <w:rsid w:val="00FD346B"/>
    <w:rsid w:val="00FE68B2"/>
    <w:rsid w:val="00FF19F3"/>
    <w:rsid w:val="00FF4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7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63C1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63C1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63C1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3C1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63C1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3C13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63C13"/>
    <w:rPr>
      <w:rFonts w:ascii="Arial" w:eastAsia="Calibri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63C13"/>
    <w:rPr>
      <w:rFonts w:ascii="Arial" w:eastAsia="Calibri" w:hAnsi="Arial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63C1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63C1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63C1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rsid w:val="00763C13"/>
  </w:style>
  <w:style w:type="character" w:styleId="a4">
    <w:name w:val="Hyperlink"/>
    <w:uiPriority w:val="99"/>
    <w:rsid w:val="00763C13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763C13"/>
    <w:pPr>
      <w:ind w:left="240"/>
    </w:pPr>
  </w:style>
  <w:style w:type="paragraph" w:styleId="31">
    <w:name w:val="toc 3"/>
    <w:basedOn w:val="a"/>
    <w:next w:val="a"/>
    <w:autoRedefine/>
    <w:uiPriority w:val="39"/>
    <w:rsid w:val="00763C13"/>
    <w:pPr>
      <w:ind w:left="480"/>
    </w:pPr>
  </w:style>
  <w:style w:type="paragraph" w:styleId="a5">
    <w:name w:val="No Spacing"/>
    <w:uiPriority w:val="1"/>
    <w:qFormat/>
    <w:rsid w:val="00763C1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6">
    <w:name w:val="Body Text Indent"/>
    <w:basedOn w:val="a"/>
    <w:link w:val="a7"/>
    <w:rsid w:val="00763C13"/>
    <w:pPr>
      <w:ind w:firstLine="851"/>
    </w:pPr>
    <w:rPr>
      <w:rFonts w:ascii="Courier New" w:eastAsia="Times New Roman" w:hAnsi="Courier New"/>
      <w:szCs w:val="20"/>
    </w:rPr>
  </w:style>
  <w:style w:type="character" w:customStyle="1" w:styleId="a7">
    <w:name w:val="Основной текст с отступом Знак"/>
    <w:basedOn w:val="a0"/>
    <w:link w:val="a6"/>
    <w:rsid w:val="00763C13"/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22">
    <w:name w:val="Body Text 2"/>
    <w:basedOn w:val="a"/>
    <w:link w:val="23"/>
    <w:uiPriority w:val="99"/>
    <w:unhideWhenUsed/>
    <w:rsid w:val="00A80A4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80A4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204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426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rsid w:val="002C1E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246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8;&#1077;&#1087;&#1083;&#1086;&#1074;&#1099;&#1077;%20&#1089;&#1090;&#1072;&#1085;&#1094;&#1080;&#1080;%20&#1050;&#1054;&#1057;\&#1050;&#1080;&#1084;%20&#1058;&#1077;&#1088;&#1084;&#1086;&#1076;&#1080;&#1085;&#1072;&#1084;&#1080;&#1082;&#1072;%20&#1064;&#1086;&#1088;&#1086;&#1093;&#1086;&#1074;%201.doc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hyperlink" Target="file:///F:\&#1058;&#1077;&#1087;&#1083;&#1086;&#1074;&#1099;&#1077;%20&#1089;&#1090;&#1072;&#1085;&#1094;&#1080;&#1080;%20&#1050;&#1054;&#1057;\&#1050;&#1080;&#1084;%20&#1058;&#1077;&#1088;&#1084;&#1086;&#1076;&#1080;&#1085;&#1072;&#1084;&#1080;&#1082;&#1072;%20&#1064;&#1086;&#1088;&#1086;&#1093;&#1086;&#1074;%201.doc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F:\&#1058;&#1077;&#1087;&#1083;&#1086;&#1074;&#1099;&#1077;%20&#1089;&#1090;&#1072;&#1085;&#1094;&#1080;&#1080;%20&#1050;&#1054;&#1057;\&#1050;&#1080;&#1084;%20&#1058;&#1077;&#1088;&#1084;&#1086;&#1076;&#1080;&#1085;&#1072;&#1084;&#1080;&#1082;&#1072;%20&#1064;&#1086;&#1088;&#1086;&#1093;&#1086;&#1074;%201.doc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file:///F:\&#1058;&#1077;&#1087;&#1083;&#1086;&#1074;&#1099;&#1077;%20&#1089;&#1090;&#1072;&#1085;&#1094;&#1080;&#1080;%20&#1050;&#1054;&#1057;\&#1050;&#1080;&#1084;%20&#1058;&#1077;&#1088;&#1084;&#1086;&#1076;&#1080;&#1085;&#1072;&#1084;&#1080;&#1082;&#1072;%20&#1064;&#1086;&#1088;&#1086;&#1093;&#1086;&#1074;%201.doc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file:///F:\&#1058;&#1077;&#1087;&#1083;&#1086;&#1074;&#1099;&#1077;%20&#1089;&#1090;&#1072;&#1085;&#1094;&#1080;&#1080;%20&#1050;&#1054;&#1057;\&#1050;&#1080;&#1084;%20&#1058;&#1077;&#1088;&#1084;&#1086;&#1076;&#1080;&#1085;&#1072;&#1084;&#1080;&#1082;&#1072;%20&#1064;&#1086;&#1088;&#1086;&#1093;&#1086;&#1074;%201.do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C7F2D-3774-48A4-B980-E1DB8488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12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JL</cp:lastModifiedBy>
  <cp:revision>43</cp:revision>
  <cp:lastPrinted>2013-11-11T17:58:00Z</cp:lastPrinted>
  <dcterms:created xsi:type="dcterms:W3CDTF">2013-11-10T16:01:00Z</dcterms:created>
  <dcterms:modified xsi:type="dcterms:W3CDTF">2015-03-30T07:55:00Z</dcterms:modified>
</cp:coreProperties>
</file>