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621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251"/>
        <w:gridCol w:w="1252"/>
        <w:gridCol w:w="1252"/>
        <w:gridCol w:w="1252"/>
        <w:gridCol w:w="1565"/>
        <w:gridCol w:w="1408"/>
      </w:tblGrid>
      <w:tr w:rsidR="001F7B61" w:rsidRPr="004551A6" w:rsidTr="001F7B61">
        <w:trPr>
          <w:trHeight w:val="482"/>
        </w:trPr>
        <w:tc>
          <w:tcPr>
            <w:tcW w:w="2410" w:type="dxa"/>
            <w:vMerge w:val="restart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gridSpan w:val="2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Абсолютные величины, тыс. руб.</w:t>
            </w:r>
          </w:p>
        </w:tc>
        <w:tc>
          <w:tcPr>
            <w:tcW w:w="2268" w:type="dxa"/>
            <w:gridSpan w:val="2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(доля)</w:t>
            </w: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694" w:type="dxa"/>
            <w:gridSpan w:val="2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1F7B61" w:rsidRPr="004551A6" w:rsidTr="001F7B61">
        <w:trPr>
          <w:trHeight w:val="1204"/>
        </w:trPr>
        <w:tc>
          <w:tcPr>
            <w:tcW w:w="2410" w:type="dxa"/>
            <w:vMerge/>
            <w:hideMark/>
          </w:tcPr>
          <w:p w:rsidR="001F7B61" w:rsidRPr="004551A6" w:rsidRDefault="001F7B61" w:rsidP="001F7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1418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величинах, тыс. руб.</w:t>
            </w:r>
          </w:p>
        </w:tc>
        <w:tc>
          <w:tcPr>
            <w:tcW w:w="1276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удельных весах, %</w:t>
            </w:r>
          </w:p>
        </w:tc>
      </w:tr>
      <w:tr w:rsidR="001F7B61" w:rsidRPr="004551A6" w:rsidTr="001F7B61">
        <w:trPr>
          <w:trHeight w:val="241"/>
        </w:trPr>
        <w:tc>
          <w:tcPr>
            <w:tcW w:w="2410" w:type="dxa"/>
            <w:hideMark/>
          </w:tcPr>
          <w:p w:rsidR="001F7B61" w:rsidRPr="004551A6" w:rsidRDefault="001F7B61" w:rsidP="001F7B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1.Внеоборотные активы </w:t>
            </w: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B61" w:rsidRPr="004551A6" w:rsidTr="001F7B61">
        <w:trPr>
          <w:trHeight w:val="241"/>
        </w:trPr>
        <w:tc>
          <w:tcPr>
            <w:tcW w:w="2410" w:type="dxa"/>
            <w:hideMark/>
          </w:tcPr>
          <w:p w:rsidR="001F7B61" w:rsidRPr="004551A6" w:rsidRDefault="001F7B61" w:rsidP="001F7B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2.Оборотные активы </w:t>
            </w: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B61" w:rsidRPr="004551A6" w:rsidTr="001F7B61">
        <w:trPr>
          <w:trHeight w:val="482"/>
        </w:trPr>
        <w:tc>
          <w:tcPr>
            <w:tcW w:w="2410" w:type="dxa"/>
            <w:hideMark/>
          </w:tcPr>
          <w:p w:rsidR="001F7B61" w:rsidRPr="004551A6" w:rsidRDefault="001F7B61" w:rsidP="001F7B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активов </w:t>
            </w: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F7B61" w:rsidRPr="004551A6" w:rsidRDefault="001F7B61" w:rsidP="001F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9DD" w:rsidRPr="005A7610" w:rsidRDefault="001F7B61" w:rsidP="00357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610">
        <w:rPr>
          <w:rFonts w:ascii="Times New Roman" w:hAnsi="Times New Roman" w:cs="Times New Roman"/>
          <w:b/>
          <w:sz w:val="24"/>
          <w:szCs w:val="24"/>
        </w:rPr>
        <w:t>Практическая работа №2. Горизонтальный и вертикальный анализ</w:t>
      </w:r>
      <w:proofErr w:type="gramStart"/>
      <w:r w:rsidRPr="005A7610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5A7610">
        <w:rPr>
          <w:rFonts w:ascii="Times New Roman" w:hAnsi="Times New Roman" w:cs="Times New Roman"/>
          <w:b/>
          <w:sz w:val="24"/>
          <w:szCs w:val="24"/>
        </w:rPr>
        <w:t>ух баланса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 xml:space="preserve">1. Оценить соотношение основного и оборотного капитала предприятия. 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2. Сделать вывод: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>ак изменилась величина активов в целом? (дать характеристику: положительное или отрицательное явление)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>а счет чего это произошло (т.е. как изменились внеоборотные активы, а как оборотные)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>оля каких активов больше?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 xml:space="preserve">ак изменяется </w:t>
      </w:r>
      <w:r w:rsidRPr="00357386">
        <w:rPr>
          <w:rFonts w:ascii="Times New Roman" w:hAnsi="Times New Roman" w:cs="Times New Roman"/>
          <w:b/>
          <w:sz w:val="24"/>
          <w:szCs w:val="24"/>
        </w:rPr>
        <w:t>доля</w:t>
      </w:r>
      <w:r w:rsidRPr="00357386">
        <w:rPr>
          <w:rFonts w:ascii="Times New Roman" w:hAnsi="Times New Roman" w:cs="Times New Roman"/>
          <w:sz w:val="24"/>
          <w:szCs w:val="24"/>
        </w:rPr>
        <w:t xml:space="preserve"> активов?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д)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 xml:space="preserve"> чему это приводит (активы капитализируются, ес</w:t>
      </w:r>
      <w:bookmarkStart w:id="0" w:name="_GoBack"/>
      <w:bookmarkEnd w:id="0"/>
      <w:r w:rsidRPr="00357386">
        <w:rPr>
          <w:rFonts w:ascii="Times New Roman" w:hAnsi="Times New Roman" w:cs="Times New Roman"/>
          <w:sz w:val="24"/>
          <w:szCs w:val="24"/>
        </w:rPr>
        <w:t>ли доля внеоборотных активов увеличивается, или развивается и расширяется производственная деятельность, если доля оборотных активов увеличивается).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Далее по аналогичным таблицам делаем анализ: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- состава и динамики оборотных активов</w:t>
      </w:r>
      <w:r w:rsidR="00EB17A8" w:rsidRPr="00357386">
        <w:rPr>
          <w:rFonts w:ascii="Times New Roman" w:hAnsi="Times New Roman" w:cs="Times New Roman"/>
          <w:sz w:val="24"/>
          <w:szCs w:val="24"/>
        </w:rPr>
        <w:t xml:space="preserve"> (по 2-му разделу баланса)</w:t>
      </w:r>
      <w:r w:rsidRPr="00357386">
        <w:rPr>
          <w:rFonts w:ascii="Times New Roman" w:hAnsi="Times New Roman" w:cs="Times New Roman"/>
          <w:sz w:val="24"/>
          <w:szCs w:val="24"/>
        </w:rPr>
        <w:t>;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- состава и динамики внеоборотных активов</w:t>
      </w:r>
      <w:r w:rsidR="00EB17A8" w:rsidRPr="00357386">
        <w:rPr>
          <w:rFonts w:ascii="Times New Roman" w:hAnsi="Times New Roman" w:cs="Times New Roman"/>
          <w:sz w:val="24"/>
          <w:szCs w:val="24"/>
        </w:rPr>
        <w:t xml:space="preserve"> (по первому разделу баланса)</w:t>
      </w:r>
      <w:r w:rsidRPr="00357386">
        <w:rPr>
          <w:rFonts w:ascii="Times New Roman" w:hAnsi="Times New Roman" w:cs="Times New Roman"/>
          <w:sz w:val="24"/>
          <w:szCs w:val="24"/>
        </w:rPr>
        <w:t>;</w:t>
      </w:r>
    </w:p>
    <w:p w:rsidR="00EB17A8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 xml:space="preserve">- состава и динамики </w:t>
      </w:r>
      <w:r w:rsidR="00EB17A8" w:rsidRPr="00357386">
        <w:rPr>
          <w:rFonts w:ascii="Times New Roman" w:hAnsi="Times New Roman" w:cs="Times New Roman"/>
          <w:sz w:val="24"/>
          <w:szCs w:val="24"/>
        </w:rPr>
        <w:t>пассива баланса (источников формирования имущества);</w:t>
      </w:r>
    </w:p>
    <w:p w:rsidR="00EB17A8" w:rsidRPr="00357386" w:rsidRDefault="00EB17A8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- состава и динамики собственного капитала (по 3-му разделу баланса);</w:t>
      </w:r>
    </w:p>
    <w:p w:rsidR="00EB17A8" w:rsidRPr="00357386" w:rsidRDefault="00EB17A8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- состава и динамики заемного капитала (по 4-му и 5-му разделам баланса).</w:t>
      </w:r>
    </w:p>
    <w:p w:rsidR="00EB17A8" w:rsidRPr="00357386" w:rsidRDefault="00EB17A8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 xml:space="preserve">Примечание: практическая рассчитана на </w:t>
      </w:r>
      <w:r w:rsidRPr="00357386">
        <w:rPr>
          <w:rFonts w:ascii="Times New Roman" w:hAnsi="Times New Roman" w:cs="Times New Roman"/>
          <w:b/>
          <w:sz w:val="24"/>
          <w:szCs w:val="24"/>
        </w:rPr>
        <w:t>2 пары</w:t>
      </w:r>
      <w:proofErr w:type="gramStart"/>
      <w:r w:rsidRPr="003573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7386">
        <w:rPr>
          <w:rFonts w:ascii="Times New Roman" w:hAnsi="Times New Roman" w:cs="Times New Roman"/>
          <w:sz w:val="24"/>
          <w:szCs w:val="24"/>
        </w:rPr>
        <w:t xml:space="preserve"> но можно и 3, потом сократимся (проблемы чаще всего возникают с написанием выводов, поэтому можно дать следующий алгоритм:</w:t>
      </w:r>
    </w:p>
    <w:p w:rsidR="00EB17A8" w:rsidRPr="00357386" w:rsidRDefault="00EB17A8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1. Общая характеристика исследуемого явления;</w:t>
      </w:r>
    </w:p>
    <w:p w:rsidR="00EB17A8" w:rsidRPr="00357386" w:rsidRDefault="00EB17A8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2. выявление негативных изменений (не обязательно описывать все показатели, особенно, если их много) или наиболее существенных изменений.</w:t>
      </w:r>
    </w:p>
    <w:p w:rsidR="00EB17A8" w:rsidRPr="00357386" w:rsidRDefault="00EB17A8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3. Качественная оценка происходящего (положительное или отрицательное явление, или: здесь положительное, а здесь отрицательное)</w:t>
      </w:r>
    </w:p>
    <w:p w:rsidR="00EB17A8" w:rsidRPr="00357386" w:rsidRDefault="00EB17A8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>4. Рекомендации (к чему необходимо стремиться и каким путем)</w:t>
      </w:r>
    </w:p>
    <w:p w:rsidR="001F7B61" w:rsidRPr="00357386" w:rsidRDefault="001F7B61" w:rsidP="0035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7B61" w:rsidRPr="00357386" w:rsidSect="00357386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B61"/>
    <w:rsid w:val="001F7B61"/>
    <w:rsid w:val="00357386"/>
    <w:rsid w:val="005A7610"/>
    <w:rsid w:val="009639DD"/>
    <w:rsid w:val="00C729D9"/>
    <w:rsid w:val="00E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AMK_26_12_2012</cp:lastModifiedBy>
  <cp:revision>4</cp:revision>
  <dcterms:created xsi:type="dcterms:W3CDTF">2015-03-15T21:15:00Z</dcterms:created>
  <dcterms:modified xsi:type="dcterms:W3CDTF">2015-03-20T13:24:00Z</dcterms:modified>
</cp:coreProperties>
</file>