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7" w:rsidRPr="007769D7" w:rsidRDefault="007769D7" w:rsidP="007769D7">
      <w:pPr>
        <w:shd w:val="clear" w:color="auto" w:fill="FFFFFF"/>
        <w:spacing w:after="0" w:line="360" w:lineRule="atLeast"/>
        <w:jc w:val="center"/>
        <w:outlineLvl w:val="0"/>
        <w:rPr>
          <w:rFonts w:ascii="Georgia" w:eastAsia="Times New Roman" w:hAnsi="Georgia" w:cs="Times New Roman"/>
          <w:color w:val="8C0209"/>
          <w:kern w:val="36"/>
          <w:sz w:val="38"/>
          <w:szCs w:val="38"/>
        </w:rPr>
      </w:pPr>
      <w:r w:rsidRPr="007769D7">
        <w:rPr>
          <w:rFonts w:ascii="Georgia" w:eastAsia="Times New Roman" w:hAnsi="Georgia" w:cs="Times New Roman"/>
          <w:b/>
          <w:bCs/>
          <w:color w:val="8C0209"/>
          <w:kern w:val="36"/>
          <w:sz w:val="38"/>
        </w:rPr>
        <w:t>Высказывания о Культуре. Цитаты о Культуре. Афоризмы о Культуре.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br/>
        <w:t>Чем выше культура, тем выше ценится труд.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Вильгельм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Рошер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Высота культуры определяется отношением к женщине.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Горький М.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Пришествие культуры совпадает с рождением интеллекта.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Клод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Леви-Строс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- это мера человечности в человеке.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Карл Маркс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- это совершенство в бытии.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Дина Дин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- великий учитель того, как следует жить.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Дина Дин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Высочайшая возможная стадия нравственной культуры — когда мы понимаем, что способны контролировать свои мысли.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Чарльз Дарвин</w:t>
      </w:r>
      <w:proofErr w:type="gramStart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769D7">
        <w:rPr>
          <w:rFonts w:ascii="Times New Roman" w:hAnsi="Times New Roman" w:cs="Times New Roman"/>
          <w:sz w:val="28"/>
          <w:szCs w:val="28"/>
        </w:rPr>
        <w:t>сякие правила насчет того, что следует и чего не следует читать, просто нелепы. Современная культура более чем наполовину зиждется на том, чего не следует читать.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Оскар Уайльд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и внешний лоск — совершенно разные вещи.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Ральф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proofErr w:type="gramStart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769D7">
        <w:rPr>
          <w:rFonts w:ascii="Times New Roman" w:hAnsi="Times New Roman" w:cs="Times New Roman"/>
          <w:sz w:val="28"/>
          <w:szCs w:val="28"/>
        </w:rPr>
        <w:t>ля того, чтобы пользоваться множеством вещей, человек должен быть… в высокой степени культурным человеком…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Карл Маркс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Культуру нельзя унаследовать, ее надо завоевать.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Андре Мальро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Массовая культура — обезболивающее средство, анальгетик, а не наркотик.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Лем</w:t>
      </w:r>
      <w:proofErr w:type="spellEnd"/>
      <w:proofErr w:type="gramStart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7769D7">
        <w:rPr>
          <w:rFonts w:ascii="Times New Roman" w:hAnsi="Times New Roman" w:cs="Times New Roman"/>
          <w:sz w:val="28"/>
          <w:szCs w:val="28"/>
        </w:rPr>
        <w:t>огда какая либо культура чувствует, что приходит ее конец, она посылает за священником.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Культура, говорит один японский педагог, это то, что остается, когда все остальное забыто.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Эдуар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Эррио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Критика требует куда больше культуры, чем творчество.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Оскар Уайльд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для многих первая потребность, которую не нужно удовлетворять.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Станислав Лец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— это стремление к благозвучию и свету, главное же — к тому, чтобы и благозвучие, и свет преобладали.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Мэтью Арнольд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— это стремление к совершенству посредством познания того, что более всего нас заботит, того, о чем думают и говорят…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Мэтью Арнольд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родилась из культа.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Николай Бердяев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есть орудие университетских профессоров для производства профессоров, которые тоже будут производить профессоров.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Симона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t xml:space="preserve"> Вейль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началась с фигового листка и кончается, когда фиговый листок отброшен.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Геббель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— это лишь тоненькая яблочная кожура над раскаленным хаосом.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Ницше Ф.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Сердце, воображение и разум — вот та среда, где зарождается то, что мы называем культурой.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Паустовский К. Г.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Тот, кто не приобрел культурных навыков, — груб.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Кант И.</w:t>
      </w:r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Культура — это приблизительно все то, что делаем мы и чего не делают обезьяны.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lastRenderedPageBreak/>
        <w:t xml:space="preserve">Лорд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Раглан</w:t>
      </w:r>
      <w:proofErr w:type="spellEnd"/>
      <w:proofErr w:type="gramStart"/>
      <w:r w:rsidRPr="007769D7">
        <w:rPr>
          <w:rFonts w:ascii="Times New Roman" w:hAnsi="Times New Roman" w:cs="Times New Roman"/>
          <w:sz w:val="28"/>
          <w:szCs w:val="28"/>
        </w:rPr>
        <w:br/>
      </w:r>
      <w:r w:rsidRPr="007769D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769D7">
        <w:rPr>
          <w:rFonts w:ascii="Times New Roman" w:hAnsi="Times New Roman" w:cs="Times New Roman"/>
          <w:sz w:val="28"/>
          <w:szCs w:val="28"/>
        </w:rPr>
        <w:t xml:space="preserve"> культуре основанием служит вершина.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>Григорий Ландау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br/>
        <w:t>Процент неграмотных — величина постоянная, только в наше время неграмотные умеют читать. </w:t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9D7">
        <w:rPr>
          <w:rFonts w:ascii="Times New Roman" w:hAnsi="Times New Roman" w:cs="Times New Roman"/>
          <w:sz w:val="28"/>
          <w:szCs w:val="28"/>
        </w:rPr>
        <w:t xml:space="preserve">Альберто </w:t>
      </w:r>
      <w:proofErr w:type="spellStart"/>
      <w:r w:rsidRPr="007769D7">
        <w:rPr>
          <w:rFonts w:ascii="Times New Roman" w:hAnsi="Times New Roman" w:cs="Times New Roman"/>
          <w:sz w:val="28"/>
          <w:szCs w:val="28"/>
        </w:rPr>
        <w:t>Моравиа</w:t>
      </w:r>
      <w:proofErr w:type="spellEnd"/>
      <w:r w:rsidRPr="007769D7">
        <w:rPr>
          <w:rFonts w:ascii="Times New Roman" w:hAnsi="Times New Roman" w:cs="Times New Roman"/>
          <w:sz w:val="28"/>
          <w:szCs w:val="28"/>
        </w:rPr>
        <w:br/>
      </w:r>
    </w:p>
    <w:p w:rsid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9D7" w:rsidRPr="007769D7" w:rsidRDefault="007769D7" w:rsidP="00776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7769D7">
        <w:rPr>
          <w:rFonts w:ascii="Times New Roman" w:hAnsi="Times New Roman" w:cs="Times New Roman"/>
          <w:sz w:val="28"/>
          <w:szCs w:val="28"/>
        </w:rPr>
        <w:t>http://moudrost.ru/tema/kultura.html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66B" w:rsidRPr="007769D7" w:rsidRDefault="004D166B" w:rsidP="007769D7">
      <w:pPr>
        <w:rPr>
          <w:rFonts w:ascii="Times New Roman" w:hAnsi="Times New Roman" w:cs="Times New Roman"/>
          <w:sz w:val="28"/>
          <w:szCs w:val="28"/>
        </w:rPr>
      </w:pPr>
    </w:p>
    <w:sectPr w:rsidR="004D166B" w:rsidRPr="0077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9D7"/>
    <w:rsid w:val="004D166B"/>
    <w:rsid w:val="0077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9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769D7"/>
    <w:rPr>
      <w:b/>
      <w:bCs/>
    </w:rPr>
  </w:style>
  <w:style w:type="paragraph" w:customStyle="1" w:styleId="style5">
    <w:name w:val="style5"/>
    <w:basedOn w:val="a"/>
    <w:rsid w:val="0077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69D7"/>
  </w:style>
  <w:style w:type="character" w:styleId="a4">
    <w:name w:val="Hyperlink"/>
    <w:basedOn w:val="a0"/>
    <w:uiPriority w:val="99"/>
    <w:unhideWhenUsed/>
    <w:rsid w:val="00776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2015-04-07T12:19:00Z</dcterms:created>
  <dcterms:modified xsi:type="dcterms:W3CDTF">2015-04-07T12:25:00Z</dcterms:modified>
</cp:coreProperties>
</file>