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C7B" w:rsidRPr="002E5518" w:rsidRDefault="002F4C7B" w:rsidP="002F4C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5518">
        <w:rPr>
          <w:rFonts w:ascii="Times New Roman" w:hAnsi="Times New Roman" w:cs="Times New Roman"/>
          <w:b/>
          <w:sz w:val="28"/>
          <w:szCs w:val="28"/>
        </w:rPr>
        <w:t>ПРАКТИЧЕСКАЯ РАБОТА</w:t>
      </w:r>
    </w:p>
    <w:p w:rsidR="002F4C7B" w:rsidRPr="0002486A" w:rsidRDefault="0002486A" w:rsidP="0002486A">
      <w:pPr>
        <w:tabs>
          <w:tab w:val="left" w:pos="1260"/>
        </w:tabs>
        <w:jc w:val="center"/>
        <w:rPr>
          <w:rFonts w:ascii="Times New Roman" w:hAnsi="Times New Roman" w:cs="Times New Roman"/>
          <w:b/>
          <w:bCs/>
          <w:sz w:val="28"/>
          <w:szCs w:val="18"/>
        </w:rPr>
      </w:pPr>
      <w:r>
        <w:rPr>
          <w:rFonts w:ascii="Times New Roman" w:hAnsi="Times New Roman" w:cs="Times New Roman"/>
          <w:b/>
          <w:bCs/>
          <w:sz w:val="28"/>
          <w:szCs w:val="18"/>
        </w:rPr>
        <w:t>И</w:t>
      </w:r>
      <w:r w:rsidRPr="0002486A">
        <w:rPr>
          <w:rFonts w:ascii="Times New Roman" w:hAnsi="Times New Roman" w:cs="Times New Roman"/>
          <w:b/>
          <w:bCs/>
          <w:sz w:val="28"/>
          <w:szCs w:val="18"/>
        </w:rPr>
        <w:t xml:space="preserve">спользование компонента </w:t>
      </w:r>
      <w:proofErr w:type="spellStart"/>
      <w:r w:rsidRPr="0002486A">
        <w:rPr>
          <w:rFonts w:ascii="Times New Roman" w:hAnsi="Times New Roman" w:cs="Times New Roman"/>
          <w:b/>
          <w:bCs/>
          <w:sz w:val="28"/>
          <w:szCs w:val="18"/>
        </w:rPr>
        <w:t>TextBox</w:t>
      </w:r>
      <w:proofErr w:type="spellEnd"/>
      <w:r w:rsidRPr="0002486A">
        <w:rPr>
          <w:rFonts w:ascii="Times New Roman" w:hAnsi="Times New Roman" w:cs="Times New Roman"/>
          <w:b/>
          <w:bCs/>
          <w:sz w:val="28"/>
          <w:szCs w:val="18"/>
        </w:rPr>
        <w:t xml:space="preserve"> для ввода данных различного типа</w:t>
      </w:r>
    </w:p>
    <w:p w:rsidR="002F4C7B" w:rsidRDefault="00504AF3" w:rsidP="002F4C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04AF3">
        <w:rPr>
          <w:rFonts w:ascii="Times New Roman" w:eastAsia="Times New Roman" w:hAnsi="Times New Roman" w:cs="Times New Roman"/>
          <w:b/>
          <w:i/>
          <w:sz w:val="28"/>
          <w:szCs w:val="28"/>
        </w:rPr>
        <w:t>ЗАДАНИЕ 1.</w:t>
      </w:r>
    </w:p>
    <w:p w:rsidR="00504AF3" w:rsidRPr="00504AF3" w:rsidRDefault="00504AF3" w:rsidP="002F4C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5342AD" w:rsidRDefault="005342AD" w:rsidP="005342A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42AD">
        <w:rPr>
          <w:rFonts w:ascii="Times New Roman" w:eastAsia="Times New Roman" w:hAnsi="Times New Roman" w:cs="Times New Roman"/>
          <w:sz w:val="28"/>
          <w:szCs w:val="28"/>
        </w:rPr>
        <w:t>Программа спроектирована таким образом, что в режиме ввода текста в поле редактирования можно ввести любой символ, в режиме ввода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2AD">
        <w:rPr>
          <w:rFonts w:ascii="Times New Roman" w:eastAsia="Times New Roman" w:hAnsi="Times New Roman" w:cs="Times New Roman"/>
          <w:sz w:val="28"/>
          <w:szCs w:val="28"/>
        </w:rPr>
        <w:t xml:space="preserve">целого числа — только цифры. В режиме ввода дробного числа кроме цифр в поле редактирования можно ввести символ-разделитель (запятую или точку, в </w:t>
      </w:r>
      <w:proofErr w:type="gramStart"/>
      <w:r w:rsidRPr="005342AD">
        <w:rPr>
          <w:rFonts w:ascii="Times New Roman" w:eastAsia="Times New Roman" w:hAnsi="Times New Roman" w:cs="Times New Roman"/>
          <w:sz w:val="28"/>
          <w:szCs w:val="28"/>
        </w:rPr>
        <w:t>зависимо-</w:t>
      </w:r>
      <w:proofErr w:type="spellStart"/>
      <w:r w:rsidRPr="005342AD">
        <w:rPr>
          <w:rFonts w:ascii="Times New Roman" w:eastAsia="Times New Roman" w:hAnsi="Times New Roman" w:cs="Times New Roman"/>
          <w:sz w:val="28"/>
          <w:szCs w:val="28"/>
        </w:rPr>
        <w:t>сти</w:t>
      </w:r>
      <w:proofErr w:type="spellEnd"/>
      <w:proofErr w:type="gramEnd"/>
      <w:r w:rsidRPr="005342AD">
        <w:rPr>
          <w:rFonts w:ascii="Times New Roman" w:eastAsia="Times New Roman" w:hAnsi="Times New Roman" w:cs="Times New Roman"/>
          <w:sz w:val="28"/>
          <w:szCs w:val="28"/>
        </w:rPr>
        <w:t xml:space="preserve"> от настройки операционной системы). Какой символ правильный — можно узнать, обратившись к объекту </w:t>
      </w:r>
      <w:proofErr w:type="spellStart"/>
      <w:r w:rsidRPr="005342AD">
        <w:rPr>
          <w:rFonts w:ascii="Times New Roman" w:eastAsia="Times New Roman" w:hAnsi="Times New Roman" w:cs="Times New Roman"/>
          <w:sz w:val="28"/>
          <w:szCs w:val="28"/>
        </w:rPr>
        <w:t>CultureInfo</w:t>
      </w:r>
      <w:proofErr w:type="spellEnd"/>
      <w:r w:rsidRPr="005342AD">
        <w:rPr>
          <w:rFonts w:ascii="Times New Roman" w:eastAsia="Times New Roman" w:hAnsi="Times New Roman" w:cs="Times New Roman"/>
          <w:sz w:val="28"/>
          <w:szCs w:val="28"/>
        </w:rPr>
        <w:t xml:space="preserve">, который содержит значения настроек операционной системы. Следует обратить внимание, для того чтобы объект </w:t>
      </w:r>
      <w:proofErr w:type="spellStart"/>
      <w:r w:rsidRPr="005342AD">
        <w:rPr>
          <w:rFonts w:ascii="Times New Roman" w:eastAsia="Times New Roman" w:hAnsi="Times New Roman" w:cs="Times New Roman"/>
          <w:sz w:val="28"/>
          <w:szCs w:val="28"/>
        </w:rPr>
        <w:t>CultureInfo</w:t>
      </w:r>
      <w:proofErr w:type="spellEnd"/>
      <w:r w:rsidRPr="005342AD">
        <w:rPr>
          <w:rFonts w:ascii="Times New Roman" w:eastAsia="Times New Roman" w:hAnsi="Times New Roman" w:cs="Times New Roman"/>
          <w:sz w:val="28"/>
          <w:szCs w:val="28"/>
        </w:rPr>
        <w:t xml:space="preserve"> стал доступен, в программу надо добавить ссылку (директиву </w:t>
      </w:r>
      <w:proofErr w:type="spellStart"/>
      <w:r w:rsidRPr="005342AD">
        <w:rPr>
          <w:rFonts w:ascii="Times New Roman" w:eastAsia="Times New Roman" w:hAnsi="Times New Roman" w:cs="Times New Roman"/>
          <w:sz w:val="28"/>
          <w:szCs w:val="28"/>
        </w:rPr>
        <w:t>using</w:t>
      </w:r>
      <w:proofErr w:type="spellEnd"/>
      <w:r w:rsidRPr="005342AD">
        <w:rPr>
          <w:rFonts w:ascii="Times New Roman" w:eastAsia="Times New Roman" w:hAnsi="Times New Roman" w:cs="Times New Roman"/>
          <w:sz w:val="28"/>
          <w:szCs w:val="28"/>
        </w:rPr>
        <w:t xml:space="preserve"> с указанием пространства имен) на пространство имен </w:t>
      </w:r>
      <w:proofErr w:type="spellStart"/>
      <w:r w:rsidRPr="005342AD">
        <w:rPr>
          <w:rFonts w:ascii="Times New Roman" w:eastAsia="Times New Roman" w:hAnsi="Times New Roman" w:cs="Times New Roman"/>
          <w:sz w:val="28"/>
          <w:szCs w:val="28"/>
        </w:rPr>
        <w:t>System.Globalization</w:t>
      </w:r>
      <w:proofErr w:type="spellEnd"/>
      <w:r w:rsidRPr="005342A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342AD" w:rsidRDefault="005342AD" w:rsidP="005342A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342AD" w:rsidRDefault="00823F67" w:rsidP="005342A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6C9FE50" wp14:editId="2F99AD6B">
            <wp:extent cx="5130140" cy="2018895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45269" cy="20248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32F4" w:rsidRDefault="009832F4" w:rsidP="005342A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65CE8" w:rsidRDefault="00A65CE8" w:rsidP="0002486A">
      <w:pPr>
        <w:tabs>
          <w:tab w:val="left" w:pos="1260"/>
        </w:tabs>
        <w:jc w:val="center"/>
        <w:rPr>
          <w:rFonts w:ascii="Times New Roman" w:hAnsi="Times New Roman" w:cs="Times New Roman"/>
          <w:b/>
          <w:bCs/>
          <w:sz w:val="28"/>
          <w:szCs w:val="18"/>
        </w:rPr>
      </w:pPr>
      <w:r>
        <w:rPr>
          <w:rFonts w:ascii="Times New Roman" w:hAnsi="Times New Roman" w:cs="Times New Roman"/>
          <w:b/>
          <w:bCs/>
          <w:sz w:val="28"/>
          <w:szCs w:val="18"/>
        </w:rPr>
        <w:t>Значение свойств формы</w:t>
      </w:r>
    </w:p>
    <w:p w:rsidR="00A65CE8" w:rsidRDefault="00A65CE8" w:rsidP="0002486A">
      <w:pPr>
        <w:tabs>
          <w:tab w:val="left" w:pos="1260"/>
        </w:tabs>
        <w:jc w:val="center"/>
        <w:rPr>
          <w:rFonts w:ascii="Times New Roman" w:hAnsi="Times New Roman" w:cs="Times New Roman"/>
          <w:b/>
          <w:bCs/>
          <w:sz w:val="28"/>
          <w:szCs w:val="18"/>
        </w:rPr>
      </w:pPr>
      <w:r>
        <w:rPr>
          <w:noProof/>
          <w:lang w:eastAsia="ru-RU"/>
        </w:rPr>
        <w:drawing>
          <wp:inline distT="0" distB="0" distL="0" distR="0" wp14:anchorId="5E26D2F3" wp14:editId="00904AB8">
            <wp:extent cx="3586454" cy="2580498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93737" cy="2585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486A" w:rsidRDefault="0002486A" w:rsidP="0002486A">
      <w:pPr>
        <w:tabs>
          <w:tab w:val="left" w:pos="1260"/>
        </w:tabs>
        <w:jc w:val="center"/>
        <w:rPr>
          <w:rFonts w:ascii="Times New Roman" w:hAnsi="Times New Roman" w:cs="Times New Roman"/>
          <w:sz w:val="44"/>
          <w:szCs w:val="28"/>
        </w:rPr>
      </w:pPr>
      <w:r w:rsidRPr="00392D50">
        <w:rPr>
          <w:rFonts w:ascii="Times New Roman" w:hAnsi="Times New Roman" w:cs="Times New Roman"/>
          <w:b/>
          <w:bCs/>
          <w:sz w:val="28"/>
          <w:szCs w:val="18"/>
        </w:rPr>
        <w:t xml:space="preserve">Обработка события </w:t>
      </w:r>
      <w:proofErr w:type="spellStart"/>
      <w:r w:rsidRPr="00392D50">
        <w:rPr>
          <w:rFonts w:ascii="Times New Roman" w:hAnsi="Times New Roman" w:cs="Times New Roman"/>
          <w:b/>
          <w:bCs/>
          <w:sz w:val="28"/>
          <w:szCs w:val="18"/>
        </w:rPr>
        <w:t>KeyPress</w:t>
      </w:r>
      <w:proofErr w:type="spellEnd"/>
      <w:r w:rsidRPr="00392D50">
        <w:rPr>
          <w:rFonts w:ascii="Times New Roman" w:hAnsi="Times New Roman" w:cs="Times New Roman"/>
          <w:b/>
          <w:bCs/>
          <w:sz w:val="28"/>
          <w:szCs w:val="18"/>
        </w:rPr>
        <w:t xml:space="preserve"> компонентов </w:t>
      </w:r>
      <w:proofErr w:type="spellStart"/>
      <w:r w:rsidRPr="00392D50">
        <w:rPr>
          <w:rFonts w:ascii="Times New Roman" w:hAnsi="Times New Roman" w:cs="Times New Roman"/>
          <w:b/>
          <w:bCs/>
          <w:sz w:val="28"/>
          <w:szCs w:val="18"/>
        </w:rPr>
        <w:t>TextBox</w:t>
      </w:r>
      <w:proofErr w:type="spellEnd"/>
    </w:p>
    <w:p w:rsidR="002F4C7B" w:rsidRDefault="0002486A" w:rsidP="0002486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44"/>
          <w:szCs w:val="28"/>
        </w:rPr>
        <w:tab/>
      </w:r>
    </w:p>
    <w:p w:rsidR="00252085" w:rsidRDefault="00252085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 wp14:anchorId="46EF5020">
            <wp:extent cx="6186802" cy="2410691"/>
            <wp:effectExtent l="0" t="0" r="508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555" cy="24113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52085" w:rsidRDefault="00252085" w:rsidP="00252085">
      <w:pPr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D1A2B36" wp14:editId="5A9E91AA">
            <wp:extent cx="5142857" cy="2428571"/>
            <wp:effectExtent l="0" t="0" r="127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42857" cy="2428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4877" w:rsidRDefault="00252085" w:rsidP="00252085">
      <w:pPr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5960692" wp14:editId="3FE8644F">
            <wp:extent cx="5942330" cy="4759960"/>
            <wp:effectExtent l="0" t="0" r="1270" b="254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2330" cy="4759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2085" w:rsidRDefault="00252085" w:rsidP="00252085">
      <w:pPr>
        <w:rPr>
          <w:sz w:val="28"/>
          <w:szCs w:val="28"/>
        </w:rPr>
      </w:pPr>
    </w:p>
    <w:p w:rsidR="00252085" w:rsidRDefault="00252085" w:rsidP="00252085">
      <w:pPr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87260B1" wp14:editId="280BE4B1">
            <wp:extent cx="4923809" cy="3600000"/>
            <wp:effectExtent l="0" t="0" r="0" b="63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923809" cy="3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2426" w:rsidRDefault="00252085" w:rsidP="00252085">
      <w:pPr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E4C949E" wp14:editId="1AECD50B">
            <wp:extent cx="4076190" cy="1733333"/>
            <wp:effectExtent l="0" t="0" r="635" b="63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076190" cy="1733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2426" w:rsidRDefault="009E2426" w:rsidP="009E2426">
      <w:pPr>
        <w:rPr>
          <w:sz w:val="28"/>
          <w:szCs w:val="28"/>
        </w:rPr>
      </w:pPr>
    </w:p>
    <w:p w:rsidR="00252085" w:rsidRDefault="00504AF3" w:rsidP="00504AF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4AF3">
        <w:rPr>
          <w:rFonts w:ascii="Times New Roman" w:eastAsia="Times New Roman" w:hAnsi="Times New Roman" w:cs="Times New Roman"/>
          <w:sz w:val="28"/>
          <w:szCs w:val="28"/>
        </w:rPr>
        <w:t xml:space="preserve">На кнопке может находиться картинка. Существуют два способа поместить картинку на кнопку. Первый — присвоить значение свойству </w:t>
      </w:r>
      <w:proofErr w:type="spellStart"/>
      <w:r w:rsidRPr="00504AF3">
        <w:rPr>
          <w:rFonts w:ascii="Times New Roman" w:eastAsia="Times New Roman" w:hAnsi="Times New Roman" w:cs="Times New Roman"/>
          <w:sz w:val="28"/>
          <w:szCs w:val="28"/>
        </w:rPr>
        <w:t>Image</w:t>
      </w:r>
      <w:proofErr w:type="spellEnd"/>
      <w:r w:rsidR="00B45299">
        <w:rPr>
          <w:rFonts w:ascii="Times New Roman" w:eastAsia="Times New Roman" w:hAnsi="Times New Roman" w:cs="Times New Roman"/>
          <w:sz w:val="28"/>
          <w:szCs w:val="28"/>
        </w:rPr>
        <w:t>. Второй — доба</w:t>
      </w:r>
      <w:r w:rsidRPr="00504AF3">
        <w:rPr>
          <w:rFonts w:ascii="Times New Roman" w:eastAsia="Times New Roman" w:hAnsi="Times New Roman" w:cs="Times New Roman"/>
          <w:sz w:val="28"/>
          <w:szCs w:val="28"/>
        </w:rPr>
        <w:t xml:space="preserve">вить в форму компонент </w:t>
      </w:r>
      <w:proofErr w:type="spellStart"/>
      <w:r w:rsidRPr="00504AF3">
        <w:rPr>
          <w:rFonts w:ascii="Times New Roman" w:eastAsia="Times New Roman" w:hAnsi="Times New Roman" w:cs="Times New Roman"/>
          <w:sz w:val="28"/>
          <w:szCs w:val="28"/>
        </w:rPr>
        <w:t>ImageList</w:t>
      </w:r>
      <w:proofErr w:type="spellEnd"/>
      <w:r w:rsidRPr="00504AF3">
        <w:rPr>
          <w:rFonts w:ascii="Times New Roman" w:eastAsia="Times New Roman" w:hAnsi="Times New Roman" w:cs="Times New Roman"/>
          <w:sz w:val="28"/>
          <w:szCs w:val="28"/>
        </w:rPr>
        <w:t xml:space="preserve">, выполнить его настройку, установить связь между компонентами </w:t>
      </w:r>
      <w:proofErr w:type="spellStart"/>
      <w:r w:rsidRPr="00504AF3">
        <w:rPr>
          <w:rFonts w:ascii="Times New Roman" w:eastAsia="Times New Roman" w:hAnsi="Times New Roman" w:cs="Times New Roman"/>
          <w:sz w:val="28"/>
          <w:szCs w:val="28"/>
        </w:rPr>
        <w:t>Button</w:t>
      </w:r>
      <w:proofErr w:type="spellEnd"/>
      <w:r w:rsidRPr="00504AF3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504AF3">
        <w:rPr>
          <w:rFonts w:ascii="Times New Roman" w:eastAsia="Times New Roman" w:hAnsi="Times New Roman" w:cs="Times New Roman"/>
          <w:sz w:val="28"/>
          <w:szCs w:val="28"/>
        </w:rPr>
        <w:t>ImageList</w:t>
      </w:r>
      <w:proofErr w:type="spellEnd"/>
      <w:r w:rsidRPr="00504AF3">
        <w:rPr>
          <w:rFonts w:ascii="Times New Roman" w:eastAsia="Times New Roman" w:hAnsi="Times New Roman" w:cs="Times New Roman"/>
          <w:sz w:val="28"/>
          <w:szCs w:val="28"/>
        </w:rPr>
        <w:t xml:space="preserve"> и затем, присвоив значение свойству </w:t>
      </w:r>
      <w:proofErr w:type="spellStart"/>
      <w:r w:rsidRPr="00504AF3">
        <w:rPr>
          <w:rFonts w:ascii="Times New Roman" w:eastAsia="Times New Roman" w:hAnsi="Times New Roman" w:cs="Times New Roman"/>
          <w:sz w:val="28"/>
          <w:szCs w:val="28"/>
        </w:rPr>
        <w:t>ImageIndex</w:t>
      </w:r>
      <w:proofErr w:type="spellEnd"/>
      <w:r w:rsidRPr="00504AF3">
        <w:rPr>
          <w:rFonts w:ascii="Times New Roman" w:eastAsia="Times New Roman" w:hAnsi="Times New Roman" w:cs="Times New Roman"/>
          <w:sz w:val="28"/>
          <w:szCs w:val="28"/>
        </w:rPr>
        <w:t xml:space="preserve"> компонента </w:t>
      </w:r>
      <w:proofErr w:type="spellStart"/>
      <w:r w:rsidRPr="00504AF3">
        <w:rPr>
          <w:rFonts w:ascii="Times New Roman" w:eastAsia="Times New Roman" w:hAnsi="Times New Roman" w:cs="Times New Roman"/>
          <w:sz w:val="28"/>
          <w:szCs w:val="28"/>
        </w:rPr>
        <w:t>Button</w:t>
      </w:r>
      <w:proofErr w:type="spellEnd"/>
      <w:r w:rsidRPr="00504AF3">
        <w:rPr>
          <w:rFonts w:ascii="Times New Roman" w:eastAsia="Times New Roman" w:hAnsi="Times New Roman" w:cs="Times New Roman"/>
          <w:sz w:val="28"/>
          <w:szCs w:val="28"/>
        </w:rPr>
        <w:t>, задать картинку для кнопки. Первый способ технически проще, но при его использовании нельзя задать прозрачный цвет, поэтому картинка должна быть прямоугольной или цвет фона изображения должен совпадать с цветом кнопки. При использовании второго способа есть возможность задать прозрачный цвет.</w:t>
      </w:r>
    </w:p>
    <w:p w:rsidR="00504AF3" w:rsidRDefault="00504AF3" w:rsidP="00504AF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E290A" w:rsidRDefault="00504AF3" w:rsidP="00504AF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04AF3">
        <w:rPr>
          <w:rFonts w:ascii="Times New Roman" w:eastAsia="Times New Roman" w:hAnsi="Times New Roman" w:cs="Times New Roman"/>
          <w:b/>
          <w:i/>
          <w:sz w:val="28"/>
          <w:szCs w:val="28"/>
        </w:rPr>
        <w:t>ДОПОЛНИТЕЛЬНО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. Добавить произвольную картинку на кнопку.</w:t>
      </w:r>
    </w:p>
    <w:p w:rsidR="00EE290A" w:rsidRDefault="00EE290A" w:rsidP="00EE290A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E290A" w:rsidRDefault="00EE290A" w:rsidP="00EE290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04AF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ЗАДАНИЕ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2</w:t>
      </w:r>
      <w:r w:rsidRPr="00504AF3"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</w:p>
    <w:p w:rsidR="00504AF3" w:rsidRDefault="00504AF3" w:rsidP="00B4529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5299" w:rsidRPr="00B45299" w:rsidRDefault="00B45299" w:rsidP="00B4529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5299">
        <w:rPr>
          <w:rFonts w:ascii="Times New Roman" w:eastAsia="Times New Roman" w:hAnsi="Times New Roman" w:cs="Times New Roman"/>
          <w:sz w:val="28"/>
          <w:szCs w:val="28"/>
        </w:rPr>
        <w:t>Фунты-килограммы</w:t>
      </w:r>
    </w:p>
    <w:p w:rsidR="00B45299" w:rsidRPr="00B45299" w:rsidRDefault="00B45299" w:rsidP="00B4529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5299">
        <w:rPr>
          <w:rFonts w:ascii="Times New Roman" w:eastAsia="Times New Roman" w:hAnsi="Times New Roman" w:cs="Times New Roman"/>
          <w:sz w:val="28"/>
          <w:szCs w:val="28"/>
        </w:rPr>
        <w:lastRenderedPageBreak/>
        <w:t>Программа Фу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B45299">
        <w:rPr>
          <w:rFonts w:ascii="Times New Roman" w:eastAsia="Times New Roman" w:hAnsi="Times New Roman" w:cs="Times New Roman"/>
          <w:sz w:val="28"/>
          <w:szCs w:val="28"/>
        </w:rPr>
        <w:t>ты-к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45299">
        <w:rPr>
          <w:rFonts w:ascii="Times New Roman" w:eastAsia="Times New Roman" w:hAnsi="Times New Roman" w:cs="Times New Roman"/>
          <w:sz w:val="28"/>
          <w:szCs w:val="28"/>
        </w:rPr>
        <w:t>лограммы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45299">
        <w:rPr>
          <w:rFonts w:ascii="Times New Roman" w:eastAsia="Times New Roman" w:hAnsi="Times New Roman" w:cs="Times New Roman"/>
          <w:sz w:val="28"/>
          <w:szCs w:val="28"/>
        </w:rPr>
        <w:t xml:space="preserve">пересчитывает вес </w:t>
      </w:r>
      <w:r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B45299">
        <w:rPr>
          <w:rFonts w:ascii="Times New Roman" w:eastAsia="Times New Roman" w:hAnsi="Times New Roman" w:cs="Times New Roman"/>
          <w:sz w:val="28"/>
          <w:szCs w:val="28"/>
        </w:rPr>
        <w:t xml:space="preserve"> фунтов в килограммы. Показывает, как можно управлять доступностью командной кнопки (компонент </w:t>
      </w:r>
      <w:proofErr w:type="spellStart"/>
      <w:r w:rsidRPr="00B45299">
        <w:rPr>
          <w:rFonts w:ascii="Times New Roman" w:eastAsia="Times New Roman" w:hAnsi="Times New Roman" w:cs="Times New Roman"/>
          <w:sz w:val="28"/>
          <w:szCs w:val="28"/>
        </w:rPr>
        <w:t>Button</w:t>
      </w:r>
      <w:proofErr w:type="spellEnd"/>
      <w:r w:rsidRPr="00B45299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>в зависи</w:t>
      </w:r>
      <w:r w:rsidRPr="00B45299">
        <w:rPr>
          <w:rFonts w:ascii="Times New Roman" w:eastAsia="Times New Roman" w:hAnsi="Times New Roman" w:cs="Times New Roman"/>
          <w:sz w:val="28"/>
          <w:szCs w:val="28"/>
        </w:rPr>
        <w:t>мости от наличия данных в ноле редактирования.</w:t>
      </w:r>
    </w:p>
    <w:p w:rsidR="00B45299" w:rsidRDefault="00B45299" w:rsidP="00EE290A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373E38" w:rsidRDefault="00373E38" w:rsidP="00373E38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87E10F7" wp14:editId="0EA87943">
            <wp:extent cx="3457237" cy="1900052"/>
            <wp:effectExtent l="0" t="0" r="0" b="508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476682" cy="1910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3E38" w:rsidRPr="00373E38" w:rsidRDefault="00373E38" w:rsidP="00373E3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73E38">
        <w:rPr>
          <w:rFonts w:ascii="Times New Roman" w:eastAsia="Times New Roman" w:hAnsi="Times New Roman" w:cs="Times New Roman"/>
          <w:sz w:val="28"/>
          <w:szCs w:val="28"/>
        </w:rPr>
        <w:t>Форма программы Фу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373E38">
        <w:rPr>
          <w:rFonts w:ascii="Times New Roman" w:eastAsia="Times New Roman" w:hAnsi="Times New Roman" w:cs="Times New Roman"/>
          <w:sz w:val="28"/>
          <w:szCs w:val="28"/>
        </w:rPr>
        <w:t>ты-кило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373E38">
        <w:rPr>
          <w:rFonts w:ascii="Times New Roman" w:eastAsia="Times New Roman" w:hAnsi="Times New Roman" w:cs="Times New Roman"/>
          <w:sz w:val="28"/>
          <w:szCs w:val="28"/>
        </w:rPr>
        <w:t>раммы</w:t>
      </w:r>
    </w:p>
    <w:p w:rsidR="00C22841" w:rsidRDefault="00C22841" w:rsidP="00373E38">
      <w:pPr>
        <w:tabs>
          <w:tab w:val="left" w:pos="1814"/>
        </w:tabs>
        <w:rPr>
          <w:rFonts w:ascii="Times New Roman" w:eastAsia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</w:p>
    <w:p w:rsidR="00373E38" w:rsidRDefault="00C22841" w:rsidP="00373E38">
      <w:pPr>
        <w:tabs>
          <w:tab w:val="left" w:pos="1814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C22841">
        <w:rPr>
          <w:rFonts w:ascii="Times New Roman" w:eastAsia="Times New Roman" w:hAnsi="Times New Roman" w:cs="Times New Roman"/>
          <w:b/>
          <w:i/>
          <w:sz w:val="28"/>
          <w:szCs w:val="28"/>
        </w:rPr>
        <w:t>Примечание.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фунт</w:t>
      </w:r>
      <w:r w:rsidRPr="00C2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=</w:t>
      </w:r>
      <w:r w:rsidRPr="00C22841">
        <w:rPr>
          <w:rFonts w:ascii="Times New Roman" w:eastAsia="Times New Roman" w:hAnsi="Times New Roman" w:cs="Times New Roman"/>
          <w:sz w:val="28"/>
          <w:szCs w:val="28"/>
        </w:rPr>
        <w:t xml:space="preserve"> 409,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C22841">
        <w:rPr>
          <w:rFonts w:ascii="Times New Roman" w:eastAsia="Times New Roman" w:hAnsi="Times New Roman" w:cs="Times New Roman"/>
          <w:sz w:val="28"/>
          <w:szCs w:val="28"/>
        </w:rPr>
        <w:t xml:space="preserve"> грамма</w:t>
      </w:r>
    </w:p>
    <w:p w:rsidR="00C22841" w:rsidRDefault="00B55266" w:rsidP="00373E38">
      <w:pPr>
        <w:tabs>
          <w:tab w:val="left" w:pos="1814"/>
        </w:tabs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Задания:</w:t>
      </w:r>
    </w:p>
    <w:p w:rsidR="006E1B91" w:rsidRDefault="00B55266" w:rsidP="00D37CBA">
      <w:pPr>
        <w:pStyle w:val="a3"/>
        <w:numPr>
          <w:ilvl w:val="0"/>
          <w:numId w:val="1"/>
        </w:numPr>
        <w:shd w:val="clear" w:color="auto" w:fill="FFFFFF"/>
        <w:tabs>
          <w:tab w:val="left" w:pos="1814"/>
        </w:tabs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1B91">
        <w:rPr>
          <w:rFonts w:ascii="Times New Roman" w:eastAsia="Times New Roman" w:hAnsi="Times New Roman" w:cs="Times New Roman"/>
          <w:sz w:val="28"/>
          <w:szCs w:val="28"/>
        </w:rPr>
        <w:t>Сделать кнопку ОК недоступной.</w:t>
      </w:r>
    </w:p>
    <w:p w:rsidR="006E1B91" w:rsidRPr="006E1B91" w:rsidRDefault="00B55266" w:rsidP="00557064">
      <w:pPr>
        <w:pStyle w:val="a3"/>
        <w:numPr>
          <w:ilvl w:val="0"/>
          <w:numId w:val="1"/>
        </w:numPr>
        <w:shd w:val="clear" w:color="auto" w:fill="FFFFFF"/>
        <w:tabs>
          <w:tab w:val="left" w:pos="1814"/>
        </w:tabs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1B91">
        <w:rPr>
          <w:rFonts w:ascii="Times New Roman" w:eastAsia="Times New Roman" w:hAnsi="Times New Roman" w:cs="Times New Roman"/>
          <w:sz w:val="28"/>
          <w:szCs w:val="28"/>
        </w:rPr>
        <w:t xml:space="preserve">Запрограммируйте событие </w:t>
      </w:r>
      <w:r w:rsidR="008712ED">
        <w:rPr>
          <w:rFonts w:ascii="Times New Roman" w:eastAsia="Times New Roman" w:hAnsi="Times New Roman" w:cs="Times New Roman"/>
          <w:sz w:val="28"/>
          <w:szCs w:val="28"/>
        </w:rPr>
        <w:t xml:space="preserve">нажатия клавиши в поле редактирования. </w:t>
      </w:r>
      <w:r w:rsidRPr="006E1B91">
        <w:rPr>
          <w:rFonts w:ascii="Times New Roman" w:eastAsia="Times New Roman" w:hAnsi="Times New Roman" w:cs="Times New Roman"/>
          <w:sz w:val="28"/>
          <w:szCs w:val="28"/>
        </w:rPr>
        <w:t>изменения текста в поле редактирования.</w:t>
      </w:r>
      <w:r w:rsidR="006E1B91" w:rsidRPr="006E1B91">
        <w:rPr>
          <w:rFonts w:ascii="Times New Roman" w:eastAsia="Times New Roman" w:hAnsi="Times New Roman" w:cs="Times New Roman"/>
          <w:sz w:val="28"/>
          <w:szCs w:val="28"/>
        </w:rPr>
        <w:t xml:space="preserve"> Предусмотреть ввод дробного числа и в поле редактирования не может быть больше одной запятой и запятая не может быть первым символом. Предусмотреть перевод курсора на кнопку ОК. </w:t>
      </w:r>
    </w:p>
    <w:p w:rsidR="00B55266" w:rsidRDefault="008712ED" w:rsidP="008712ED">
      <w:pPr>
        <w:pStyle w:val="a3"/>
        <w:numPr>
          <w:ilvl w:val="0"/>
          <w:numId w:val="1"/>
        </w:numPr>
        <w:tabs>
          <w:tab w:val="left" w:pos="1814"/>
        </w:tabs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1B91">
        <w:rPr>
          <w:rFonts w:ascii="Times New Roman" w:eastAsia="Times New Roman" w:hAnsi="Times New Roman" w:cs="Times New Roman"/>
          <w:sz w:val="28"/>
          <w:szCs w:val="28"/>
        </w:rPr>
        <w:t>Запрограммируйте событие изменения текста в поле редактирования.</w:t>
      </w:r>
      <w:r w:rsidR="00115957">
        <w:rPr>
          <w:rFonts w:ascii="Times New Roman" w:eastAsia="Times New Roman" w:hAnsi="Times New Roman" w:cs="Times New Roman"/>
          <w:sz w:val="28"/>
          <w:szCs w:val="28"/>
        </w:rPr>
        <w:t xml:space="preserve"> Предусмотреть очистку поля отображения результата расчета. Если в поле редактирования нет данных, сделать кнопку ОК недоступной.</w:t>
      </w:r>
    </w:p>
    <w:p w:rsidR="00B55266" w:rsidRPr="00B55266" w:rsidRDefault="006E1B91" w:rsidP="00B55266">
      <w:pPr>
        <w:pStyle w:val="a3"/>
        <w:numPr>
          <w:ilvl w:val="0"/>
          <w:numId w:val="1"/>
        </w:numPr>
        <w:tabs>
          <w:tab w:val="left" w:pos="1814"/>
        </w:tabs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Напишите</w:t>
      </w:r>
      <w:r w:rsidR="00B55266">
        <w:rPr>
          <w:rFonts w:ascii="Times New Roman" w:eastAsia="Times New Roman" w:hAnsi="Times New Roman" w:cs="Times New Roman"/>
          <w:sz w:val="28"/>
          <w:szCs w:val="28"/>
        </w:rPr>
        <w:t xml:space="preserve"> основной код программы на кнопку ОК</w:t>
      </w:r>
      <w:r w:rsidR="00CC55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55266">
        <w:rPr>
          <w:rFonts w:ascii="Times New Roman" w:eastAsia="Times New Roman" w:hAnsi="Times New Roman" w:cs="Times New Roman"/>
          <w:sz w:val="28"/>
          <w:szCs w:val="28"/>
        </w:rPr>
        <w:t>(с основными расчетами).</w:t>
      </w:r>
    </w:p>
    <w:sectPr w:rsidR="00B55266" w:rsidRPr="00B55266" w:rsidSect="00504AF3">
      <w:pgSz w:w="11909" w:h="16834"/>
      <w:pgMar w:top="567" w:right="850" w:bottom="709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362B18"/>
    <w:multiLevelType w:val="hybridMultilevel"/>
    <w:tmpl w:val="37F40B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C7B"/>
    <w:rsid w:val="0002486A"/>
    <w:rsid w:val="00115957"/>
    <w:rsid w:val="00252085"/>
    <w:rsid w:val="002F4C7B"/>
    <w:rsid w:val="00373E38"/>
    <w:rsid w:val="00504AF3"/>
    <w:rsid w:val="005342AD"/>
    <w:rsid w:val="006E1B91"/>
    <w:rsid w:val="00823F67"/>
    <w:rsid w:val="008712ED"/>
    <w:rsid w:val="009832F4"/>
    <w:rsid w:val="009E2426"/>
    <w:rsid w:val="00A65CE8"/>
    <w:rsid w:val="00B24877"/>
    <w:rsid w:val="00B45299"/>
    <w:rsid w:val="00B55266"/>
    <w:rsid w:val="00C22841"/>
    <w:rsid w:val="00CC55BB"/>
    <w:rsid w:val="00CC664E"/>
    <w:rsid w:val="00D21BE6"/>
    <w:rsid w:val="00D220C5"/>
    <w:rsid w:val="00D25CF0"/>
    <w:rsid w:val="00EE2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990D188"/>
  <w15:chartTrackingRefBased/>
  <w15:docId w15:val="{01BB9DA4-11D0-4AC7-8544-F96007AAA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52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4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Sergei &amp; julia</dc:creator>
  <cp:keywords/>
  <dc:description/>
  <cp:lastModifiedBy>Sergei &amp; julia</cp:lastModifiedBy>
  <cp:revision>17</cp:revision>
  <dcterms:created xsi:type="dcterms:W3CDTF">2017-03-30T07:38:00Z</dcterms:created>
  <dcterms:modified xsi:type="dcterms:W3CDTF">2017-03-30T09:22:00Z</dcterms:modified>
</cp:coreProperties>
</file>