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BE" w:rsidRPr="00047EBE" w:rsidRDefault="00047EBE" w:rsidP="00047EBE">
      <w:p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Вопросы для зачета по профессиональному модулю и производственной практике. Преподаватель Дубинка О.А.</w:t>
      </w:r>
    </w:p>
    <w:p w:rsidR="00047EBE" w:rsidRPr="00047EBE" w:rsidRDefault="00047EBE" w:rsidP="00047EBE">
      <w:pPr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Формы заработной платы и их расчет</w:t>
      </w:r>
      <w:r>
        <w:rPr>
          <w:rFonts w:ascii="Times New Roman" w:hAnsi="Times New Roman" w:cs="Times New Roman"/>
          <w:sz w:val="28"/>
          <w:szCs w:val="28"/>
        </w:rPr>
        <w:t xml:space="preserve"> (повременная и сдельная)</w:t>
      </w:r>
    </w:p>
    <w:p w:rsidR="000F52CA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Тарифная система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и ее элементы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фонда заработной платы</w:t>
      </w:r>
      <w:r w:rsidRPr="00047E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7EBE">
        <w:rPr>
          <w:rFonts w:ascii="Times New Roman" w:hAnsi="Times New Roman" w:cs="Times New Roman"/>
          <w:sz w:val="28"/>
          <w:szCs w:val="28"/>
        </w:rPr>
        <w:t>расчет средней заработной платы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Показатели производственной программы и определение % выполнения плана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и реализации продукции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Виды себестоимости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 xml:space="preserve">Состав затрат по статьям калькуляции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7EBE">
        <w:rPr>
          <w:rFonts w:ascii="Times New Roman" w:hAnsi="Times New Roman" w:cs="Times New Roman"/>
          <w:sz w:val="28"/>
          <w:szCs w:val="28"/>
        </w:rPr>
        <w:t>указать статьи калькуляции.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047E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7EBE">
        <w:rPr>
          <w:rFonts w:ascii="Times New Roman" w:hAnsi="Times New Roman" w:cs="Times New Roman"/>
          <w:sz w:val="28"/>
          <w:szCs w:val="28"/>
        </w:rPr>
        <w:t xml:space="preserve"> элементам затрат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Классификация затрат на производство и реализацию продукции (постоянные, переменные, прямые, косвенные)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 xml:space="preserve">Структура затрат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понятие, </w:t>
      </w:r>
      <w:r w:rsidRPr="00047EBE">
        <w:rPr>
          <w:rFonts w:ascii="Times New Roman" w:hAnsi="Times New Roman" w:cs="Times New Roman"/>
          <w:sz w:val="28"/>
          <w:szCs w:val="28"/>
        </w:rPr>
        <w:t>расчет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 xml:space="preserve">Виды прибыли и расчет 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Распределение чистой прибыли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Рентабельность, виды, расчет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Виды цен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Состав оптовой и розничной цены</w:t>
      </w:r>
    </w:p>
    <w:p w:rsidR="00047EBE" w:rsidRPr="00047EBE" w:rsidRDefault="00047EBE" w:rsidP="00047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Расчет цен</w:t>
      </w:r>
    </w:p>
    <w:p w:rsidR="00047EBE" w:rsidRPr="00047EBE" w:rsidRDefault="00047EBE" w:rsidP="00047EBE">
      <w:pPr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lastRenderedPageBreak/>
        <w:t>Вопросы для зачета по профессиональному модулю и производственной практике. Преподаватель Дубинка О.А.</w:t>
      </w:r>
    </w:p>
    <w:p w:rsidR="00047EBE" w:rsidRPr="00047EBE" w:rsidRDefault="00047EBE" w:rsidP="00047EBE">
      <w:pPr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Формы заработной платы и их расчет</w:t>
      </w:r>
      <w:r>
        <w:rPr>
          <w:rFonts w:ascii="Times New Roman" w:hAnsi="Times New Roman" w:cs="Times New Roman"/>
          <w:sz w:val="28"/>
          <w:szCs w:val="28"/>
        </w:rPr>
        <w:t xml:space="preserve"> (повременная и сдельная)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Тарифная система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и ее элементы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фонда заработной платы</w:t>
      </w:r>
      <w:r w:rsidRPr="00047E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7EBE">
        <w:rPr>
          <w:rFonts w:ascii="Times New Roman" w:hAnsi="Times New Roman" w:cs="Times New Roman"/>
          <w:sz w:val="28"/>
          <w:szCs w:val="28"/>
        </w:rPr>
        <w:t>расчет средней заработной платы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Показатели производственной программы и определение % выполнения плана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и реализации продукции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Виды себестоимости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 xml:space="preserve">Состав затрат по статьям калькуляции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7EBE">
        <w:rPr>
          <w:rFonts w:ascii="Times New Roman" w:hAnsi="Times New Roman" w:cs="Times New Roman"/>
          <w:sz w:val="28"/>
          <w:szCs w:val="28"/>
        </w:rPr>
        <w:t>указать статьи калькуляции.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047E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7EBE">
        <w:rPr>
          <w:rFonts w:ascii="Times New Roman" w:hAnsi="Times New Roman" w:cs="Times New Roman"/>
          <w:sz w:val="28"/>
          <w:szCs w:val="28"/>
        </w:rPr>
        <w:t xml:space="preserve"> элементам затрат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Классификация затрат на производство и реализацию продукции (постоянные, переменные, прямые, косвенные)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 xml:space="preserve">Структура затрат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понятие, </w:t>
      </w:r>
      <w:r w:rsidRPr="00047EBE">
        <w:rPr>
          <w:rFonts w:ascii="Times New Roman" w:hAnsi="Times New Roman" w:cs="Times New Roman"/>
          <w:sz w:val="28"/>
          <w:szCs w:val="28"/>
        </w:rPr>
        <w:t>расчет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 xml:space="preserve">Виды прибыли и расчет 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Распределение чистой прибыли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Рентабельность, виды, расчет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Виды цен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Состав оптовой и розничной цены</w:t>
      </w:r>
    </w:p>
    <w:p w:rsidR="00047EBE" w:rsidRPr="00047EBE" w:rsidRDefault="00047EBE" w:rsidP="00047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EBE">
        <w:rPr>
          <w:rFonts w:ascii="Times New Roman" w:hAnsi="Times New Roman" w:cs="Times New Roman"/>
          <w:sz w:val="28"/>
          <w:szCs w:val="28"/>
        </w:rPr>
        <w:t>Расчет цен</w:t>
      </w: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BE" w:rsidRPr="00047EBE" w:rsidRDefault="00047EBE" w:rsidP="00047E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7EBE" w:rsidRPr="00047EBE" w:rsidSect="000F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1061"/>
    <w:multiLevelType w:val="hybridMultilevel"/>
    <w:tmpl w:val="B11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3649B"/>
    <w:multiLevelType w:val="hybridMultilevel"/>
    <w:tmpl w:val="B11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3B91"/>
    <w:multiLevelType w:val="hybridMultilevel"/>
    <w:tmpl w:val="B11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7EBE"/>
    <w:rsid w:val="00047EBE"/>
    <w:rsid w:val="000F52CA"/>
    <w:rsid w:val="004852BB"/>
    <w:rsid w:val="00E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1323</Characters>
  <Application>Microsoft Office Word</Application>
  <DocSecurity>0</DocSecurity>
  <Lines>11</Lines>
  <Paragraphs>3</Paragraphs>
  <ScaleCrop>false</ScaleCrop>
  <Company>Home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2015-03-18T08:52:00Z</dcterms:created>
  <dcterms:modified xsi:type="dcterms:W3CDTF">2015-03-18T09:01:00Z</dcterms:modified>
</cp:coreProperties>
</file>