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E14" w:rsidRPr="00905E14" w:rsidRDefault="00905E14" w:rsidP="00905E14">
      <w:pPr>
        <w:suppressAutoHyphens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905E14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ОБЛАСТНОЕ ГОСУДАРСТВЕННОЕ БЮДЖЕТНОЕ ПРОФЕССИОНАЛЬНОЕ ОБРАЗОВАТЕЛЬНОЕ УЧРЕЖДЕНИЕ  «СМОЛЕНСКАЯ АКАДЕМИЯ ПРОФЕССИОНАЛЬНОГО ОБРАЗОВАНИЯ»</w:t>
      </w:r>
    </w:p>
    <w:p w:rsidR="00905E14" w:rsidRPr="00905E14" w:rsidRDefault="00905E14" w:rsidP="00905E14">
      <w:pPr>
        <w:widowControl w:val="0"/>
        <w:suppressAutoHyphens w:val="0"/>
        <w:spacing w:after="120" w:line="240" w:lineRule="auto"/>
        <w:rPr>
          <w:rFonts w:ascii="Times New Roman" w:eastAsia="Times New Roman" w:hAnsi="Times New Roman" w:cs="Times New Roman"/>
          <w:caps/>
          <w:color w:val="auto"/>
          <w:sz w:val="28"/>
          <w:szCs w:val="28"/>
        </w:rPr>
      </w:pPr>
    </w:p>
    <w:p w:rsidR="002A2B20" w:rsidRDefault="002A2B20" w:rsidP="002A2B2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2B20" w:rsidRDefault="002A2B20" w:rsidP="002A2B2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0F6F" w:rsidRDefault="00540F6F" w:rsidP="002A2B2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0F6F" w:rsidRDefault="00540F6F" w:rsidP="002A2B2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2B20" w:rsidRDefault="002A2B20" w:rsidP="002A2B2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2B20" w:rsidRDefault="002A2B20" w:rsidP="002A2B2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2B20" w:rsidRDefault="002A2B20" w:rsidP="002A2B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 – тематический план факультатива</w:t>
      </w:r>
    </w:p>
    <w:p w:rsidR="008B6288" w:rsidRPr="008B6288" w:rsidRDefault="008B6288" w:rsidP="002A2B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288">
        <w:rPr>
          <w:rFonts w:ascii="Times New Roman" w:eastAsia="Calibri" w:hAnsi="Times New Roman" w:cs="Times New Roman"/>
          <w:b/>
          <w:color w:val="000000"/>
          <w:kern w:val="2"/>
          <w:sz w:val="28"/>
          <w:szCs w:val="28"/>
          <w:lang w:eastAsia="zh-CN"/>
        </w:rPr>
        <w:t>Страхование – путь к успеху</w:t>
      </w:r>
    </w:p>
    <w:p w:rsidR="002A2B20" w:rsidRDefault="002A2B20" w:rsidP="002A2B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</w:t>
      </w:r>
      <w:r w:rsidR="00514B15">
        <w:rPr>
          <w:rFonts w:ascii="Times New Roman" w:hAnsi="Times New Roman" w:cs="Times New Roman"/>
          <w:b/>
          <w:sz w:val="28"/>
          <w:szCs w:val="28"/>
        </w:rPr>
        <w:t>Личное страхование как метод мотивации персонала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2A2B20" w:rsidRDefault="002A2B20" w:rsidP="002A2B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2B20" w:rsidRDefault="00540F6F" w:rsidP="002A2B2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специальности </w:t>
      </w:r>
      <w:r w:rsidR="00905E14" w:rsidRPr="00905E14">
        <w:rPr>
          <w:rFonts w:ascii="Times New Roman" w:hAnsi="Times New Roman" w:cs="Times New Roman"/>
          <w:b/>
          <w:sz w:val="28"/>
          <w:szCs w:val="28"/>
        </w:rPr>
        <w:t xml:space="preserve">38.02.01  Экономика и бухгалтерский учет (по отраслям)  </w:t>
      </w:r>
    </w:p>
    <w:p w:rsidR="002A2B20" w:rsidRDefault="002A2B20" w:rsidP="002A2B2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2B20" w:rsidRDefault="002A2B20" w:rsidP="002A2B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2B20" w:rsidRDefault="002A2B20" w:rsidP="002A2B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2B20" w:rsidRDefault="002A2B20" w:rsidP="002A2B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2B20" w:rsidRDefault="002A2B20" w:rsidP="002A2B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2B20" w:rsidRDefault="002A2B20" w:rsidP="002A2B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2B20" w:rsidRDefault="002A2B20" w:rsidP="002A2B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2B20" w:rsidRDefault="002A2B20" w:rsidP="002A2B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2B20" w:rsidRDefault="002A2B20" w:rsidP="002A2B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2B20" w:rsidRDefault="00905E14" w:rsidP="002A2B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2021</w:t>
      </w:r>
    </w:p>
    <w:p w:rsidR="00C9178F" w:rsidRPr="00C9178F" w:rsidRDefault="00C9178F" w:rsidP="00C917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178F" w:rsidRPr="00C9178F" w:rsidRDefault="00C9178F" w:rsidP="00C917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178F">
        <w:rPr>
          <w:rFonts w:ascii="Times New Roman" w:hAnsi="Times New Roman" w:cs="Times New Roman"/>
          <w:sz w:val="24"/>
          <w:szCs w:val="24"/>
        </w:rPr>
        <w:t>Рассмотрено на заседании НМС</w:t>
      </w:r>
      <w:proofErr w:type="gramStart"/>
      <w:r w:rsidRPr="00C917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У</w:t>
      </w:r>
      <w:proofErr w:type="gramEnd"/>
      <w:r w:rsidRPr="00C9178F">
        <w:rPr>
          <w:rFonts w:ascii="Times New Roman" w:hAnsi="Times New Roman" w:cs="Times New Roman"/>
          <w:sz w:val="24"/>
          <w:szCs w:val="24"/>
        </w:rPr>
        <w:t>тверждаю</w:t>
      </w:r>
    </w:p>
    <w:p w:rsidR="00C9178F" w:rsidRPr="00C9178F" w:rsidRDefault="00C9178F" w:rsidP="00C917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178F">
        <w:rPr>
          <w:rFonts w:ascii="Times New Roman" w:hAnsi="Times New Roman" w:cs="Times New Roman"/>
          <w:sz w:val="24"/>
          <w:szCs w:val="24"/>
        </w:rPr>
        <w:t>ОГБПОУ  «  «Смоленская академия                            Заместитель директора по УМР</w:t>
      </w:r>
    </w:p>
    <w:p w:rsidR="00C9178F" w:rsidRPr="00C9178F" w:rsidRDefault="00C9178F" w:rsidP="00C917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178F">
        <w:rPr>
          <w:rFonts w:ascii="Times New Roman" w:hAnsi="Times New Roman" w:cs="Times New Roman"/>
          <w:sz w:val="24"/>
          <w:szCs w:val="24"/>
        </w:rPr>
        <w:t>профессионального образования»</w:t>
      </w:r>
    </w:p>
    <w:p w:rsidR="00C9178F" w:rsidRPr="00C9178F" w:rsidRDefault="00C9178F" w:rsidP="00C917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17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ОГБПОУ  «Смоленская академия  </w:t>
      </w:r>
    </w:p>
    <w:p w:rsidR="00C9178F" w:rsidRPr="00C9178F" w:rsidRDefault="00C9178F" w:rsidP="00C917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17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профессионального образования»</w:t>
      </w:r>
    </w:p>
    <w:p w:rsidR="00C9178F" w:rsidRPr="00C9178F" w:rsidRDefault="00C9178F" w:rsidP="00C917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17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</w:p>
    <w:p w:rsidR="00C9178F" w:rsidRPr="00C9178F" w:rsidRDefault="00C9178F" w:rsidP="00C917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178F">
        <w:rPr>
          <w:rFonts w:ascii="Times New Roman" w:hAnsi="Times New Roman" w:cs="Times New Roman"/>
          <w:sz w:val="24"/>
          <w:szCs w:val="24"/>
        </w:rPr>
        <w:t>Протокол №___                                                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О.А.Савченкова</w:t>
      </w:r>
      <w:proofErr w:type="spellEnd"/>
    </w:p>
    <w:p w:rsidR="00C9178F" w:rsidRPr="00C9178F" w:rsidRDefault="00C9178F" w:rsidP="00C917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«__»_________2021</w:t>
      </w:r>
      <w:r w:rsidRPr="00C9178F">
        <w:rPr>
          <w:rFonts w:ascii="Times New Roman" w:hAnsi="Times New Roman" w:cs="Times New Roman"/>
          <w:sz w:val="24"/>
          <w:szCs w:val="24"/>
        </w:rPr>
        <w:t>г.                                               «__»____________2</w:t>
      </w:r>
      <w:r>
        <w:rPr>
          <w:rFonts w:ascii="Times New Roman" w:hAnsi="Times New Roman" w:cs="Times New Roman"/>
          <w:sz w:val="24"/>
          <w:szCs w:val="24"/>
        </w:rPr>
        <w:t>021</w:t>
      </w:r>
      <w:r w:rsidRPr="00C9178F">
        <w:rPr>
          <w:rFonts w:ascii="Times New Roman" w:hAnsi="Times New Roman" w:cs="Times New Roman"/>
          <w:sz w:val="24"/>
          <w:szCs w:val="24"/>
        </w:rPr>
        <w:t>г</w:t>
      </w:r>
    </w:p>
    <w:p w:rsidR="002A2B20" w:rsidRDefault="002A2B20" w:rsidP="002A2B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2CA8" w:rsidRDefault="004A2CA8" w:rsidP="002A2B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2B20" w:rsidRDefault="002A2B20" w:rsidP="004A2C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на заседании кафедры</w:t>
      </w:r>
    </w:p>
    <w:p w:rsidR="002A2B20" w:rsidRDefault="002A2B20" w:rsidP="004A2C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Учетно-экономических дисциплин</w:t>
      </w:r>
    </w:p>
    <w:p w:rsidR="002A2B20" w:rsidRDefault="002A2B20" w:rsidP="004A2C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</w:t>
      </w:r>
    </w:p>
    <w:p w:rsidR="002A2B20" w:rsidRDefault="00C9178F" w:rsidP="004A2C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«__» _________2021</w:t>
      </w:r>
      <w:r w:rsidR="002A2B20">
        <w:rPr>
          <w:rFonts w:ascii="Times New Roman" w:hAnsi="Times New Roman" w:cs="Times New Roman"/>
          <w:sz w:val="24"/>
          <w:szCs w:val="24"/>
        </w:rPr>
        <w:t>г.</w:t>
      </w:r>
    </w:p>
    <w:p w:rsidR="002A2B20" w:rsidRDefault="00514B15" w:rsidP="004A2C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Декан э</w:t>
      </w:r>
      <w:r w:rsidR="002A2B20">
        <w:rPr>
          <w:rFonts w:ascii="Times New Roman" w:hAnsi="Times New Roman" w:cs="Times New Roman"/>
          <w:sz w:val="24"/>
          <w:szCs w:val="24"/>
        </w:rPr>
        <w:t xml:space="preserve">кономического </w:t>
      </w:r>
      <w:r>
        <w:rPr>
          <w:rFonts w:ascii="Times New Roman" w:hAnsi="Times New Roman" w:cs="Times New Roman"/>
          <w:sz w:val="24"/>
          <w:szCs w:val="24"/>
        </w:rPr>
        <w:t>факультета</w:t>
      </w:r>
    </w:p>
    <w:p w:rsidR="002A2B20" w:rsidRDefault="002A2B20" w:rsidP="004A2C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</w:t>
      </w:r>
      <w:proofErr w:type="spellStart"/>
      <w:r w:rsidR="00C9178F">
        <w:rPr>
          <w:rFonts w:ascii="Times New Roman" w:hAnsi="Times New Roman" w:cs="Times New Roman"/>
          <w:sz w:val="24"/>
          <w:szCs w:val="24"/>
        </w:rPr>
        <w:t>И.Ю.Лазарева</w:t>
      </w:r>
      <w:proofErr w:type="spellEnd"/>
    </w:p>
    <w:p w:rsidR="002A2B20" w:rsidRDefault="002A2B20" w:rsidP="002A2B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2B20" w:rsidRDefault="002A2B20" w:rsidP="002A2B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2B20" w:rsidRDefault="002A2B20" w:rsidP="002A2B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2B20" w:rsidRDefault="002A2B20" w:rsidP="002A2B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2B20" w:rsidRDefault="002A2B20" w:rsidP="002A2B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7263" w:rsidRDefault="003F7263" w:rsidP="002A2B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7263" w:rsidRDefault="003F7263" w:rsidP="002A2B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2B20" w:rsidRDefault="002A2B20" w:rsidP="002A2B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2B20" w:rsidRDefault="002A2B20" w:rsidP="002A2B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2B20" w:rsidRDefault="002A2B20" w:rsidP="004A2C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2B20" w:rsidRDefault="002A2B20" w:rsidP="004A2C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 ____________ </w:t>
      </w:r>
      <w:proofErr w:type="spellStart"/>
      <w:r w:rsidR="00514B15">
        <w:rPr>
          <w:rFonts w:ascii="Times New Roman" w:hAnsi="Times New Roman" w:cs="Times New Roman"/>
          <w:sz w:val="24"/>
          <w:szCs w:val="24"/>
        </w:rPr>
        <w:t>О.А.Дубинка</w:t>
      </w:r>
      <w:proofErr w:type="spellEnd"/>
    </w:p>
    <w:p w:rsidR="002A2B20" w:rsidRDefault="002A2B20" w:rsidP="004A2C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/преподаватель </w:t>
      </w:r>
      <w:r w:rsidR="00540F6F" w:rsidRPr="00540F6F">
        <w:rPr>
          <w:rFonts w:ascii="Times New Roman" w:hAnsi="Times New Roman"/>
          <w:sz w:val="28"/>
          <w:szCs w:val="24"/>
        </w:rPr>
        <w:t xml:space="preserve">ФГОУ СПО </w:t>
      </w:r>
    </w:p>
    <w:p w:rsidR="002A2B20" w:rsidRDefault="002A2B20" w:rsidP="004A2C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«Смоленский промышленно-</w:t>
      </w:r>
    </w:p>
    <w:p w:rsidR="002A2B20" w:rsidRDefault="002A2B20" w:rsidP="004A2C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экономический колледж»/</w:t>
      </w:r>
    </w:p>
    <w:p w:rsidR="002A2B20" w:rsidRDefault="002A2B20" w:rsidP="002A2B20"/>
    <w:p w:rsidR="00514B15" w:rsidRDefault="00514B15" w:rsidP="002A2B20"/>
    <w:p w:rsidR="00514B15" w:rsidRPr="00514B15" w:rsidRDefault="00514B15" w:rsidP="00514B1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4B15" w:rsidRDefault="00514B15" w:rsidP="00514B1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4B15" w:rsidRPr="003F7263" w:rsidRDefault="00514B15" w:rsidP="00514B15">
      <w:pPr>
        <w:jc w:val="center"/>
      </w:pPr>
      <w:bookmarkStart w:id="0" w:name="_GoBack"/>
      <w:bookmarkEnd w:id="0"/>
    </w:p>
    <w:tbl>
      <w:tblPr>
        <w:tblStyle w:val="a4"/>
        <w:tblW w:w="9571" w:type="dxa"/>
        <w:tblInd w:w="-10" w:type="dxa"/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616"/>
        <w:gridCol w:w="1235"/>
        <w:gridCol w:w="6337"/>
        <w:gridCol w:w="1383"/>
      </w:tblGrid>
      <w:tr w:rsidR="00514B15" w:rsidRPr="00514B15" w:rsidTr="00514B15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514B15" w:rsidP="00514B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14B15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514B15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</w:t>
            </w:r>
            <w:proofErr w:type="gramEnd"/>
            <w:r w:rsidRPr="00514B15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514B15" w:rsidP="00514B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14B15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6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514B15" w:rsidP="00514B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14B15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 занятия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514B15" w:rsidP="00514B1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514B15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514B15" w:rsidRPr="00514B15" w:rsidTr="00514B15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514B15" w:rsidP="00514B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14B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3F4320" w:rsidP="00514B15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</w:t>
            </w:r>
            <w:r w:rsidR="00BB5B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.11.21</w:t>
            </w:r>
          </w:p>
        </w:tc>
        <w:tc>
          <w:tcPr>
            <w:tcW w:w="6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514B15" w:rsidP="00514B15">
            <w:pPr>
              <w:rPr>
                <w:lang w:eastAsia="en-US"/>
              </w:rPr>
            </w:pPr>
            <w:r w:rsidRPr="00514B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Выдача задания. Разработка плана  исследования материала  по теме: «</w:t>
            </w:r>
            <w:r w:rsidRPr="00514B15">
              <w:rPr>
                <w:rFonts w:ascii="Times New Roman" w:hAnsi="Times New Roman" w:cs="Times New Roman"/>
                <w:sz w:val="28"/>
                <w:szCs w:val="28"/>
              </w:rPr>
              <w:t>Личное страхование как метод мотивации персонала</w:t>
            </w:r>
            <w:r w:rsidRPr="00514B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 .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514B15" w:rsidP="00514B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14B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514B15" w:rsidRPr="00514B15" w:rsidTr="00514B15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514B15" w:rsidP="00514B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14B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3F4320" w:rsidP="00514B15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  <w:r w:rsidR="00BB5B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.11.21</w:t>
            </w:r>
          </w:p>
        </w:tc>
        <w:tc>
          <w:tcPr>
            <w:tcW w:w="6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514B15" w:rsidP="00514B15">
            <w:pPr>
              <w:rPr>
                <w:lang w:eastAsia="en-US"/>
              </w:rPr>
            </w:pPr>
            <w:r w:rsidRPr="00514B15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Формирование эффективной с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истемы мотивации в организациях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514B15" w:rsidP="00514B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14B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514B15" w:rsidRPr="00514B15" w:rsidTr="00514B15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514B15" w:rsidP="00514B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14B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3F4320" w:rsidP="00514B15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8</w:t>
            </w:r>
            <w:r w:rsidR="00BB5B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.11.21</w:t>
            </w:r>
          </w:p>
        </w:tc>
        <w:tc>
          <w:tcPr>
            <w:tcW w:w="6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514B15" w:rsidP="00514B15">
            <w:pPr>
              <w:rPr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Разработка корпоративного</w:t>
            </w:r>
            <w:r w:rsidRPr="00514B15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план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а</w:t>
            </w:r>
            <w:r w:rsidRPr="00514B15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страхования работников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в</w:t>
            </w:r>
            <w:r w:rsidRPr="00514B15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организации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514B15" w:rsidP="00514B15">
            <w:pPr>
              <w:jc w:val="center"/>
              <w:rPr>
                <w:lang w:eastAsia="en-US"/>
              </w:rPr>
            </w:pPr>
            <w:r w:rsidRPr="00514B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514B15" w:rsidRPr="00514B15" w:rsidTr="00514B15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514B15" w:rsidP="00514B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14B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3F4320" w:rsidP="00514B15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5</w:t>
            </w:r>
            <w:r w:rsidR="00BB5B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.11.21</w:t>
            </w:r>
          </w:p>
          <w:p w:rsidR="00514B15" w:rsidRPr="00BB5B35" w:rsidRDefault="00BB5B35" w:rsidP="003F4320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09.12.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6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514B15" w:rsidP="000C255C">
            <w:pPr>
              <w:rPr>
                <w:lang w:eastAsia="en-US"/>
              </w:rPr>
            </w:pPr>
            <w:r w:rsidRPr="00514B15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Программы </w:t>
            </w:r>
            <w:r w:rsidR="000C255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НСЖ </w:t>
            </w:r>
            <w:r w:rsidRPr="00514B15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в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страховой компании</w:t>
            </w:r>
            <w:r w:rsidRPr="00514B15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«Росгосстрах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»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514B15" w:rsidP="00514B15">
            <w:pPr>
              <w:jc w:val="center"/>
              <w:rPr>
                <w:lang w:eastAsia="en-US"/>
              </w:rPr>
            </w:pPr>
            <w:r w:rsidRPr="00514B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514B15" w:rsidRPr="00514B15" w:rsidTr="00514B15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514B15" w:rsidP="00514B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14B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320" w:rsidRPr="00514B15" w:rsidRDefault="003F4320" w:rsidP="003F4320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  <w:r w:rsidR="00BB5B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.21</w:t>
            </w:r>
          </w:p>
          <w:p w:rsidR="00514B15" w:rsidRPr="00BB5B35" w:rsidRDefault="00BB5B35" w:rsidP="003F4320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23.12.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6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514B15" w:rsidP="00514B15">
            <w:pPr>
              <w:rPr>
                <w:lang w:eastAsia="en-US"/>
              </w:rPr>
            </w:pPr>
            <w:r w:rsidRPr="00514B15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Программы добров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ольного медицинского страхования</w:t>
            </w:r>
            <w:r w:rsidRPr="00514B15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в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страховой компании</w:t>
            </w:r>
            <w:r w:rsidRPr="00514B15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«Росгосстрах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»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514B15" w:rsidP="00514B15">
            <w:pPr>
              <w:jc w:val="center"/>
              <w:rPr>
                <w:lang w:eastAsia="en-US"/>
              </w:rPr>
            </w:pPr>
            <w:r w:rsidRPr="00514B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514B15" w:rsidRPr="00514B15" w:rsidTr="00465A23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514B15" w:rsidP="00514B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14B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A23" w:rsidRPr="00514B15" w:rsidRDefault="003F4320" w:rsidP="00465A23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14</w:t>
            </w:r>
            <w:r w:rsidR="00B507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.01.22</w:t>
            </w:r>
          </w:p>
          <w:p w:rsidR="00514B15" w:rsidRPr="00514B15" w:rsidRDefault="003F4320" w:rsidP="00465A23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  <w:r w:rsidR="00B507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.22</w:t>
            </w:r>
          </w:p>
        </w:tc>
        <w:tc>
          <w:tcPr>
            <w:tcW w:w="6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0C255C" w:rsidP="00514B15">
            <w:pPr>
              <w:rPr>
                <w:lang w:eastAsia="en-US"/>
              </w:rPr>
            </w:pPr>
            <w:r w:rsidRPr="00514B15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Расчет компенсации по договору ДМС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514B15" w:rsidP="00514B15">
            <w:pPr>
              <w:jc w:val="center"/>
              <w:rPr>
                <w:lang w:eastAsia="en-US"/>
              </w:rPr>
            </w:pPr>
            <w:r w:rsidRPr="00514B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514B15" w:rsidRPr="00514B15" w:rsidTr="00465A23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514B15" w:rsidP="00514B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14B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A23" w:rsidRPr="00514B15" w:rsidRDefault="003F4320" w:rsidP="00465A23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  <w:r w:rsidR="00B507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.22</w:t>
            </w:r>
          </w:p>
          <w:p w:rsidR="00465A23" w:rsidRPr="00514B15" w:rsidRDefault="00B5071F" w:rsidP="00465A23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11.02.22</w:t>
            </w:r>
          </w:p>
          <w:p w:rsidR="00514B15" w:rsidRPr="00514B15" w:rsidRDefault="00514B15" w:rsidP="00514B15">
            <w:pPr>
              <w:rPr>
                <w:lang w:eastAsia="en-US"/>
              </w:rPr>
            </w:pPr>
          </w:p>
        </w:tc>
        <w:tc>
          <w:tcPr>
            <w:tcW w:w="6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0C255C" w:rsidP="00514B15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Заключение договора и составление страхового полиса по договору  НСЖ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514B15" w:rsidP="00514B15">
            <w:pPr>
              <w:jc w:val="center"/>
              <w:rPr>
                <w:lang w:eastAsia="en-US"/>
              </w:rPr>
            </w:pPr>
            <w:r w:rsidRPr="00514B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514B15" w:rsidRPr="00514B15" w:rsidTr="00465A23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514B15" w:rsidP="00514B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14B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A23" w:rsidRPr="00514B15" w:rsidRDefault="003F4320" w:rsidP="00465A23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  <w:r w:rsidR="00B507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.02.22</w:t>
            </w:r>
          </w:p>
          <w:p w:rsidR="00514B15" w:rsidRPr="00514B15" w:rsidRDefault="00514B15" w:rsidP="00465A23">
            <w:pPr>
              <w:rPr>
                <w:lang w:eastAsia="en-US"/>
              </w:rPr>
            </w:pPr>
          </w:p>
        </w:tc>
        <w:tc>
          <w:tcPr>
            <w:tcW w:w="6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514B15" w:rsidP="00514B15">
            <w:pPr>
              <w:rPr>
                <w:lang w:eastAsia="en-US"/>
              </w:rPr>
            </w:pPr>
            <w:r w:rsidRPr="00514B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Выводы и предложения по результатам исследования.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514B15" w:rsidP="00514B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14B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514B15" w:rsidRPr="00514B15" w:rsidTr="00514B15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514B15" w:rsidP="00514B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14B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4B15" w:rsidRPr="00514B15" w:rsidRDefault="00514B15" w:rsidP="00514B15">
            <w:pPr>
              <w:rPr>
                <w:lang w:eastAsia="en-US"/>
              </w:rPr>
            </w:pPr>
          </w:p>
        </w:tc>
        <w:tc>
          <w:tcPr>
            <w:tcW w:w="6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514B15" w:rsidP="00514B1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14B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4B15" w:rsidRPr="00514B15" w:rsidRDefault="00514B15" w:rsidP="00514B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14B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</w:t>
            </w:r>
          </w:p>
        </w:tc>
      </w:tr>
    </w:tbl>
    <w:p w:rsidR="00514B15" w:rsidRPr="00514B15" w:rsidRDefault="00514B15" w:rsidP="00514B15"/>
    <w:p w:rsidR="00514B15" w:rsidRDefault="00514B15" w:rsidP="00514B15"/>
    <w:p w:rsidR="00AF4192" w:rsidRDefault="00AF4192" w:rsidP="00514B15"/>
    <w:p w:rsidR="00AF4192" w:rsidRDefault="00AF4192" w:rsidP="00514B15"/>
    <w:p w:rsidR="00AF4192" w:rsidRDefault="00AF4192" w:rsidP="00514B15"/>
    <w:p w:rsidR="00AF4192" w:rsidRDefault="00AF4192" w:rsidP="00514B15"/>
    <w:p w:rsidR="00AF4192" w:rsidRDefault="00AF4192" w:rsidP="00514B15"/>
    <w:p w:rsidR="00AF4192" w:rsidRDefault="00AF4192" w:rsidP="00514B15"/>
    <w:p w:rsidR="00AF4192" w:rsidRDefault="00AF4192" w:rsidP="00514B15"/>
    <w:p w:rsidR="00AF4192" w:rsidRDefault="00AF4192" w:rsidP="00514B15"/>
    <w:p w:rsidR="00AF4192" w:rsidRDefault="00AF4192" w:rsidP="00514B15"/>
    <w:p w:rsidR="00AF4192" w:rsidRDefault="00AF4192" w:rsidP="00514B15"/>
    <w:p w:rsidR="00AF4192" w:rsidRDefault="00AF4192" w:rsidP="00514B15"/>
    <w:p w:rsidR="00AF4192" w:rsidRPr="00514B15" w:rsidRDefault="00AF4192" w:rsidP="00514B15"/>
    <w:p w:rsidR="00514B15" w:rsidRPr="00514B15" w:rsidRDefault="00514B15" w:rsidP="00514B15">
      <w:pPr>
        <w:keepNext/>
        <w:spacing w:line="240" w:lineRule="auto"/>
        <w:jc w:val="center"/>
        <w:outlineLvl w:val="0"/>
      </w:pPr>
      <w:r w:rsidRPr="00514B15">
        <w:rPr>
          <w:rFonts w:ascii="Times New Roman" w:hAnsi="Times New Roman"/>
          <w:b/>
          <w:sz w:val="26"/>
          <w:szCs w:val="26"/>
        </w:rPr>
        <w:lastRenderedPageBreak/>
        <w:t xml:space="preserve"> Информационное обеспечение</w:t>
      </w:r>
    </w:p>
    <w:p w:rsidR="00514B15" w:rsidRPr="00514B15" w:rsidRDefault="00514B15" w:rsidP="00514B15">
      <w:pPr>
        <w:spacing w:line="240" w:lineRule="auto"/>
        <w:jc w:val="center"/>
      </w:pPr>
      <w:r w:rsidRPr="00514B15">
        <w:rPr>
          <w:rFonts w:ascii="Times New Roman" w:hAnsi="Times New Roman"/>
          <w:b/>
          <w:sz w:val="26"/>
          <w:szCs w:val="26"/>
        </w:rPr>
        <w:t>Нормативная литература:</w:t>
      </w:r>
    </w:p>
    <w:p w:rsidR="004A2CA8" w:rsidRPr="004A2CA8" w:rsidRDefault="000C255C" w:rsidP="004A2CA8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222222"/>
        </w:rPr>
      </w:pPr>
      <w:r w:rsidRPr="00514B15">
        <w:rPr>
          <w:rFonts w:eastAsiaTheme="minorHAnsi"/>
          <w:color w:val="000000"/>
          <w:lang w:eastAsia="en-US"/>
        </w:rPr>
        <w:t xml:space="preserve">Гражданский кодекс РФ (часть вторая) от 22.12.1995 </w:t>
      </w:r>
      <w:r w:rsidRPr="00514B15">
        <w:rPr>
          <w:rFonts w:eastAsiaTheme="minorHAnsi"/>
          <w:lang w:eastAsia="en-US"/>
        </w:rPr>
        <w:t>(</w:t>
      </w:r>
      <w:r w:rsidR="004A2CA8" w:rsidRPr="004A2CA8">
        <w:rPr>
          <w:rStyle w:val="a6"/>
          <w:b w:val="0"/>
          <w:color w:val="222222"/>
          <w:bdr w:val="none" w:sz="0" w:space="0" w:color="auto" w:frame="1"/>
        </w:rPr>
        <w:t>действующая редакция</w:t>
      </w:r>
      <w:r w:rsidR="004A2CA8" w:rsidRPr="004A2CA8">
        <w:rPr>
          <w:rStyle w:val="a6"/>
          <w:color w:val="222222"/>
          <w:bdr w:val="none" w:sz="0" w:space="0" w:color="auto" w:frame="1"/>
        </w:rPr>
        <w:t xml:space="preserve"> </w:t>
      </w:r>
      <w:r w:rsidR="00591510">
        <w:rPr>
          <w:rStyle w:val="a6"/>
          <w:b w:val="0"/>
          <w:color w:val="222222"/>
          <w:bdr w:val="none" w:sz="0" w:space="0" w:color="auto" w:frame="1"/>
        </w:rPr>
        <w:t>от 28.03.2014</w:t>
      </w:r>
      <w:r w:rsidR="004A2CA8">
        <w:rPr>
          <w:rStyle w:val="a6"/>
          <w:b w:val="0"/>
          <w:color w:val="222222"/>
          <w:bdr w:val="none" w:sz="0" w:space="0" w:color="auto" w:frame="1"/>
        </w:rPr>
        <w:t>)</w:t>
      </w:r>
    </w:p>
    <w:p w:rsidR="000C255C" w:rsidRPr="004A2CA8" w:rsidRDefault="000C255C" w:rsidP="004A2CA8">
      <w:pPr>
        <w:pStyle w:val="1"/>
        <w:numPr>
          <w:ilvl w:val="0"/>
          <w:numId w:val="6"/>
        </w:num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</w:rPr>
      </w:pPr>
      <w:r w:rsidRPr="00514B1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Федеральный закон РФ «Об организации страхового дел</w:t>
      </w:r>
      <w:r w:rsidRPr="004A2CA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а в РФ» от 27.11.1992 № 4015-1</w:t>
      </w:r>
      <w:r w:rsidR="00591510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</w:rPr>
        <w:t xml:space="preserve"> (ред. от 26.07.2014)</w:t>
      </w:r>
    </w:p>
    <w:p w:rsidR="000C255C" w:rsidRPr="004A2CA8" w:rsidRDefault="000C255C" w:rsidP="004A2CA8">
      <w:pPr>
        <w:pStyle w:val="1"/>
        <w:numPr>
          <w:ilvl w:val="0"/>
          <w:numId w:val="6"/>
        </w:num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</w:rPr>
      </w:pPr>
      <w:r w:rsidRPr="004A2CA8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</w:rPr>
        <w:t xml:space="preserve">Федеральный закон от 29.11.2010 N 326-ФЗ (ред. от 28.12.2016) "Об обязательном медицинском страховании в Российской Федерации" (с изм. и </w:t>
      </w:r>
      <w:r w:rsidR="00591510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</w:rPr>
        <w:t>доп., вступ. в силу с 09.01.2014</w:t>
      </w:r>
      <w:r w:rsidRPr="004A2CA8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</w:rPr>
        <w:t>)</w:t>
      </w:r>
    </w:p>
    <w:p w:rsidR="000C255C" w:rsidRPr="004A2CA8" w:rsidRDefault="000C255C" w:rsidP="004A2CA8">
      <w:pPr>
        <w:pStyle w:val="1"/>
        <w:numPr>
          <w:ilvl w:val="0"/>
          <w:numId w:val="6"/>
        </w:num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</w:rPr>
      </w:pPr>
      <w:r w:rsidRPr="004A2CA8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</w:rPr>
        <w:t xml:space="preserve">Федеральный закон от 24.07.1998 N 125-ФЗ (ред. от 29.07.2017) "Об обязательном социальном страховании от несчастных случаев на производстве и профессиональных заболеваний" (с изм. и </w:t>
      </w:r>
      <w:r w:rsidR="00591510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</w:rPr>
        <w:t>доп., вступ. в силу с 01.01.2014</w:t>
      </w:r>
      <w:r w:rsidRPr="004A2CA8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</w:rPr>
        <w:t>)</w:t>
      </w:r>
    </w:p>
    <w:p w:rsidR="000C255C" w:rsidRPr="000C255C" w:rsidRDefault="000C255C" w:rsidP="004A2CA8">
      <w:pPr>
        <w:shd w:val="clear" w:color="auto" w:fill="FFFFFF"/>
        <w:suppressAutoHyphens w:val="0"/>
        <w:spacing w:after="0" w:line="29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2CA8" w:rsidRPr="004A2CA8" w:rsidRDefault="00514B15" w:rsidP="004A2CA8">
      <w:pPr>
        <w:tabs>
          <w:tab w:val="left" w:pos="284"/>
          <w:tab w:val="left" w:pos="1134"/>
        </w:tabs>
        <w:suppressAutoHyphens w:val="0"/>
        <w:spacing w:after="0" w:line="360" w:lineRule="auto"/>
        <w:contextualSpacing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514B15">
        <w:rPr>
          <w:rFonts w:ascii="Times New Roman" w:hAnsi="Times New Roman" w:cs="Times New Roman"/>
          <w:b/>
          <w:color w:val="auto"/>
          <w:sz w:val="24"/>
          <w:szCs w:val="24"/>
        </w:rPr>
        <w:t xml:space="preserve">Базы данных, Интернет-ресурсы, информационно-справочные и поисковые </w:t>
      </w:r>
    </w:p>
    <w:p w:rsidR="004A2CA8" w:rsidRPr="004A2CA8" w:rsidRDefault="004A2CA8" w:rsidP="004A2CA8">
      <w:pPr>
        <w:pStyle w:val="a3"/>
        <w:numPr>
          <w:ilvl w:val="0"/>
          <w:numId w:val="8"/>
        </w:numPr>
        <w:tabs>
          <w:tab w:val="left" w:pos="284"/>
          <w:tab w:val="left" w:pos="1134"/>
        </w:tabs>
        <w:suppressAutoHyphens w:val="0"/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4A2CA8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Материалы сайта «Страхование в России», </w:t>
      </w:r>
      <w:hyperlink r:id="rId6" w:history="1">
        <w:r w:rsidRPr="004A2CA8">
          <w:rPr>
            <w:rFonts w:ascii="Times New Roman" w:hAnsi="Times New Roman" w:cs="Times New Roman"/>
            <w:color w:val="auto"/>
            <w:sz w:val="24"/>
            <w:szCs w:val="24"/>
            <w:lang w:eastAsia="en-US"/>
          </w:rPr>
          <w:t>http://www.allinsurance.ru/</w:t>
        </w:r>
      </w:hyperlink>
    </w:p>
    <w:p w:rsidR="004A2CA8" w:rsidRPr="004A2CA8" w:rsidRDefault="00C9178F" w:rsidP="004A2CA8">
      <w:pPr>
        <w:pStyle w:val="a3"/>
        <w:numPr>
          <w:ilvl w:val="0"/>
          <w:numId w:val="8"/>
        </w:numPr>
        <w:tabs>
          <w:tab w:val="left" w:pos="284"/>
          <w:tab w:val="left" w:pos="1134"/>
        </w:tabs>
        <w:suppressAutoHyphens w:val="0"/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hyperlink r:id="rId7" w:history="1">
        <w:r w:rsidR="004A2CA8" w:rsidRPr="004A2CA8">
          <w:rPr>
            <w:rFonts w:ascii="Times New Roman" w:eastAsiaTheme="minorHAnsi" w:hAnsi="Times New Roman" w:cs="Times New Roman"/>
            <w:color w:val="auto"/>
            <w:sz w:val="24"/>
            <w:szCs w:val="24"/>
            <w:lang w:eastAsia="en-US"/>
          </w:rPr>
          <w:t>www.allinsurance.ru</w:t>
        </w:r>
      </w:hyperlink>
      <w:r w:rsidR="004A2CA8" w:rsidRPr="004A2CA8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– Интернет-портал «Страхование в России».</w:t>
      </w:r>
    </w:p>
    <w:p w:rsidR="004A2CA8" w:rsidRPr="004A2CA8" w:rsidRDefault="00C9178F" w:rsidP="004A2CA8">
      <w:pPr>
        <w:pStyle w:val="a3"/>
        <w:numPr>
          <w:ilvl w:val="0"/>
          <w:numId w:val="8"/>
        </w:numPr>
        <w:tabs>
          <w:tab w:val="left" w:pos="284"/>
          <w:tab w:val="left" w:pos="1134"/>
        </w:tabs>
        <w:suppressAutoHyphens w:val="0"/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hyperlink r:id="rId8" w:history="1">
        <w:r w:rsidR="004A2CA8" w:rsidRPr="004A2CA8">
          <w:rPr>
            <w:rFonts w:ascii="Times New Roman" w:eastAsiaTheme="minorHAnsi" w:hAnsi="Times New Roman" w:cs="Times New Roman"/>
            <w:color w:val="auto"/>
            <w:sz w:val="24"/>
            <w:szCs w:val="24"/>
            <w:lang w:eastAsia="en-US"/>
          </w:rPr>
          <w:t>www.for-insurance.ru</w:t>
        </w:r>
      </w:hyperlink>
      <w:r w:rsidR="004A2CA8" w:rsidRPr="004A2CA8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– Интернет-портал «Страхование».</w:t>
      </w:r>
    </w:p>
    <w:p w:rsidR="004A2CA8" w:rsidRPr="004A2CA8" w:rsidRDefault="00C9178F" w:rsidP="004A2CA8">
      <w:pPr>
        <w:pStyle w:val="a3"/>
        <w:numPr>
          <w:ilvl w:val="0"/>
          <w:numId w:val="8"/>
        </w:numPr>
        <w:tabs>
          <w:tab w:val="left" w:pos="284"/>
          <w:tab w:val="left" w:pos="1134"/>
        </w:tabs>
        <w:suppressAutoHyphens w:val="0"/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hyperlink r:id="rId9" w:history="1">
        <w:r w:rsidR="004A2CA8" w:rsidRPr="004A2CA8">
          <w:rPr>
            <w:rFonts w:ascii="Times New Roman" w:eastAsiaTheme="minorHAnsi" w:hAnsi="Times New Roman" w:cs="Times New Roman"/>
            <w:color w:val="auto"/>
            <w:sz w:val="24"/>
            <w:szCs w:val="24"/>
            <w:lang w:eastAsia="en-US"/>
          </w:rPr>
          <w:t>www.straxconsult.ru</w:t>
        </w:r>
      </w:hyperlink>
      <w:r w:rsidR="004A2CA8" w:rsidRPr="004A2CA8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- Интернет-портал «Все о страховании».</w:t>
      </w:r>
    </w:p>
    <w:p w:rsidR="004A2CA8" w:rsidRPr="004A2CA8" w:rsidRDefault="00C9178F" w:rsidP="004A2CA8">
      <w:pPr>
        <w:pStyle w:val="a3"/>
        <w:numPr>
          <w:ilvl w:val="0"/>
          <w:numId w:val="8"/>
        </w:numPr>
        <w:tabs>
          <w:tab w:val="left" w:pos="284"/>
          <w:tab w:val="left" w:pos="1134"/>
        </w:tabs>
        <w:suppressAutoHyphens w:val="0"/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hyperlink r:id="rId10" w:history="1">
        <w:r w:rsidR="004A2CA8" w:rsidRPr="004A2CA8">
          <w:rPr>
            <w:rFonts w:ascii="Times New Roman" w:eastAsiaTheme="minorHAnsi" w:hAnsi="Times New Roman" w:cs="Times New Roman"/>
            <w:color w:val="auto"/>
            <w:sz w:val="24"/>
            <w:szCs w:val="24"/>
            <w:lang w:eastAsia="en-US"/>
          </w:rPr>
          <w:t>www.raexpert.ru</w:t>
        </w:r>
      </w:hyperlink>
      <w:r w:rsidR="004A2CA8" w:rsidRPr="004A2CA8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– Интернет-портал рейтингового агентства «ЭКСПЕРТ РА».</w:t>
      </w:r>
    </w:p>
    <w:p w:rsidR="004A2CA8" w:rsidRPr="004A2CA8" w:rsidRDefault="00C9178F" w:rsidP="004A2CA8">
      <w:pPr>
        <w:pStyle w:val="a3"/>
        <w:numPr>
          <w:ilvl w:val="0"/>
          <w:numId w:val="8"/>
        </w:numPr>
        <w:tabs>
          <w:tab w:val="left" w:pos="284"/>
          <w:tab w:val="left" w:pos="1134"/>
        </w:tabs>
        <w:suppressAutoHyphens w:val="0"/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hyperlink r:id="rId11" w:history="1">
        <w:r w:rsidR="004A2CA8" w:rsidRPr="004A2CA8">
          <w:rPr>
            <w:rFonts w:ascii="Times New Roman" w:eastAsiaTheme="minorHAnsi" w:hAnsi="Times New Roman" w:cs="Times New Roman"/>
            <w:color w:val="auto"/>
            <w:sz w:val="24"/>
            <w:szCs w:val="24"/>
            <w:lang w:eastAsia="en-US"/>
          </w:rPr>
          <w:t>www.rgs.ru</w:t>
        </w:r>
      </w:hyperlink>
      <w:r w:rsidR="004A2CA8" w:rsidRPr="004A2CA8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   -Интернет-ресурс «Федеральная служба государственной статистики».</w:t>
      </w:r>
    </w:p>
    <w:p w:rsidR="004A2CA8" w:rsidRPr="004A2CA8" w:rsidRDefault="00C9178F" w:rsidP="004A2CA8">
      <w:pPr>
        <w:pStyle w:val="a3"/>
        <w:numPr>
          <w:ilvl w:val="0"/>
          <w:numId w:val="8"/>
        </w:numPr>
        <w:tabs>
          <w:tab w:val="left" w:pos="284"/>
          <w:tab w:val="left" w:pos="1134"/>
        </w:tabs>
        <w:suppressAutoHyphens w:val="0"/>
        <w:spacing w:after="0" w:line="240" w:lineRule="auto"/>
        <w:ind w:left="360"/>
        <w:contextualSpacing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hyperlink r:id="rId12" w:history="1">
        <w:r w:rsidR="004A2CA8" w:rsidRPr="004A2CA8">
          <w:rPr>
            <w:rFonts w:ascii="Times New Roman" w:eastAsiaTheme="minorHAnsi" w:hAnsi="Times New Roman" w:cs="Times New Roman"/>
            <w:color w:val="auto"/>
            <w:sz w:val="24"/>
            <w:szCs w:val="24"/>
            <w:lang w:eastAsia="en-US"/>
          </w:rPr>
          <w:t>www.rustrahovka.ru</w:t>
        </w:r>
      </w:hyperlink>
      <w:r w:rsidR="004A2CA8" w:rsidRPr="004A2CA8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 – Интернет-портал «О страховании в России».</w:t>
      </w:r>
    </w:p>
    <w:p w:rsidR="004A2CA8" w:rsidRPr="004A2CA8" w:rsidRDefault="00C9178F" w:rsidP="004A2CA8">
      <w:pPr>
        <w:pStyle w:val="a3"/>
        <w:numPr>
          <w:ilvl w:val="0"/>
          <w:numId w:val="8"/>
        </w:numPr>
        <w:spacing w:after="0" w:line="240" w:lineRule="auto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hyperlink r:id="rId13" w:history="1">
        <w:r w:rsidR="004A2CA8" w:rsidRPr="004A2CA8">
          <w:rPr>
            <w:rFonts w:ascii="Times New Roman" w:eastAsiaTheme="minorHAnsi" w:hAnsi="Times New Roman" w:cs="Times New Roman"/>
            <w:color w:val="auto"/>
            <w:sz w:val="24"/>
            <w:szCs w:val="24"/>
            <w:lang w:eastAsia="en-US"/>
          </w:rPr>
          <w:t>www.straxconsult.ru</w:t>
        </w:r>
      </w:hyperlink>
      <w:r w:rsidR="004A2CA8" w:rsidRPr="004A2CA8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- Интернет-портал «Страхование сегодня»</w:t>
      </w:r>
    </w:p>
    <w:p w:rsidR="004A2CA8" w:rsidRPr="004A2CA8" w:rsidRDefault="004A2CA8" w:rsidP="004A2CA8">
      <w:pPr>
        <w:pStyle w:val="a3"/>
        <w:numPr>
          <w:ilvl w:val="0"/>
          <w:numId w:val="8"/>
        </w:numPr>
        <w:spacing w:after="0" w:line="240" w:lineRule="auto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Правила страхования. </w:t>
      </w:r>
      <w:r w:rsidRPr="004A2CA8">
        <w:rPr>
          <w:rFonts w:ascii="Times New Roman" w:hAnsi="Times New Roman" w:cs="Times New Roman"/>
          <w:color w:val="333333"/>
          <w:sz w:val="24"/>
          <w:szCs w:val="24"/>
          <w:shd w:val="clear" w:color="auto" w:fill="F2F2F2"/>
        </w:rPr>
        <w:t>Официальный сайт</w:t>
      </w:r>
      <w:r w:rsidR="00327D90">
        <w:rPr>
          <w:rFonts w:ascii="Times New Roman" w:hAnsi="Times New Roman" w:cs="Times New Roman"/>
          <w:color w:val="333333"/>
          <w:sz w:val="24"/>
          <w:szCs w:val="24"/>
          <w:shd w:val="clear" w:color="auto" w:fill="F2F2F2"/>
        </w:rPr>
        <w:t xml:space="preserve"> ПАО СК «Росгосстрах». 2009-2014</w:t>
      </w:r>
      <w:r w:rsidRPr="004A2CA8">
        <w:rPr>
          <w:rFonts w:ascii="Times New Roman" w:hAnsi="Times New Roman" w:cs="Times New Roman"/>
          <w:color w:val="333333"/>
          <w:sz w:val="24"/>
          <w:szCs w:val="24"/>
          <w:shd w:val="clear" w:color="auto" w:fill="F2F2F2"/>
        </w:rPr>
        <w:t> гг.</w:t>
      </w:r>
    </w:p>
    <w:p w:rsidR="004A2CA8" w:rsidRDefault="004A2CA8" w:rsidP="004A2CA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4B15" w:rsidRPr="00514B15" w:rsidRDefault="00514B15" w:rsidP="004A2CA8">
      <w:pPr>
        <w:spacing w:after="0" w:line="240" w:lineRule="auto"/>
        <w:jc w:val="center"/>
      </w:pPr>
      <w:r w:rsidRPr="00514B15">
        <w:rPr>
          <w:rFonts w:ascii="Times New Roman" w:hAnsi="Times New Roman"/>
          <w:b/>
          <w:sz w:val="24"/>
          <w:szCs w:val="24"/>
        </w:rPr>
        <w:t>Периодические издания:</w:t>
      </w:r>
    </w:p>
    <w:p w:rsidR="00514B15" w:rsidRPr="00514B15" w:rsidRDefault="00514B15" w:rsidP="004A2CA8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514B15">
        <w:rPr>
          <w:rFonts w:ascii="Times New Roman" w:hAnsi="Times New Roman"/>
          <w:b/>
          <w:bCs/>
          <w:sz w:val="24"/>
          <w:szCs w:val="24"/>
        </w:rPr>
        <w:t xml:space="preserve">Журналы: </w:t>
      </w:r>
    </w:p>
    <w:p w:rsidR="00514B15" w:rsidRPr="004A2CA8" w:rsidRDefault="004A2CA8" w:rsidP="004A2CA8">
      <w:pPr>
        <w:pStyle w:val="a3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A2CA8">
        <w:rPr>
          <w:rFonts w:ascii="Times New Roman" w:hAnsi="Times New Roman"/>
          <w:sz w:val="24"/>
          <w:szCs w:val="24"/>
        </w:rPr>
        <w:t>Финансы</w:t>
      </w:r>
    </w:p>
    <w:p w:rsidR="004A2CA8" w:rsidRPr="004A2CA8" w:rsidRDefault="004A2CA8" w:rsidP="004A2CA8">
      <w:pPr>
        <w:pStyle w:val="a3"/>
        <w:widowControl w:val="0"/>
        <w:numPr>
          <w:ilvl w:val="0"/>
          <w:numId w:val="7"/>
        </w:numPr>
        <w:tabs>
          <w:tab w:val="left" w:pos="284"/>
          <w:tab w:val="left" w:pos="1134"/>
        </w:tabs>
        <w:suppressAutoHyphens w:val="0"/>
        <w:autoSpaceDE w:val="0"/>
        <w:autoSpaceDN w:val="0"/>
        <w:adjustRightInd w:val="0"/>
        <w:spacing w:after="0" w:line="360" w:lineRule="auto"/>
        <w:ind w:left="0"/>
        <w:contextualSpacing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4A2CA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Корпоративная газета Росгосстрах</w:t>
      </w:r>
    </w:p>
    <w:p w:rsidR="004A2CA8" w:rsidRPr="00514B15" w:rsidRDefault="004A2CA8" w:rsidP="00514B1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A2B20" w:rsidRDefault="002A2B20" w:rsidP="002A2B20"/>
    <w:p w:rsidR="002A2B20" w:rsidRDefault="002A2B20" w:rsidP="002A2B20"/>
    <w:p w:rsidR="002A2B20" w:rsidRDefault="002A2B20" w:rsidP="002A2B20"/>
    <w:p w:rsidR="002A2B20" w:rsidRDefault="002A2B20" w:rsidP="002A2B20"/>
    <w:p w:rsidR="002A2B20" w:rsidRDefault="002A2B20" w:rsidP="002A2B20"/>
    <w:p w:rsidR="002A2B20" w:rsidRDefault="002A2B20" w:rsidP="002A2B20"/>
    <w:p w:rsidR="002A2B20" w:rsidRDefault="002A2B20" w:rsidP="002A2B20"/>
    <w:p w:rsidR="002A2B20" w:rsidRDefault="002A2B20" w:rsidP="002A2B20"/>
    <w:sectPr w:rsidR="002A2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A232D"/>
    <w:multiLevelType w:val="multilevel"/>
    <w:tmpl w:val="61CE9708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FBF4650"/>
    <w:multiLevelType w:val="hybridMultilevel"/>
    <w:tmpl w:val="7F764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20B01"/>
    <w:multiLevelType w:val="hybridMultilevel"/>
    <w:tmpl w:val="C2829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935F78"/>
    <w:multiLevelType w:val="hybridMultilevel"/>
    <w:tmpl w:val="7958B2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71E2D"/>
    <w:multiLevelType w:val="multilevel"/>
    <w:tmpl w:val="D7465468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C8B3903"/>
    <w:multiLevelType w:val="multilevel"/>
    <w:tmpl w:val="D250FD1E"/>
    <w:lvl w:ilvl="0">
      <w:start w:val="1"/>
      <w:numFmt w:val="decimal"/>
      <w:suff w:val="space"/>
      <w:lvlText w:val="%1."/>
      <w:lvlJc w:val="left"/>
      <w:pPr>
        <w:ind w:left="641" w:hanging="284"/>
      </w:pPr>
      <w:rPr>
        <w:sz w:val="24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3EC5AD4"/>
    <w:multiLevelType w:val="multilevel"/>
    <w:tmpl w:val="944E0DCE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2715092"/>
    <w:multiLevelType w:val="hybridMultilevel"/>
    <w:tmpl w:val="57F0F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AE5"/>
    <w:rsid w:val="000C255C"/>
    <w:rsid w:val="00131642"/>
    <w:rsid w:val="00134AE5"/>
    <w:rsid w:val="002A2B20"/>
    <w:rsid w:val="00327D90"/>
    <w:rsid w:val="00355EFD"/>
    <w:rsid w:val="003949FD"/>
    <w:rsid w:val="003F4320"/>
    <w:rsid w:val="003F7263"/>
    <w:rsid w:val="00465A23"/>
    <w:rsid w:val="004A2CA8"/>
    <w:rsid w:val="004C44D0"/>
    <w:rsid w:val="00514B15"/>
    <w:rsid w:val="00540F6F"/>
    <w:rsid w:val="00591510"/>
    <w:rsid w:val="00784678"/>
    <w:rsid w:val="0083059E"/>
    <w:rsid w:val="008B6288"/>
    <w:rsid w:val="00905E14"/>
    <w:rsid w:val="00930C6F"/>
    <w:rsid w:val="009A7888"/>
    <w:rsid w:val="00AF4192"/>
    <w:rsid w:val="00B45879"/>
    <w:rsid w:val="00B5071F"/>
    <w:rsid w:val="00BB5B35"/>
    <w:rsid w:val="00C9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B20"/>
    <w:pPr>
      <w:suppressAutoHyphens/>
    </w:pPr>
    <w:rPr>
      <w:rFonts w:ascii="Calibri" w:eastAsiaTheme="minorEastAsia" w:hAnsi="Calibri"/>
      <w:color w:val="00000A"/>
      <w:lang w:eastAsia="ru-RU"/>
    </w:rPr>
  </w:style>
  <w:style w:type="paragraph" w:styleId="1">
    <w:name w:val="heading 1"/>
    <w:basedOn w:val="a"/>
    <w:next w:val="a"/>
    <w:link w:val="10"/>
    <w:rsid w:val="002A2B20"/>
    <w:pPr>
      <w:keepNext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B20"/>
    <w:rPr>
      <w:rFonts w:ascii="Calibri" w:eastAsiaTheme="minorEastAsia" w:hAnsi="Calibri"/>
      <w:color w:val="00000A"/>
      <w:lang w:eastAsia="ru-RU"/>
    </w:rPr>
  </w:style>
  <w:style w:type="character" w:customStyle="1" w:styleId="-">
    <w:name w:val="Интернет-ссылка"/>
    <w:rsid w:val="002A2B20"/>
    <w:rPr>
      <w:color w:val="000080"/>
      <w:u w:val="single"/>
    </w:rPr>
  </w:style>
  <w:style w:type="paragraph" w:styleId="a3">
    <w:name w:val="List Paragraph"/>
    <w:basedOn w:val="a"/>
    <w:qFormat/>
    <w:rsid w:val="002A2B20"/>
    <w:pPr>
      <w:ind w:left="720"/>
    </w:pPr>
    <w:rPr>
      <w:rFonts w:eastAsia="Times New Roman" w:cs="Calibri"/>
    </w:rPr>
  </w:style>
  <w:style w:type="table" w:styleId="a4">
    <w:name w:val="Table Grid"/>
    <w:basedOn w:val="a1"/>
    <w:uiPriority w:val="59"/>
    <w:rsid w:val="002A2B20"/>
    <w:pPr>
      <w:spacing w:after="0" w:line="240" w:lineRule="auto"/>
    </w:pPr>
    <w:rPr>
      <w:sz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4A2CA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a6">
    <w:name w:val="Strong"/>
    <w:basedOn w:val="a0"/>
    <w:uiPriority w:val="22"/>
    <w:qFormat/>
    <w:rsid w:val="004A2CA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B20"/>
    <w:pPr>
      <w:suppressAutoHyphens/>
    </w:pPr>
    <w:rPr>
      <w:rFonts w:ascii="Calibri" w:eastAsiaTheme="minorEastAsia" w:hAnsi="Calibri"/>
      <w:color w:val="00000A"/>
      <w:lang w:eastAsia="ru-RU"/>
    </w:rPr>
  </w:style>
  <w:style w:type="paragraph" w:styleId="1">
    <w:name w:val="heading 1"/>
    <w:basedOn w:val="a"/>
    <w:next w:val="a"/>
    <w:link w:val="10"/>
    <w:rsid w:val="002A2B20"/>
    <w:pPr>
      <w:keepNext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B20"/>
    <w:rPr>
      <w:rFonts w:ascii="Calibri" w:eastAsiaTheme="minorEastAsia" w:hAnsi="Calibri"/>
      <w:color w:val="00000A"/>
      <w:lang w:eastAsia="ru-RU"/>
    </w:rPr>
  </w:style>
  <w:style w:type="character" w:customStyle="1" w:styleId="-">
    <w:name w:val="Интернет-ссылка"/>
    <w:rsid w:val="002A2B20"/>
    <w:rPr>
      <w:color w:val="000080"/>
      <w:u w:val="single"/>
    </w:rPr>
  </w:style>
  <w:style w:type="paragraph" w:styleId="a3">
    <w:name w:val="List Paragraph"/>
    <w:basedOn w:val="a"/>
    <w:qFormat/>
    <w:rsid w:val="002A2B20"/>
    <w:pPr>
      <w:ind w:left="720"/>
    </w:pPr>
    <w:rPr>
      <w:rFonts w:eastAsia="Times New Roman" w:cs="Calibri"/>
    </w:rPr>
  </w:style>
  <w:style w:type="table" w:styleId="a4">
    <w:name w:val="Table Grid"/>
    <w:basedOn w:val="a1"/>
    <w:uiPriority w:val="59"/>
    <w:rsid w:val="002A2B20"/>
    <w:pPr>
      <w:spacing w:after="0" w:line="240" w:lineRule="auto"/>
    </w:pPr>
    <w:rPr>
      <w:sz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4A2CA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a6">
    <w:name w:val="Strong"/>
    <w:basedOn w:val="a0"/>
    <w:uiPriority w:val="22"/>
    <w:qFormat/>
    <w:rsid w:val="004A2C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642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5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r-insurance.ru" TargetMode="External"/><Relationship Id="rId13" Type="http://schemas.openxmlformats.org/officeDocument/2006/relationships/hyperlink" Target="http://www.straxconsul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llinsurance.ru" TargetMode="External"/><Relationship Id="rId12" Type="http://schemas.openxmlformats.org/officeDocument/2006/relationships/hyperlink" Target="http://www.rustrahovk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linsurance.ru/" TargetMode="External"/><Relationship Id="rId11" Type="http://schemas.openxmlformats.org/officeDocument/2006/relationships/hyperlink" Target="http://www.rgs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raexper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raxconsul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23</cp:revision>
  <dcterms:created xsi:type="dcterms:W3CDTF">2018-01-03T15:32:00Z</dcterms:created>
  <dcterms:modified xsi:type="dcterms:W3CDTF">2023-02-12T10:54:00Z</dcterms:modified>
</cp:coreProperties>
</file>