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066" w:rsidRPr="00893987" w:rsidRDefault="00EC7066" w:rsidP="00EC7066">
      <w:pPr>
        <w:suppressAutoHyphens/>
        <w:ind w:left="450"/>
        <w:jc w:val="right"/>
        <w:rPr>
          <w:b/>
          <w:sz w:val="28"/>
          <w:szCs w:val="28"/>
          <w:lang w:eastAsia="ar-SA"/>
        </w:rPr>
      </w:pPr>
      <w:r w:rsidRPr="0046048F">
        <w:rPr>
          <w:b/>
          <w:sz w:val="28"/>
          <w:szCs w:val="28"/>
          <w:lang w:eastAsia="ar-SA"/>
        </w:rPr>
        <w:t>Форма 12</w:t>
      </w:r>
    </w:p>
    <w:p w:rsidR="00EC7066" w:rsidRPr="00893987" w:rsidRDefault="00EC7066" w:rsidP="00EC7066">
      <w:pPr>
        <w:numPr>
          <w:ilvl w:val="0"/>
          <w:numId w:val="1"/>
        </w:numPr>
        <w:suppressAutoHyphens/>
        <w:spacing w:after="200" w:line="276" w:lineRule="auto"/>
        <w:jc w:val="center"/>
        <w:rPr>
          <w:b/>
          <w:sz w:val="28"/>
          <w:szCs w:val="28"/>
          <w:lang w:eastAsia="ar-SA"/>
        </w:rPr>
      </w:pPr>
      <w:r w:rsidRPr="00893987">
        <w:rPr>
          <w:b/>
          <w:sz w:val="28"/>
          <w:szCs w:val="28"/>
          <w:lang w:eastAsia="ar-SA"/>
        </w:rPr>
        <w:t>Личный вклад педагога в повышение качества образования</w:t>
      </w:r>
    </w:p>
    <w:p w:rsidR="00EC7066" w:rsidRPr="0034736D" w:rsidRDefault="00EC7066" w:rsidP="00EC7066">
      <w:pPr>
        <w:numPr>
          <w:ilvl w:val="1"/>
          <w:numId w:val="1"/>
        </w:numPr>
        <w:suppressAutoHyphens/>
        <w:spacing w:after="120" w:line="276" w:lineRule="auto"/>
        <w:jc w:val="center"/>
        <w:rPr>
          <w:b/>
          <w:bCs/>
          <w:szCs w:val="22"/>
          <w:lang w:eastAsia="ar-SA"/>
        </w:rPr>
      </w:pPr>
      <w:r w:rsidRPr="00893987">
        <w:rPr>
          <w:b/>
          <w:sz w:val="28"/>
          <w:szCs w:val="28"/>
          <w:lang w:eastAsia="ar-SA"/>
        </w:rPr>
        <w:t>Продуктивное использование образовательных технологий</w:t>
      </w:r>
    </w:p>
    <w:tbl>
      <w:tblPr>
        <w:tblStyle w:val="1"/>
        <w:tblW w:w="1438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134"/>
        <w:gridCol w:w="1559"/>
        <w:gridCol w:w="1985"/>
        <w:gridCol w:w="3118"/>
        <w:gridCol w:w="1276"/>
        <w:gridCol w:w="1204"/>
        <w:gridCol w:w="2835"/>
      </w:tblGrid>
      <w:tr w:rsidR="00EC7066" w:rsidRPr="0034736D" w:rsidTr="005019D2">
        <w:trPr>
          <w:trHeight w:val="587"/>
        </w:trPr>
        <w:tc>
          <w:tcPr>
            <w:tcW w:w="1276" w:type="dxa"/>
            <w:vMerge w:val="restart"/>
          </w:tcPr>
          <w:p w:rsidR="00EC7066" w:rsidRPr="0034736D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34736D">
              <w:rPr>
                <w:rFonts w:eastAsia="Calibri"/>
                <w:lang w:eastAsia="en-US"/>
              </w:rPr>
              <w:t>Учебный год</w:t>
            </w:r>
          </w:p>
        </w:tc>
        <w:tc>
          <w:tcPr>
            <w:tcW w:w="1134" w:type="dxa"/>
            <w:vMerge w:val="restart"/>
          </w:tcPr>
          <w:p w:rsidR="00EC7066" w:rsidRPr="0034736D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34736D">
              <w:rPr>
                <w:rFonts w:eastAsia="Calibri"/>
                <w:lang w:eastAsia="en-US"/>
              </w:rPr>
              <w:t>Учебная группа</w:t>
            </w:r>
          </w:p>
        </w:tc>
        <w:tc>
          <w:tcPr>
            <w:tcW w:w="1559" w:type="dxa"/>
            <w:vMerge w:val="restart"/>
          </w:tcPr>
          <w:p w:rsidR="00EC7066" w:rsidRPr="0034736D" w:rsidRDefault="00EC7066" w:rsidP="005019D2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34736D">
              <w:rPr>
                <w:rFonts w:eastAsia="Calibri"/>
                <w:lang w:eastAsia="en-US"/>
              </w:rPr>
              <w:t>Количество обучающихся</w:t>
            </w:r>
          </w:p>
        </w:tc>
        <w:tc>
          <w:tcPr>
            <w:tcW w:w="1985" w:type="dxa"/>
            <w:vMerge w:val="restart"/>
          </w:tcPr>
          <w:p w:rsidR="00EC7066" w:rsidRPr="0034736D" w:rsidRDefault="00EC7066" w:rsidP="005019D2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34736D">
              <w:rPr>
                <w:rFonts w:eastAsia="Calibri"/>
                <w:shd w:val="clear" w:color="auto" w:fill="FFFFFF"/>
                <w:lang w:eastAsia="en-US"/>
              </w:rPr>
              <w:t>Используемые образовательные технологии</w:t>
            </w:r>
          </w:p>
          <w:p w:rsidR="00EC7066" w:rsidRPr="0034736D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34736D">
              <w:rPr>
                <w:rFonts w:eastAsia="Calibri"/>
                <w:shd w:val="clear" w:color="auto" w:fill="FFFFFF"/>
                <w:lang w:eastAsia="en-US"/>
              </w:rPr>
              <w:t>(названия)</w:t>
            </w:r>
          </w:p>
        </w:tc>
        <w:tc>
          <w:tcPr>
            <w:tcW w:w="3118" w:type="dxa"/>
            <w:vMerge w:val="restart"/>
          </w:tcPr>
          <w:p w:rsidR="00EC7066" w:rsidRPr="0034736D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34736D">
              <w:rPr>
                <w:rFonts w:eastAsia="Calibri"/>
                <w:lang w:eastAsia="en-US"/>
              </w:rPr>
              <w:t>Показатели,</w:t>
            </w:r>
            <w:r w:rsidRPr="0034736D">
              <w:rPr>
                <w:rFonts w:eastAsia="Calibri"/>
                <w:lang w:eastAsia="en-US"/>
              </w:rPr>
              <w:br/>
              <w:t>по которым отслеживалась эффективность применения педагогических технологий в практической деятельности</w:t>
            </w:r>
          </w:p>
        </w:tc>
        <w:tc>
          <w:tcPr>
            <w:tcW w:w="2480" w:type="dxa"/>
            <w:gridSpan w:val="2"/>
          </w:tcPr>
          <w:p w:rsidR="00EC7066" w:rsidRPr="0034736D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34736D">
              <w:rPr>
                <w:rFonts w:eastAsia="Calibri"/>
                <w:lang w:eastAsia="en-US"/>
              </w:rPr>
              <w:t>Результаты диагностики</w:t>
            </w:r>
          </w:p>
        </w:tc>
        <w:tc>
          <w:tcPr>
            <w:tcW w:w="2835" w:type="dxa"/>
            <w:vMerge w:val="restart"/>
          </w:tcPr>
          <w:p w:rsidR="00EC7066" w:rsidRPr="0034736D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34736D">
              <w:rPr>
                <w:rFonts w:eastAsia="Calibri"/>
                <w:lang w:eastAsia="en-US"/>
              </w:rPr>
              <w:t>Выходные данные конспектов уроков и (или) технологических карт</w:t>
            </w:r>
            <w:r w:rsidRPr="0034736D">
              <w:rPr>
                <w:rFonts w:eastAsia="Calibri"/>
                <w:lang w:eastAsia="en-US"/>
              </w:rPr>
              <w:br/>
              <w:t>с обоснованием актуальности использования и ссылкой на Интернет-ресурс</w:t>
            </w:r>
          </w:p>
        </w:tc>
      </w:tr>
      <w:tr w:rsidR="00EC7066" w:rsidRPr="0034736D" w:rsidTr="005019D2">
        <w:trPr>
          <w:trHeight w:val="734"/>
        </w:trPr>
        <w:tc>
          <w:tcPr>
            <w:tcW w:w="1276" w:type="dxa"/>
            <w:vMerge/>
          </w:tcPr>
          <w:p w:rsidR="00EC7066" w:rsidRPr="0034736D" w:rsidRDefault="00EC7066" w:rsidP="005019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EC7066" w:rsidRPr="0034736D" w:rsidRDefault="00EC7066" w:rsidP="005019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</w:tcPr>
          <w:p w:rsidR="00EC7066" w:rsidRPr="0034736D" w:rsidRDefault="00EC7066" w:rsidP="005019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</w:tcPr>
          <w:p w:rsidR="00EC7066" w:rsidRPr="0034736D" w:rsidRDefault="00EC7066" w:rsidP="005019D2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</w:p>
        </w:tc>
        <w:tc>
          <w:tcPr>
            <w:tcW w:w="3118" w:type="dxa"/>
            <w:vMerge/>
          </w:tcPr>
          <w:p w:rsidR="00EC7066" w:rsidRPr="0034736D" w:rsidRDefault="00EC7066" w:rsidP="005019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EC7066" w:rsidRPr="0034736D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34736D">
              <w:rPr>
                <w:rFonts w:eastAsia="Calibri"/>
                <w:lang w:eastAsia="en-US"/>
              </w:rPr>
              <w:t xml:space="preserve">Стартовая </w:t>
            </w:r>
          </w:p>
        </w:tc>
        <w:tc>
          <w:tcPr>
            <w:tcW w:w="1204" w:type="dxa"/>
          </w:tcPr>
          <w:p w:rsidR="00EC7066" w:rsidRPr="0034736D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34736D">
              <w:rPr>
                <w:rFonts w:eastAsia="Calibri"/>
                <w:lang w:eastAsia="en-US"/>
              </w:rPr>
              <w:t xml:space="preserve">Итоговая </w:t>
            </w:r>
          </w:p>
        </w:tc>
        <w:tc>
          <w:tcPr>
            <w:tcW w:w="2835" w:type="dxa"/>
            <w:vMerge/>
          </w:tcPr>
          <w:p w:rsidR="00EC7066" w:rsidRPr="0034736D" w:rsidRDefault="00EC7066" w:rsidP="005019D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C7066" w:rsidRPr="0034736D" w:rsidTr="005019D2">
        <w:trPr>
          <w:trHeight w:val="1073"/>
        </w:trPr>
        <w:tc>
          <w:tcPr>
            <w:tcW w:w="1276" w:type="dxa"/>
            <w:vMerge w:val="restart"/>
          </w:tcPr>
          <w:p w:rsidR="00EC7066" w:rsidRPr="00D863A9" w:rsidRDefault="00EC7066" w:rsidP="005019D2">
            <w:pPr>
              <w:snapToGrid w:val="0"/>
              <w:rPr>
                <w:rFonts w:eastAsia="Calibri"/>
                <w:lang w:eastAsia="en-US"/>
              </w:rPr>
            </w:pPr>
            <w:r w:rsidRPr="00D863A9">
              <w:rPr>
                <w:rFonts w:eastAsia="Calibri"/>
                <w:lang w:eastAsia="en-US"/>
              </w:rPr>
              <w:t>20</w:t>
            </w:r>
            <w:r>
              <w:rPr>
                <w:rFonts w:eastAsia="Calibri"/>
                <w:lang w:eastAsia="en-US"/>
              </w:rPr>
              <w:t>18</w:t>
            </w:r>
            <w:r w:rsidRPr="00D863A9">
              <w:rPr>
                <w:rFonts w:eastAsia="Calibri"/>
                <w:lang w:eastAsia="en-US"/>
              </w:rPr>
              <w:t>-201</w:t>
            </w: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134" w:type="dxa"/>
            <w:vMerge w:val="restart"/>
          </w:tcPr>
          <w:p w:rsidR="00EC7066" w:rsidRDefault="00EC7066" w:rsidP="005019D2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712з</w:t>
            </w:r>
          </w:p>
          <w:p w:rsidR="00005446" w:rsidRPr="00D863A9" w:rsidRDefault="00005446" w:rsidP="005019D2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812зс</w:t>
            </w:r>
          </w:p>
        </w:tc>
        <w:tc>
          <w:tcPr>
            <w:tcW w:w="1559" w:type="dxa"/>
            <w:vMerge w:val="restart"/>
          </w:tcPr>
          <w:p w:rsidR="00EC7066" w:rsidRPr="00D863A9" w:rsidRDefault="00EC706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  <w:p w:rsidR="00EC7066" w:rsidRDefault="00EC706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  <w:p w:rsidR="00005446" w:rsidRPr="00D863A9" w:rsidRDefault="0000544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985" w:type="dxa"/>
            <w:vMerge w:val="restart"/>
          </w:tcPr>
          <w:p w:rsidR="00EC7066" w:rsidRPr="00D27586" w:rsidRDefault="00EC7066" w:rsidP="005019D2">
            <w:pPr>
              <w:snapToGrid w:val="0"/>
              <w:jc w:val="center"/>
              <w:rPr>
                <w:rFonts w:eastAsia="Calibri"/>
                <w:b/>
                <w:i/>
                <w:color w:val="FF0000"/>
                <w:lang w:eastAsia="en-US"/>
              </w:rPr>
            </w:pPr>
          </w:p>
          <w:p w:rsidR="00EC7066" w:rsidRPr="00D27586" w:rsidRDefault="00EC7066" w:rsidP="005019D2">
            <w:pPr>
              <w:snapToGrid w:val="0"/>
              <w:jc w:val="center"/>
              <w:rPr>
                <w:rFonts w:eastAsia="Calibri"/>
                <w:b/>
                <w:i/>
                <w:color w:val="FF0000"/>
                <w:lang w:eastAsia="en-US"/>
              </w:rPr>
            </w:pPr>
          </w:p>
          <w:p w:rsidR="00EC7066" w:rsidRPr="00D27586" w:rsidRDefault="00EC7066" w:rsidP="005019D2">
            <w:pPr>
              <w:snapToGrid w:val="0"/>
              <w:jc w:val="center"/>
              <w:rPr>
                <w:rFonts w:eastAsia="Calibri"/>
                <w:b/>
                <w:i/>
                <w:color w:val="FF0000"/>
                <w:lang w:eastAsia="en-US"/>
              </w:rPr>
            </w:pPr>
          </w:p>
          <w:p w:rsidR="00EC7066" w:rsidRPr="00A557F5" w:rsidRDefault="00EC706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A557F5">
              <w:rPr>
                <w:rFonts w:eastAsia="Calibri"/>
                <w:lang w:eastAsia="en-US"/>
              </w:rPr>
              <w:t>Технологии нетрадиционного обучения</w:t>
            </w:r>
          </w:p>
          <w:p w:rsidR="00EC7066" w:rsidRPr="00D27586" w:rsidRDefault="00EC7066" w:rsidP="005019D2">
            <w:pPr>
              <w:snapToGrid w:val="0"/>
              <w:jc w:val="center"/>
              <w:rPr>
                <w:rFonts w:eastAsia="Calibri"/>
                <w:b/>
                <w:i/>
                <w:color w:val="FF0000"/>
                <w:lang w:eastAsia="en-US"/>
              </w:rPr>
            </w:pPr>
          </w:p>
          <w:p w:rsidR="00EC7066" w:rsidRPr="00D27586" w:rsidRDefault="00EC7066" w:rsidP="005019D2">
            <w:pPr>
              <w:snapToGrid w:val="0"/>
              <w:jc w:val="center"/>
              <w:rPr>
                <w:rFonts w:eastAsia="Calibri"/>
                <w:b/>
                <w:i/>
                <w:color w:val="FF0000"/>
                <w:lang w:eastAsia="en-US"/>
              </w:rPr>
            </w:pPr>
          </w:p>
          <w:p w:rsidR="00EC7066" w:rsidRPr="00D27586" w:rsidRDefault="00EC7066" w:rsidP="005019D2">
            <w:pPr>
              <w:snapToGrid w:val="0"/>
              <w:jc w:val="center"/>
              <w:rPr>
                <w:rFonts w:eastAsia="Calibri"/>
                <w:b/>
                <w:i/>
                <w:color w:val="FF0000"/>
                <w:lang w:eastAsia="en-US"/>
              </w:rPr>
            </w:pPr>
          </w:p>
          <w:p w:rsidR="00EC7066" w:rsidRPr="00D27586" w:rsidRDefault="00EC7066" w:rsidP="005019D2">
            <w:pPr>
              <w:snapToGrid w:val="0"/>
              <w:rPr>
                <w:rFonts w:eastAsia="Calibri"/>
                <w:b/>
                <w:i/>
                <w:color w:val="FF0000"/>
                <w:lang w:eastAsia="en-US"/>
              </w:rPr>
            </w:pPr>
          </w:p>
        </w:tc>
        <w:tc>
          <w:tcPr>
            <w:tcW w:w="3118" w:type="dxa"/>
          </w:tcPr>
          <w:p w:rsidR="00EC7066" w:rsidRPr="0034736D" w:rsidRDefault="00EC7066" w:rsidP="005019D2">
            <w:pPr>
              <w:shd w:val="clear" w:color="auto" w:fill="FFFFFF"/>
              <w:rPr>
                <w:shd w:val="clear" w:color="auto" w:fill="FFFFFF"/>
              </w:rPr>
            </w:pPr>
            <w:r w:rsidRPr="0034736D">
              <w:rPr>
                <w:shd w:val="clear" w:color="auto" w:fill="FFFFFF"/>
              </w:rPr>
              <w:t xml:space="preserve">Активизация аналитической и рефлексивной </w:t>
            </w:r>
            <w:proofErr w:type="gramStart"/>
            <w:r w:rsidRPr="0034736D">
              <w:rPr>
                <w:shd w:val="clear" w:color="auto" w:fill="FFFFFF"/>
              </w:rPr>
              <w:t>деятельности  обучающихся</w:t>
            </w:r>
            <w:proofErr w:type="gramEnd"/>
            <w:r w:rsidRPr="0034736D">
              <w:rPr>
                <w:shd w:val="clear" w:color="auto" w:fill="FFFFFF"/>
              </w:rPr>
              <w:t>;</w:t>
            </w:r>
          </w:p>
        </w:tc>
        <w:tc>
          <w:tcPr>
            <w:tcW w:w="1276" w:type="dxa"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34736D">
              <w:rPr>
                <w:rFonts w:eastAsia="Calibri"/>
                <w:shd w:val="clear" w:color="auto" w:fill="FFFFFF"/>
                <w:lang w:eastAsia="en-US"/>
              </w:rPr>
              <w:t>3</w:t>
            </w:r>
            <w:r>
              <w:rPr>
                <w:rFonts w:eastAsia="Calibri"/>
                <w:shd w:val="clear" w:color="auto" w:fill="FFFFFF"/>
                <w:lang w:eastAsia="en-US"/>
              </w:rPr>
              <w:t>3</w:t>
            </w:r>
            <w:r w:rsidRPr="0034736D">
              <w:rPr>
                <w:rFonts w:eastAsia="Calibri"/>
                <w:shd w:val="clear" w:color="auto" w:fill="FFFFFF"/>
                <w:lang w:eastAsia="en-US"/>
              </w:rPr>
              <w:t>%</w:t>
            </w:r>
          </w:p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</w:p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</w:p>
        </w:tc>
        <w:tc>
          <w:tcPr>
            <w:tcW w:w="1204" w:type="dxa"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>75</w:t>
            </w:r>
            <w:r w:rsidRPr="0034736D">
              <w:rPr>
                <w:rFonts w:eastAsia="Calibri"/>
                <w:shd w:val="clear" w:color="auto" w:fill="FFFFFF"/>
                <w:lang w:eastAsia="en-US"/>
              </w:rPr>
              <w:t>%</w:t>
            </w:r>
          </w:p>
          <w:p w:rsidR="00EC7066" w:rsidRPr="0034736D" w:rsidRDefault="00EC7066" w:rsidP="005019D2">
            <w:pPr>
              <w:snapToGrid w:val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</w:p>
          <w:p w:rsidR="00EC7066" w:rsidRPr="0034736D" w:rsidRDefault="00EC7066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vMerge w:val="restart"/>
          </w:tcPr>
          <w:p w:rsidR="00EC7066" w:rsidRPr="0034736D" w:rsidRDefault="00EC7066" w:rsidP="005019D2">
            <w:pPr>
              <w:jc w:val="both"/>
              <w:rPr>
                <w:rFonts w:eastAsia="Calibri"/>
                <w:lang w:eastAsia="en-US"/>
              </w:rPr>
            </w:pPr>
            <w:r w:rsidRPr="0034736D">
              <w:rPr>
                <w:rFonts w:eastAsia="Calibri"/>
                <w:lang w:eastAsia="en-US"/>
              </w:rPr>
              <w:t>Процесс совместной работы, органи</w:t>
            </w:r>
            <w:r>
              <w:rPr>
                <w:rFonts w:eastAsia="Calibri"/>
                <w:lang w:eastAsia="en-US"/>
              </w:rPr>
              <w:t xml:space="preserve">зованный с помощью приемов и </w:t>
            </w:r>
            <w:r w:rsidRPr="0034736D">
              <w:rPr>
                <w:rFonts w:eastAsia="Calibri"/>
                <w:lang w:eastAsia="en-US"/>
              </w:rPr>
              <w:t xml:space="preserve">методов </w:t>
            </w:r>
            <w:r>
              <w:rPr>
                <w:rFonts w:eastAsia="Calibri"/>
                <w:lang w:eastAsia="en-US"/>
              </w:rPr>
              <w:t xml:space="preserve">нетрадиционного обучения </w:t>
            </w:r>
            <w:r w:rsidRPr="0034736D">
              <w:rPr>
                <w:rFonts w:eastAsia="Calibri"/>
                <w:lang w:eastAsia="en-US"/>
              </w:rPr>
              <w:t>способствует сня</w:t>
            </w:r>
            <w:r>
              <w:rPr>
                <w:rFonts w:eastAsia="Calibri"/>
                <w:lang w:eastAsia="en-US"/>
              </w:rPr>
              <w:t xml:space="preserve">тию барьеров общения, создает </w:t>
            </w:r>
            <w:r w:rsidRPr="0034736D">
              <w:rPr>
                <w:rFonts w:eastAsia="Calibri"/>
                <w:lang w:eastAsia="en-US"/>
              </w:rPr>
              <w:t>условия для развития творческого мышле</w:t>
            </w:r>
            <w:r>
              <w:rPr>
                <w:rFonts w:eastAsia="Calibri"/>
                <w:lang w:eastAsia="en-US"/>
              </w:rPr>
              <w:t xml:space="preserve">ния и принятия нестандартных </w:t>
            </w:r>
            <w:r w:rsidRPr="0034736D">
              <w:rPr>
                <w:rFonts w:eastAsia="Calibri"/>
                <w:lang w:eastAsia="en-US"/>
              </w:rPr>
              <w:t>решени</w:t>
            </w:r>
            <w:r>
              <w:rPr>
                <w:rFonts w:eastAsia="Calibri"/>
                <w:lang w:eastAsia="en-US"/>
              </w:rPr>
              <w:t xml:space="preserve">й, формирует и развивает навыки совместной </w:t>
            </w:r>
            <w:r w:rsidRPr="0034736D">
              <w:rPr>
                <w:rFonts w:eastAsia="Calibri"/>
                <w:lang w:eastAsia="en-US"/>
              </w:rPr>
              <w:t>деятельности.</w:t>
            </w:r>
            <w:r>
              <w:rPr>
                <w:rFonts w:eastAsia="Calibri"/>
                <w:lang w:eastAsia="en-US"/>
              </w:rPr>
              <w:t xml:space="preserve"> Конспект урока с применением п</w:t>
            </w:r>
            <w:r w:rsidRPr="0034736D">
              <w:rPr>
                <w:rFonts w:eastAsia="Calibri"/>
                <w:lang w:eastAsia="en-US"/>
              </w:rPr>
              <w:t>редложенной технологии.</w:t>
            </w:r>
          </w:p>
          <w:p w:rsidR="00EC7066" w:rsidRPr="0034736D" w:rsidRDefault="00005446" w:rsidP="005019D2">
            <w:pPr>
              <w:jc w:val="both"/>
              <w:rPr>
                <w:rFonts w:eastAsia="Calibri"/>
                <w:lang w:eastAsia="en-US"/>
              </w:rPr>
            </w:pPr>
            <w:hyperlink r:id="rId5" w:history="1">
              <w:r w:rsidR="00EC7066" w:rsidRPr="001F583C">
                <w:rPr>
                  <w:color w:val="0000FF"/>
                  <w:u w:val="single"/>
                </w:rPr>
                <w:t>http://smolapo.ru/node/186</w:t>
              </w:r>
            </w:hyperlink>
          </w:p>
        </w:tc>
      </w:tr>
      <w:tr w:rsidR="00EC7066" w:rsidRPr="0034736D" w:rsidTr="005019D2">
        <w:trPr>
          <w:trHeight w:val="988"/>
        </w:trPr>
        <w:tc>
          <w:tcPr>
            <w:tcW w:w="1276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vMerge/>
          </w:tcPr>
          <w:p w:rsidR="00EC7066" w:rsidRPr="0034736D" w:rsidRDefault="00EC7066" w:rsidP="005019D2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b/>
                <w:i/>
                <w:color w:val="1F497D"/>
                <w:lang w:eastAsia="en-US"/>
              </w:rPr>
            </w:pPr>
          </w:p>
        </w:tc>
        <w:tc>
          <w:tcPr>
            <w:tcW w:w="3118" w:type="dxa"/>
          </w:tcPr>
          <w:p w:rsidR="00EC7066" w:rsidRPr="0034736D" w:rsidRDefault="00EC7066" w:rsidP="005019D2">
            <w:pPr>
              <w:shd w:val="clear" w:color="auto" w:fill="FFFFFF"/>
              <w:rPr>
                <w:shd w:val="clear" w:color="auto" w:fill="FFFFFF"/>
              </w:rPr>
            </w:pPr>
            <w:r w:rsidRPr="0034736D">
              <w:rPr>
                <w:shd w:val="clear" w:color="auto" w:fill="FFFFFF"/>
              </w:rPr>
              <w:t>Развитие исследовательских и проектировочных умений;</w:t>
            </w:r>
          </w:p>
        </w:tc>
        <w:tc>
          <w:tcPr>
            <w:tcW w:w="1276" w:type="dxa"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>17</w:t>
            </w:r>
            <w:r w:rsidRPr="0034736D">
              <w:rPr>
                <w:rFonts w:eastAsia="Calibri"/>
                <w:shd w:val="clear" w:color="auto" w:fill="FFFFFF"/>
                <w:lang w:eastAsia="en-US"/>
              </w:rPr>
              <w:t>%</w:t>
            </w:r>
          </w:p>
        </w:tc>
        <w:tc>
          <w:tcPr>
            <w:tcW w:w="1204" w:type="dxa"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>46</w:t>
            </w:r>
            <w:r w:rsidRPr="0034736D">
              <w:rPr>
                <w:rFonts w:eastAsia="Calibri"/>
                <w:shd w:val="clear" w:color="auto" w:fill="FFFFFF"/>
                <w:lang w:eastAsia="en-US"/>
              </w:rPr>
              <w:t>%</w:t>
            </w:r>
          </w:p>
        </w:tc>
        <w:tc>
          <w:tcPr>
            <w:tcW w:w="2835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b/>
                <w:i/>
                <w:color w:val="1F497D"/>
                <w:lang w:eastAsia="en-US"/>
              </w:rPr>
            </w:pPr>
          </w:p>
        </w:tc>
      </w:tr>
      <w:tr w:rsidR="00EC7066" w:rsidRPr="0034736D" w:rsidTr="005019D2">
        <w:trPr>
          <w:trHeight w:val="988"/>
        </w:trPr>
        <w:tc>
          <w:tcPr>
            <w:tcW w:w="1276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vMerge/>
          </w:tcPr>
          <w:p w:rsidR="00EC7066" w:rsidRPr="0034736D" w:rsidRDefault="00EC7066" w:rsidP="005019D2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b/>
                <w:i/>
                <w:color w:val="1F497D"/>
                <w:lang w:eastAsia="en-US"/>
              </w:rPr>
            </w:pPr>
          </w:p>
        </w:tc>
        <w:tc>
          <w:tcPr>
            <w:tcW w:w="3118" w:type="dxa"/>
          </w:tcPr>
          <w:p w:rsidR="00EC7066" w:rsidRPr="0034736D" w:rsidRDefault="00EC7066" w:rsidP="005019D2">
            <w:pPr>
              <w:shd w:val="clear" w:color="auto" w:fill="FFFFFF"/>
              <w:rPr>
                <w:shd w:val="clear" w:color="auto" w:fill="FFFFFF"/>
              </w:rPr>
            </w:pPr>
            <w:r w:rsidRPr="0034736D">
              <w:rPr>
                <w:shd w:val="clear" w:color="auto" w:fill="FFFFFF"/>
              </w:rPr>
              <w:t>Развитие коммуникативных способностей и навыков работы в команде;</w:t>
            </w:r>
          </w:p>
        </w:tc>
        <w:tc>
          <w:tcPr>
            <w:tcW w:w="1276" w:type="dxa"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34736D">
              <w:rPr>
                <w:rFonts w:eastAsia="Calibri"/>
                <w:shd w:val="clear" w:color="auto" w:fill="FFFFFF"/>
                <w:lang w:eastAsia="en-US"/>
              </w:rPr>
              <w:t>2</w:t>
            </w:r>
            <w:r>
              <w:rPr>
                <w:rFonts w:eastAsia="Calibri"/>
                <w:shd w:val="clear" w:color="auto" w:fill="FFFFFF"/>
                <w:lang w:eastAsia="en-US"/>
              </w:rPr>
              <w:t>9</w:t>
            </w:r>
            <w:r w:rsidRPr="0034736D">
              <w:rPr>
                <w:rFonts w:eastAsia="Calibri"/>
                <w:shd w:val="clear" w:color="auto" w:fill="FFFFFF"/>
                <w:lang w:eastAsia="en-US"/>
              </w:rPr>
              <w:t>%</w:t>
            </w:r>
          </w:p>
        </w:tc>
        <w:tc>
          <w:tcPr>
            <w:tcW w:w="1204" w:type="dxa"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>67</w:t>
            </w:r>
            <w:r w:rsidRPr="0034736D">
              <w:rPr>
                <w:rFonts w:eastAsia="Calibri"/>
                <w:shd w:val="clear" w:color="auto" w:fill="FFFFFF"/>
                <w:lang w:eastAsia="en-US"/>
              </w:rPr>
              <w:t>%</w:t>
            </w:r>
          </w:p>
        </w:tc>
        <w:tc>
          <w:tcPr>
            <w:tcW w:w="2835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b/>
                <w:i/>
                <w:color w:val="1F497D"/>
                <w:lang w:eastAsia="en-US"/>
              </w:rPr>
            </w:pPr>
          </w:p>
        </w:tc>
      </w:tr>
      <w:tr w:rsidR="00EC7066" w:rsidRPr="0034736D" w:rsidTr="005019D2">
        <w:trPr>
          <w:trHeight w:val="779"/>
        </w:trPr>
        <w:tc>
          <w:tcPr>
            <w:tcW w:w="1276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vMerge/>
          </w:tcPr>
          <w:p w:rsidR="00EC7066" w:rsidRPr="0034736D" w:rsidRDefault="00EC7066" w:rsidP="005019D2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b/>
                <w:i/>
                <w:color w:val="1F497D"/>
                <w:lang w:eastAsia="en-US"/>
              </w:rPr>
            </w:pPr>
          </w:p>
        </w:tc>
        <w:tc>
          <w:tcPr>
            <w:tcW w:w="3118" w:type="dxa"/>
          </w:tcPr>
          <w:p w:rsidR="00EC7066" w:rsidRPr="0034736D" w:rsidRDefault="00EC7066" w:rsidP="005019D2">
            <w:pPr>
              <w:shd w:val="clear" w:color="auto" w:fill="FFFFFF"/>
              <w:rPr>
                <w:b/>
                <w:i/>
                <w:color w:val="1F497D"/>
              </w:rPr>
            </w:pPr>
            <w:r w:rsidRPr="0034736D">
              <w:rPr>
                <w:shd w:val="clear" w:color="auto" w:fill="FFFFFF"/>
              </w:rPr>
              <w:t>Самостоятельность в выработке и принятии решений</w:t>
            </w:r>
          </w:p>
        </w:tc>
        <w:tc>
          <w:tcPr>
            <w:tcW w:w="1276" w:type="dxa"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>13</w:t>
            </w:r>
            <w:r w:rsidRPr="0034736D">
              <w:rPr>
                <w:rFonts w:eastAsia="Calibri"/>
                <w:shd w:val="clear" w:color="auto" w:fill="FFFFFF"/>
                <w:lang w:eastAsia="en-US"/>
              </w:rPr>
              <w:t>%</w:t>
            </w:r>
          </w:p>
        </w:tc>
        <w:tc>
          <w:tcPr>
            <w:tcW w:w="1204" w:type="dxa"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>46</w:t>
            </w:r>
            <w:r w:rsidRPr="0034736D">
              <w:rPr>
                <w:rFonts w:eastAsia="Calibri"/>
                <w:shd w:val="clear" w:color="auto" w:fill="FFFFFF"/>
                <w:lang w:eastAsia="en-US"/>
              </w:rPr>
              <w:t>%</w:t>
            </w:r>
          </w:p>
        </w:tc>
        <w:tc>
          <w:tcPr>
            <w:tcW w:w="2835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b/>
                <w:i/>
                <w:color w:val="1F497D"/>
                <w:lang w:eastAsia="en-US"/>
              </w:rPr>
            </w:pPr>
          </w:p>
        </w:tc>
      </w:tr>
      <w:tr w:rsidR="00EC7066" w:rsidRPr="0034736D" w:rsidTr="005019D2">
        <w:trPr>
          <w:trHeight w:val="691"/>
        </w:trPr>
        <w:tc>
          <w:tcPr>
            <w:tcW w:w="1276" w:type="dxa"/>
            <w:vMerge w:val="restart"/>
          </w:tcPr>
          <w:p w:rsidR="00EC7066" w:rsidRPr="00D863A9" w:rsidRDefault="00EC7066" w:rsidP="005019D2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2019</w:t>
            </w:r>
            <w:r w:rsidRPr="00D863A9">
              <w:rPr>
                <w:rFonts w:eastAsia="Calibri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 xml:space="preserve"> 2020</w:t>
            </w:r>
          </w:p>
        </w:tc>
        <w:tc>
          <w:tcPr>
            <w:tcW w:w="1134" w:type="dxa"/>
            <w:vMerge w:val="restart"/>
          </w:tcPr>
          <w:p w:rsidR="00EC7066" w:rsidRDefault="00EC7066" w:rsidP="005019D2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812зс</w:t>
            </w:r>
          </w:p>
          <w:p w:rsidR="00005446" w:rsidRPr="00D863A9" w:rsidRDefault="00005446" w:rsidP="005019D2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713з</w:t>
            </w:r>
          </w:p>
        </w:tc>
        <w:tc>
          <w:tcPr>
            <w:tcW w:w="1559" w:type="dxa"/>
            <w:vMerge w:val="restart"/>
          </w:tcPr>
          <w:p w:rsidR="00EC7066" w:rsidRDefault="00EC706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  <w:p w:rsidR="00005446" w:rsidRDefault="0000544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  <w:p w:rsidR="00005446" w:rsidRPr="00D863A9" w:rsidRDefault="0000544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985" w:type="dxa"/>
            <w:vMerge w:val="restart"/>
          </w:tcPr>
          <w:p w:rsidR="00EC7066" w:rsidRPr="00D863A9" w:rsidRDefault="00EC706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D863A9">
              <w:rPr>
                <w:rFonts w:eastAsia="Calibri"/>
                <w:lang w:eastAsia="en-US"/>
              </w:rPr>
              <w:t xml:space="preserve">Технология </w:t>
            </w:r>
            <w:r>
              <w:rPr>
                <w:rFonts w:eastAsia="Calibri"/>
                <w:lang w:eastAsia="en-US"/>
              </w:rPr>
              <w:t>проблемного обучения</w:t>
            </w:r>
          </w:p>
        </w:tc>
        <w:tc>
          <w:tcPr>
            <w:tcW w:w="3118" w:type="dxa"/>
          </w:tcPr>
          <w:p w:rsidR="00EC7066" w:rsidRPr="0034736D" w:rsidRDefault="00EC7066" w:rsidP="005019D2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34736D">
              <w:t>Умение пользоваться различными спос</w:t>
            </w:r>
            <w:r>
              <w:t>обами интегрирования информации</w:t>
            </w:r>
          </w:p>
        </w:tc>
        <w:tc>
          <w:tcPr>
            <w:tcW w:w="1276" w:type="dxa"/>
          </w:tcPr>
          <w:p w:rsidR="00EC7066" w:rsidRPr="002C48E5" w:rsidRDefault="00EC7066" w:rsidP="005019D2">
            <w:pPr>
              <w:snapToGrid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2C48E5">
              <w:rPr>
                <w:rFonts w:eastAsia="Calibri"/>
                <w:shd w:val="clear" w:color="auto" w:fill="FFFFFF"/>
                <w:lang w:eastAsia="en-US"/>
              </w:rPr>
              <w:t>14%</w:t>
            </w:r>
          </w:p>
          <w:p w:rsidR="00EC7066" w:rsidRPr="002C48E5" w:rsidRDefault="00EC7066" w:rsidP="005019D2">
            <w:pPr>
              <w:snapToGrid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</w:p>
          <w:p w:rsidR="00EC7066" w:rsidRPr="002C48E5" w:rsidRDefault="00EC7066" w:rsidP="005019D2">
            <w:pPr>
              <w:snapToGrid w:val="0"/>
              <w:rPr>
                <w:rFonts w:eastAsia="Calibri"/>
                <w:shd w:val="clear" w:color="auto" w:fill="FFFFFF"/>
                <w:lang w:eastAsia="en-US"/>
              </w:rPr>
            </w:pPr>
          </w:p>
        </w:tc>
        <w:tc>
          <w:tcPr>
            <w:tcW w:w="1204" w:type="dxa"/>
          </w:tcPr>
          <w:p w:rsidR="00EC7066" w:rsidRPr="002C48E5" w:rsidRDefault="00EC7066" w:rsidP="005019D2">
            <w:pPr>
              <w:snapToGrid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 xml:space="preserve">52 </w:t>
            </w:r>
            <w:r w:rsidRPr="002C48E5">
              <w:rPr>
                <w:rFonts w:eastAsia="Calibri"/>
                <w:shd w:val="clear" w:color="auto" w:fill="FFFFFF"/>
                <w:lang w:eastAsia="en-US"/>
              </w:rPr>
              <w:t>%</w:t>
            </w:r>
          </w:p>
          <w:p w:rsidR="00EC7066" w:rsidRPr="002C48E5" w:rsidRDefault="00EC7066" w:rsidP="005019D2">
            <w:pPr>
              <w:snapToGrid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</w:p>
          <w:p w:rsidR="00EC7066" w:rsidRPr="002C48E5" w:rsidRDefault="00EC7066" w:rsidP="005019D2">
            <w:pPr>
              <w:snapToGrid w:val="0"/>
              <w:rPr>
                <w:rFonts w:eastAsia="Calibri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 w:val="restart"/>
          </w:tcPr>
          <w:p w:rsidR="00EC7066" w:rsidRDefault="00EC7066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Технологии проблемного обучения</w:t>
            </w:r>
            <w:r w:rsidRPr="0034736D">
              <w:rPr>
                <w:rFonts w:eastAsia="Calibri"/>
                <w:lang w:eastAsia="en-US"/>
              </w:rPr>
              <w:t xml:space="preserve"> способствует развитию:   </w:t>
            </w:r>
            <w:r>
              <w:rPr>
                <w:rFonts w:eastAsia="Calibri"/>
                <w:lang w:eastAsia="en-US"/>
              </w:rPr>
              <w:t xml:space="preserve">креативности; </w:t>
            </w:r>
            <w:r w:rsidRPr="002C48E5">
              <w:rPr>
                <w:rFonts w:eastAsia="Calibri"/>
                <w:lang w:eastAsia="en-US"/>
              </w:rPr>
              <w:t xml:space="preserve">гибкости </w:t>
            </w:r>
            <w:r w:rsidRPr="0034736D">
              <w:rPr>
                <w:rFonts w:eastAsia="Calibri"/>
                <w:lang w:eastAsia="en-US"/>
              </w:rPr>
              <w:t>мышления;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34736D">
              <w:rPr>
                <w:rFonts w:eastAsia="Calibri"/>
                <w:lang w:eastAsia="en-US"/>
              </w:rPr>
              <w:t>коммуникативности</w:t>
            </w:r>
            <w:proofErr w:type="spellEnd"/>
            <w:r w:rsidRPr="0034736D">
              <w:rPr>
                <w:rFonts w:eastAsia="Calibri"/>
                <w:lang w:eastAsia="en-US"/>
              </w:rPr>
              <w:t xml:space="preserve">; </w:t>
            </w:r>
            <w:proofErr w:type="spellStart"/>
            <w:r w:rsidRPr="0034736D">
              <w:rPr>
                <w:rFonts w:eastAsia="Calibri"/>
                <w:lang w:eastAsia="en-US"/>
              </w:rPr>
              <w:t>рефлексивности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r w:rsidRPr="0034736D">
              <w:rPr>
                <w:rFonts w:eastAsia="Calibri"/>
                <w:lang w:eastAsia="en-US"/>
              </w:rPr>
              <w:t>(осмысление собственных действий и поступков); мобильности; толерантности; ответственности за собственный выбор и результаты своей деятельности.</w:t>
            </w:r>
          </w:p>
          <w:p w:rsidR="00EC7066" w:rsidRPr="0034736D" w:rsidRDefault="00005446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hyperlink r:id="rId6" w:history="1">
              <w:r w:rsidR="00EC7066" w:rsidRPr="001F583C">
                <w:rPr>
                  <w:color w:val="0000FF"/>
                  <w:u w:val="single"/>
                </w:rPr>
                <w:t>http://smolapo.ru/node/186</w:t>
              </w:r>
            </w:hyperlink>
          </w:p>
        </w:tc>
      </w:tr>
      <w:tr w:rsidR="00EC7066" w:rsidRPr="0034736D" w:rsidTr="005019D2">
        <w:trPr>
          <w:trHeight w:val="787"/>
        </w:trPr>
        <w:tc>
          <w:tcPr>
            <w:tcW w:w="1276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EC7066" w:rsidRPr="0034736D" w:rsidRDefault="00EC7066" w:rsidP="005019D2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</w:tcPr>
          <w:p w:rsidR="00EC7066" w:rsidRPr="0034736D" w:rsidRDefault="00EC7066" w:rsidP="005019D2">
            <w:pPr>
              <w:shd w:val="clear" w:color="auto" w:fill="FFFFFF"/>
              <w:jc w:val="both"/>
            </w:pPr>
            <w:r>
              <w:t>У</w:t>
            </w:r>
            <w:r w:rsidRPr="0034736D">
              <w:t>мение вырабатывать собственное мнение на основе осмысления различн</w:t>
            </w:r>
            <w:r>
              <w:t>ого опыта, идей и представлений</w:t>
            </w:r>
          </w:p>
        </w:tc>
        <w:tc>
          <w:tcPr>
            <w:tcW w:w="1276" w:type="dxa"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34736D">
              <w:rPr>
                <w:rFonts w:eastAsia="Calibri"/>
                <w:shd w:val="clear" w:color="auto" w:fill="FFFFFF"/>
                <w:lang w:eastAsia="en-US"/>
              </w:rPr>
              <w:t>1</w:t>
            </w:r>
            <w:r>
              <w:rPr>
                <w:rFonts w:eastAsia="Calibri"/>
                <w:shd w:val="clear" w:color="auto" w:fill="FFFFFF"/>
                <w:lang w:eastAsia="en-US"/>
              </w:rPr>
              <w:t>9</w:t>
            </w:r>
            <w:r w:rsidRPr="0034736D">
              <w:rPr>
                <w:rFonts w:eastAsia="Calibri"/>
                <w:shd w:val="clear" w:color="auto" w:fill="FFFFFF"/>
                <w:lang w:eastAsia="en-US"/>
              </w:rPr>
              <w:t>%</w:t>
            </w:r>
          </w:p>
        </w:tc>
        <w:tc>
          <w:tcPr>
            <w:tcW w:w="1204" w:type="dxa"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>43</w:t>
            </w:r>
            <w:r w:rsidRPr="0034736D">
              <w:rPr>
                <w:rFonts w:eastAsia="Calibri"/>
                <w:shd w:val="clear" w:color="auto" w:fill="FFFFFF"/>
                <w:lang w:eastAsia="en-US"/>
              </w:rPr>
              <w:t>%</w:t>
            </w:r>
          </w:p>
        </w:tc>
        <w:tc>
          <w:tcPr>
            <w:tcW w:w="2835" w:type="dxa"/>
            <w:vMerge/>
          </w:tcPr>
          <w:p w:rsidR="00EC7066" w:rsidRPr="0034736D" w:rsidRDefault="00EC7066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EC7066" w:rsidRPr="0034736D" w:rsidTr="005019D2">
        <w:trPr>
          <w:trHeight w:val="963"/>
        </w:trPr>
        <w:tc>
          <w:tcPr>
            <w:tcW w:w="1276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EC7066" w:rsidRPr="0034736D" w:rsidRDefault="00EC7066" w:rsidP="005019D2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</w:tcPr>
          <w:p w:rsidR="00EC7066" w:rsidRPr="0034736D" w:rsidRDefault="00EC7066" w:rsidP="005019D2">
            <w:pPr>
              <w:shd w:val="clear" w:color="auto" w:fill="FFFFFF"/>
              <w:jc w:val="both"/>
            </w:pPr>
            <w:r>
              <w:t>У</w:t>
            </w:r>
            <w:r w:rsidRPr="0034736D">
              <w:t>мение аргументировать свою точку зрения и учитывать точки зрения других;</w:t>
            </w:r>
          </w:p>
        </w:tc>
        <w:tc>
          <w:tcPr>
            <w:tcW w:w="1276" w:type="dxa"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34736D">
              <w:rPr>
                <w:rFonts w:eastAsia="Calibri"/>
                <w:shd w:val="clear" w:color="auto" w:fill="FFFFFF"/>
                <w:lang w:eastAsia="en-US"/>
              </w:rPr>
              <w:t>1</w:t>
            </w:r>
            <w:r>
              <w:rPr>
                <w:rFonts w:eastAsia="Calibri"/>
                <w:shd w:val="clear" w:color="auto" w:fill="FFFFFF"/>
                <w:lang w:eastAsia="en-US"/>
              </w:rPr>
              <w:t>0</w:t>
            </w:r>
            <w:r w:rsidRPr="0034736D">
              <w:rPr>
                <w:rFonts w:eastAsia="Calibri"/>
                <w:shd w:val="clear" w:color="auto" w:fill="FFFFFF"/>
                <w:lang w:eastAsia="en-US"/>
              </w:rPr>
              <w:t>%</w:t>
            </w:r>
          </w:p>
        </w:tc>
        <w:tc>
          <w:tcPr>
            <w:tcW w:w="1204" w:type="dxa"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>38</w:t>
            </w:r>
            <w:r w:rsidRPr="0034736D">
              <w:rPr>
                <w:rFonts w:eastAsia="Calibri"/>
                <w:shd w:val="clear" w:color="auto" w:fill="FFFFFF"/>
                <w:lang w:eastAsia="en-US"/>
              </w:rPr>
              <w:t>%</w:t>
            </w:r>
          </w:p>
        </w:tc>
        <w:tc>
          <w:tcPr>
            <w:tcW w:w="2835" w:type="dxa"/>
            <w:vMerge/>
          </w:tcPr>
          <w:p w:rsidR="00EC7066" w:rsidRPr="0034736D" w:rsidRDefault="00EC7066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EC7066" w:rsidRPr="0034736D" w:rsidTr="005019D2">
        <w:trPr>
          <w:trHeight w:val="668"/>
        </w:trPr>
        <w:tc>
          <w:tcPr>
            <w:tcW w:w="1276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EC7066" w:rsidRPr="0034736D" w:rsidRDefault="00EC7066" w:rsidP="005019D2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</w:tcPr>
          <w:p w:rsidR="00EC7066" w:rsidRPr="0034736D" w:rsidRDefault="00EC7066" w:rsidP="005019D2">
            <w:pPr>
              <w:shd w:val="clear" w:color="auto" w:fill="FFFFFF"/>
              <w:jc w:val="both"/>
            </w:pPr>
            <w:r>
              <w:t>С</w:t>
            </w:r>
            <w:r w:rsidRPr="0034736D">
              <w:t>пособность участвовать в совместном принятии решения</w:t>
            </w:r>
          </w:p>
        </w:tc>
        <w:tc>
          <w:tcPr>
            <w:tcW w:w="1276" w:type="dxa"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34736D">
              <w:rPr>
                <w:rFonts w:eastAsia="Calibri"/>
                <w:shd w:val="clear" w:color="auto" w:fill="FFFFFF"/>
                <w:lang w:eastAsia="en-US"/>
              </w:rPr>
              <w:t>1</w:t>
            </w:r>
            <w:r>
              <w:rPr>
                <w:rFonts w:eastAsia="Calibri"/>
                <w:shd w:val="clear" w:color="auto" w:fill="FFFFFF"/>
                <w:lang w:eastAsia="en-US"/>
              </w:rPr>
              <w:t>4</w:t>
            </w:r>
            <w:r w:rsidRPr="0034736D">
              <w:rPr>
                <w:rFonts w:eastAsia="Calibri"/>
                <w:shd w:val="clear" w:color="auto" w:fill="FFFFFF"/>
                <w:lang w:eastAsia="en-US"/>
              </w:rPr>
              <w:t>%</w:t>
            </w:r>
          </w:p>
        </w:tc>
        <w:tc>
          <w:tcPr>
            <w:tcW w:w="1204" w:type="dxa"/>
          </w:tcPr>
          <w:p w:rsidR="00EC7066" w:rsidRPr="0034736D" w:rsidRDefault="00EC7066" w:rsidP="005019D2">
            <w:pPr>
              <w:snapToGrid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 xml:space="preserve">48 </w:t>
            </w:r>
            <w:r w:rsidRPr="0034736D">
              <w:rPr>
                <w:rFonts w:eastAsia="Calibri"/>
                <w:shd w:val="clear" w:color="auto" w:fill="FFFFFF"/>
                <w:lang w:eastAsia="en-US"/>
              </w:rPr>
              <w:t>%</w:t>
            </w:r>
          </w:p>
        </w:tc>
        <w:tc>
          <w:tcPr>
            <w:tcW w:w="2835" w:type="dxa"/>
            <w:vMerge/>
          </w:tcPr>
          <w:p w:rsidR="00EC7066" w:rsidRPr="0034736D" w:rsidRDefault="00EC7066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EC7066" w:rsidRDefault="00EC7066" w:rsidP="00EC7066">
      <w:pPr>
        <w:pBdr>
          <w:bottom w:val="single" w:sz="8" w:space="15" w:color="000000"/>
        </w:pBdr>
        <w:jc w:val="both"/>
        <w:rPr>
          <w:rFonts w:eastAsia="Calibri"/>
          <w:sz w:val="22"/>
          <w:szCs w:val="22"/>
          <w:lang w:eastAsia="en-US"/>
        </w:rPr>
      </w:pPr>
    </w:p>
    <w:p w:rsidR="00EC7066" w:rsidRPr="006C2DD0" w:rsidRDefault="00EC7066" w:rsidP="00EC7066">
      <w:pPr>
        <w:pBdr>
          <w:bottom w:val="single" w:sz="8" w:space="15" w:color="000000"/>
        </w:pBdr>
        <w:ind w:firstLine="709"/>
        <w:jc w:val="both"/>
        <w:rPr>
          <w:rFonts w:eastAsia="Calibri"/>
          <w:lang w:eastAsia="en-US"/>
        </w:rPr>
      </w:pPr>
      <w:r w:rsidRPr="006C2DD0">
        <w:rPr>
          <w:rFonts w:eastAsia="Calibri"/>
          <w:lang w:eastAsia="en-US"/>
        </w:rPr>
        <w:t>Краткий комментарий педагогического работника</w:t>
      </w:r>
    </w:p>
    <w:p w:rsidR="00EC7066" w:rsidRPr="006C2DD0" w:rsidRDefault="00EC7066" w:rsidP="00EC7066">
      <w:pPr>
        <w:pBdr>
          <w:bottom w:val="single" w:sz="8" w:space="15" w:color="000000"/>
        </w:pBdr>
        <w:jc w:val="both"/>
        <w:rPr>
          <w:rFonts w:eastAsia="Calibri"/>
          <w:lang w:eastAsia="en-US"/>
        </w:rPr>
      </w:pPr>
    </w:p>
    <w:p w:rsidR="00EC7066" w:rsidRPr="006C2DD0" w:rsidRDefault="00EC7066" w:rsidP="00EC7066">
      <w:pPr>
        <w:pBdr>
          <w:bottom w:val="single" w:sz="8" w:space="15" w:color="000000"/>
        </w:pBdr>
        <w:ind w:firstLine="709"/>
        <w:jc w:val="both"/>
        <w:rPr>
          <w:rFonts w:eastAsia="Calibri"/>
          <w:lang w:eastAsia="en-US"/>
        </w:rPr>
      </w:pPr>
      <w:r w:rsidRPr="006C2DD0">
        <w:rPr>
          <w:rFonts w:eastAsia="Calibri"/>
          <w:lang w:eastAsia="en-US"/>
        </w:rPr>
        <w:t>Одна из главных задач системы СПО  - формирование у обучающегося самостоятельности мышления, навыков совместной деятельности, ответственности за собственный выбор и результаты своей деятельности, профессиональное становление.</w:t>
      </w:r>
    </w:p>
    <w:p w:rsidR="00EC7066" w:rsidRPr="006C2DD0" w:rsidRDefault="00EC7066" w:rsidP="00EC7066">
      <w:pPr>
        <w:pBdr>
          <w:bottom w:val="single" w:sz="8" w:space="15" w:color="000000"/>
        </w:pBdr>
        <w:ind w:firstLine="709"/>
        <w:jc w:val="both"/>
        <w:rPr>
          <w:rFonts w:eastAsia="Calibri"/>
          <w:lang w:eastAsia="en-US"/>
        </w:rPr>
      </w:pPr>
      <w:r w:rsidRPr="006C2DD0">
        <w:rPr>
          <w:rFonts w:eastAsia="Calibri"/>
          <w:lang w:eastAsia="en-US"/>
        </w:rPr>
        <w:t>Результаты проведенной диагностики подтверждают эфф</w:t>
      </w:r>
      <w:r>
        <w:rPr>
          <w:rFonts w:eastAsia="Calibri"/>
          <w:lang w:eastAsia="en-US"/>
        </w:rPr>
        <w:t>ективность применения технологий нетрадиционного и проблемного обучения.</w:t>
      </w:r>
    </w:p>
    <w:p w:rsidR="00EC7066" w:rsidRDefault="00EC7066" w:rsidP="00EC7066">
      <w:pPr>
        <w:suppressAutoHyphens/>
        <w:ind w:left="450"/>
        <w:jc w:val="right"/>
        <w:rPr>
          <w:b/>
          <w:sz w:val="28"/>
          <w:szCs w:val="28"/>
          <w:lang w:eastAsia="ar-SA"/>
        </w:rPr>
      </w:pPr>
    </w:p>
    <w:p w:rsidR="00EC7066" w:rsidRDefault="00EC7066" w:rsidP="00EC7066">
      <w:pPr>
        <w:suppressAutoHyphens/>
        <w:ind w:left="450"/>
        <w:jc w:val="right"/>
        <w:rPr>
          <w:b/>
          <w:sz w:val="28"/>
          <w:szCs w:val="28"/>
          <w:lang w:eastAsia="ar-SA"/>
        </w:rPr>
      </w:pPr>
    </w:p>
    <w:p w:rsidR="00EC7066" w:rsidRDefault="00EC7066" w:rsidP="00EC7066">
      <w:pPr>
        <w:spacing w:after="200" w:line="276" w:lineRule="auto"/>
        <w:rPr>
          <w:b/>
          <w:sz w:val="28"/>
          <w:szCs w:val="28"/>
          <w:highlight w:val="yellow"/>
          <w:lang w:eastAsia="ar-SA"/>
        </w:rPr>
      </w:pPr>
      <w:r>
        <w:rPr>
          <w:b/>
          <w:sz w:val="28"/>
          <w:szCs w:val="28"/>
          <w:highlight w:val="yellow"/>
          <w:lang w:eastAsia="ar-SA"/>
        </w:rPr>
        <w:br w:type="page"/>
      </w:r>
    </w:p>
    <w:p w:rsidR="00EC7066" w:rsidRDefault="00EC7066" w:rsidP="00EC7066">
      <w:pPr>
        <w:suppressAutoHyphens/>
        <w:ind w:left="450"/>
        <w:jc w:val="right"/>
        <w:rPr>
          <w:b/>
          <w:sz w:val="28"/>
          <w:szCs w:val="28"/>
          <w:lang w:eastAsia="ar-SA"/>
        </w:rPr>
      </w:pPr>
      <w:r w:rsidRPr="0046048F">
        <w:rPr>
          <w:b/>
          <w:sz w:val="28"/>
          <w:szCs w:val="28"/>
          <w:lang w:eastAsia="ar-SA"/>
        </w:rPr>
        <w:lastRenderedPageBreak/>
        <w:t>Форма 13</w:t>
      </w:r>
    </w:p>
    <w:p w:rsidR="00EC7066" w:rsidRDefault="00EC7066" w:rsidP="00EC7066">
      <w:pPr>
        <w:numPr>
          <w:ilvl w:val="1"/>
          <w:numId w:val="1"/>
        </w:numPr>
        <w:suppressAutoHyphens/>
        <w:spacing w:after="120" w:line="276" w:lineRule="auto"/>
        <w:jc w:val="center"/>
        <w:rPr>
          <w:b/>
          <w:sz w:val="28"/>
          <w:szCs w:val="28"/>
          <w:lang w:eastAsia="ar-SA"/>
        </w:rPr>
      </w:pPr>
      <w:r w:rsidRPr="00232968">
        <w:rPr>
          <w:b/>
          <w:sz w:val="28"/>
          <w:szCs w:val="28"/>
          <w:lang w:eastAsia="ar-SA"/>
        </w:rPr>
        <w:t>Личный вклад педагога в совершенствование методов обучения и воспитания</w:t>
      </w:r>
    </w:p>
    <w:tbl>
      <w:tblPr>
        <w:tblStyle w:val="1"/>
        <w:tblW w:w="1449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2268"/>
        <w:gridCol w:w="5670"/>
        <w:gridCol w:w="1560"/>
        <w:gridCol w:w="1593"/>
      </w:tblGrid>
      <w:tr w:rsidR="00EC7066" w:rsidRPr="00E70ECE" w:rsidTr="005019D2">
        <w:trPr>
          <w:trHeight w:val="377"/>
        </w:trPr>
        <w:tc>
          <w:tcPr>
            <w:tcW w:w="3402" w:type="dxa"/>
          </w:tcPr>
          <w:p w:rsidR="00EC7066" w:rsidRPr="00E70ECE" w:rsidRDefault="00EC7066" w:rsidP="005019D2">
            <w:pPr>
              <w:jc w:val="center"/>
              <w:rPr>
                <w:rFonts w:eastAsia="Calibri"/>
                <w:b/>
                <w:lang w:eastAsia="en-US"/>
              </w:rPr>
            </w:pPr>
            <w:r w:rsidRPr="00E70ECE">
              <w:rPr>
                <w:rFonts w:eastAsia="Calibri"/>
                <w:b/>
                <w:lang w:eastAsia="en-US"/>
              </w:rPr>
              <w:t xml:space="preserve">Констатирующий уровень </w:t>
            </w:r>
          </w:p>
        </w:tc>
        <w:tc>
          <w:tcPr>
            <w:tcW w:w="11091" w:type="dxa"/>
            <w:gridSpan w:val="4"/>
          </w:tcPr>
          <w:p w:rsidR="00EC7066" w:rsidRPr="00E70ECE" w:rsidRDefault="00EC7066" w:rsidP="005019D2">
            <w:pPr>
              <w:jc w:val="center"/>
              <w:rPr>
                <w:rFonts w:eastAsia="Calibri"/>
                <w:b/>
                <w:lang w:eastAsia="en-US"/>
              </w:rPr>
            </w:pPr>
            <w:r w:rsidRPr="00E70ECE">
              <w:rPr>
                <w:rFonts w:eastAsia="Calibri"/>
                <w:b/>
                <w:lang w:eastAsia="en-US"/>
              </w:rPr>
              <w:t xml:space="preserve">Планово-прогностический уровень </w:t>
            </w:r>
          </w:p>
        </w:tc>
      </w:tr>
      <w:tr w:rsidR="00EC7066" w:rsidRPr="00E70ECE" w:rsidTr="005019D2">
        <w:trPr>
          <w:trHeight w:val="4118"/>
        </w:trPr>
        <w:tc>
          <w:tcPr>
            <w:tcW w:w="3402" w:type="dxa"/>
            <w:vMerge w:val="restart"/>
          </w:tcPr>
          <w:p w:rsidR="00EC7066" w:rsidRPr="00E70ECE" w:rsidRDefault="00EC7066" w:rsidP="005019D2">
            <w:pPr>
              <w:tabs>
                <w:tab w:val="left" w:pos="2880"/>
              </w:tabs>
              <w:rPr>
                <w:rFonts w:eastAsia="Calibri"/>
                <w:lang w:eastAsia="en-US"/>
              </w:rPr>
            </w:pPr>
            <w:r w:rsidRPr="00E70ECE">
              <w:rPr>
                <w:rFonts w:eastAsia="Calibri"/>
                <w:lang w:eastAsia="en-US"/>
              </w:rPr>
              <w:t>Учебный год:</w:t>
            </w:r>
          </w:p>
          <w:p w:rsidR="00EC7066" w:rsidRPr="00E70ECE" w:rsidRDefault="00EC7066" w:rsidP="005019D2">
            <w:pPr>
              <w:tabs>
                <w:tab w:val="left" w:pos="2880"/>
              </w:tabs>
              <w:rPr>
                <w:rFonts w:eastAsia="Calibri"/>
                <w:lang w:eastAsia="en-US"/>
              </w:rPr>
            </w:pPr>
            <w:r w:rsidRPr="00E70ECE">
              <w:rPr>
                <w:rFonts w:eastAsia="Calibri"/>
                <w:lang w:eastAsia="en-US"/>
              </w:rPr>
              <w:t>Учебная группа:</w:t>
            </w:r>
          </w:p>
          <w:p w:rsidR="00EC7066" w:rsidRPr="00E70ECE" w:rsidRDefault="00EC7066" w:rsidP="005019D2">
            <w:pPr>
              <w:rPr>
                <w:rFonts w:eastAsia="Calibri"/>
                <w:lang w:eastAsia="en-US"/>
              </w:rPr>
            </w:pPr>
            <w:r w:rsidRPr="00E70ECE">
              <w:rPr>
                <w:rFonts w:eastAsia="Calibri"/>
                <w:lang w:eastAsia="en-US"/>
              </w:rPr>
              <w:t>Количество обучающихся:</w:t>
            </w:r>
          </w:p>
          <w:p w:rsidR="00EC7066" w:rsidRPr="00E70ECE" w:rsidRDefault="00EC7066" w:rsidP="005019D2">
            <w:pPr>
              <w:rPr>
                <w:rFonts w:eastAsia="Calibri"/>
                <w:lang w:eastAsia="en-US"/>
              </w:rPr>
            </w:pPr>
            <w:r w:rsidRPr="00E70ECE">
              <w:rPr>
                <w:rFonts w:eastAsia="Calibri"/>
                <w:lang w:eastAsia="en-US"/>
              </w:rPr>
              <w:t>Элементы (методы и (или) приемы) базовых технологий ФГОС подверглись изменению:</w:t>
            </w:r>
          </w:p>
          <w:p w:rsidR="00EC7066" w:rsidRPr="00E70ECE" w:rsidRDefault="00EC7066" w:rsidP="005019D2">
            <w:pPr>
              <w:rPr>
                <w:rFonts w:eastAsia="Calibri"/>
                <w:lang w:eastAsia="en-US"/>
              </w:rPr>
            </w:pPr>
            <w:r w:rsidRPr="00E70ECE">
              <w:rPr>
                <w:rFonts w:eastAsia="Calibri"/>
                <w:lang w:eastAsia="en-US"/>
              </w:rPr>
              <w:t>Актуальность в контексте работы с обучающимися:</w:t>
            </w:r>
          </w:p>
        </w:tc>
        <w:tc>
          <w:tcPr>
            <w:tcW w:w="11091" w:type="dxa"/>
            <w:gridSpan w:val="4"/>
          </w:tcPr>
          <w:p w:rsidR="00EC7066" w:rsidRPr="00E70ECE" w:rsidRDefault="00EC7066" w:rsidP="005019D2">
            <w:pPr>
              <w:rPr>
                <w:rFonts w:eastAsia="Calibri"/>
                <w:lang w:eastAsia="en-US"/>
              </w:rPr>
            </w:pPr>
            <w:r w:rsidRPr="00E70ECE">
              <w:rPr>
                <w:rFonts w:eastAsia="Calibri"/>
                <w:b/>
                <w:lang w:eastAsia="en-US"/>
              </w:rPr>
              <w:t>Период работы:</w:t>
            </w:r>
            <w:r>
              <w:rPr>
                <w:rFonts w:eastAsia="Calibri"/>
                <w:lang w:eastAsia="en-US"/>
              </w:rPr>
              <w:t xml:space="preserve"> 2019- 2020</w:t>
            </w:r>
          </w:p>
          <w:p w:rsidR="00EC7066" w:rsidRPr="00E70ECE" w:rsidRDefault="00EC7066" w:rsidP="005019D2">
            <w:pPr>
              <w:tabs>
                <w:tab w:val="left" w:pos="2880"/>
              </w:tabs>
              <w:rPr>
                <w:rFonts w:eastAsia="Calibri"/>
                <w:lang w:eastAsia="en-US"/>
              </w:rPr>
            </w:pPr>
            <w:r w:rsidRPr="00E70ECE">
              <w:rPr>
                <w:rFonts w:eastAsia="Calibri"/>
                <w:b/>
                <w:lang w:eastAsia="en-US"/>
              </w:rPr>
              <w:t>Учебная группа, количество обучающихся:</w:t>
            </w:r>
            <w:r>
              <w:rPr>
                <w:rFonts w:eastAsia="Calibri"/>
                <w:lang w:eastAsia="en-US"/>
              </w:rPr>
              <w:t xml:space="preserve"> 812зс / 23</w:t>
            </w:r>
          </w:p>
          <w:p w:rsidR="00EC7066" w:rsidRPr="00BD1DB1" w:rsidRDefault="00EC7066" w:rsidP="005019D2">
            <w:pPr>
              <w:rPr>
                <w:rFonts w:eastAsia="Calibri"/>
                <w:lang w:eastAsia="en-US"/>
              </w:rPr>
            </w:pPr>
            <w:r w:rsidRPr="00E70ECE">
              <w:rPr>
                <w:rFonts w:eastAsia="Calibri"/>
                <w:lang w:eastAsia="en-US"/>
              </w:rPr>
              <w:t>Название плана (программы), в рамках которой проводилась работа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70ECE">
              <w:rPr>
                <w:rFonts w:eastAsia="Calibri"/>
                <w:lang w:eastAsia="en-US"/>
              </w:rPr>
              <w:t>(выходные данные документа):</w:t>
            </w:r>
            <w:r w:rsidRPr="007C1821">
              <w:rPr>
                <w:rFonts w:eastAsia="Calibri"/>
                <w:lang w:eastAsia="en-US"/>
              </w:rPr>
              <w:t xml:space="preserve"> в рамках</w:t>
            </w:r>
            <w:r w:rsidRPr="007C1821">
              <w:rPr>
                <w:rFonts w:eastAsia="Calibri"/>
                <w:color w:val="FF0000"/>
                <w:lang w:eastAsia="en-US"/>
              </w:rPr>
              <w:t xml:space="preserve"> </w:t>
            </w:r>
            <w:r w:rsidRPr="000D6A4B">
              <w:rPr>
                <w:rFonts w:eastAsia="Calibri"/>
                <w:lang w:eastAsia="en-US"/>
              </w:rPr>
              <w:t>Рабочей программы дисцип</w:t>
            </w:r>
            <w:r>
              <w:rPr>
                <w:rFonts w:eastAsia="Calibri"/>
                <w:lang w:eastAsia="en-US"/>
              </w:rPr>
              <w:t>лины  «</w:t>
            </w:r>
            <w:proofErr w:type="spellStart"/>
            <w:r>
              <w:rPr>
                <w:rFonts w:eastAsia="Calibri"/>
                <w:lang w:eastAsia="en-US"/>
              </w:rPr>
              <w:t>Конфликтология</w:t>
            </w:r>
            <w:proofErr w:type="spellEnd"/>
            <w:r>
              <w:rPr>
                <w:rFonts w:eastAsia="Calibri"/>
                <w:lang w:eastAsia="en-US"/>
              </w:rPr>
              <w:t xml:space="preserve">» </w:t>
            </w:r>
            <w:r w:rsidRPr="000D6A4B">
              <w:rPr>
                <w:rFonts w:eastAsia="Calibri"/>
                <w:lang w:eastAsia="en-US"/>
              </w:rPr>
              <w:t xml:space="preserve"> (Форма 2)</w:t>
            </w:r>
            <w:r>
              <w:rPr>
                <w:rFonts w:eastAsia="Calibri"/>
                <w:color w:val="FF0000"/>
                <w:lang w:eastAsia="en-US"/>
              </w:rPr>
              <w:t xml:space="preserve"> </w:t>
            </w:r>
            <w:hyperlink r:id="rId7" w:history="1">
              <w:r w:rsidRPr="001F583C">
                <w:rPr>
                  <w:color w:val="0000FF"/>
                  <w:u w:val="single"/>
                </w:rPr>
                <w:t>http://smolapo.ru/node/186</w:t>
              </w:r>
            </w:hyperlink>
          </w:p>
          <w:p w:rsidR="00EC7066" w:rsidRPr="00E70ECE" w:rsidRDefault="00EC7066" w:rsidP="005019D2">
            <w:pPr>
              <w:rPr>
                <w:rFonts w:eastAsia="Calibri"/>
                <w:lang w:eastAsia="en-US"/>
              </w:rPr>
            </w:pPr>
            <w:r w:rsidRPr="00E70ECE">
              <w:rPr>
                <w:rFonts w:eastAsia="Calibri"/>
                <w:b/>
                <w:lang w:eastAsia="en-US"/>
              </w:rPr>
              <w:t>Название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Pr="00E70ECE">
              <w:rPr>
                <w:rFonts w:eastAsia="Calibri"/>
                <w:b/>
                <w:lang w:eastAsia="en-US"/>
              </w:rPr>
              <w:t>технологий:</w:t>
            </w:r>
            <w:r>
              <w:rPr>
                <w:rFonts w:eastAsia="Calibri"/>
                <w:lang w:eastAsia="en-US"/>
              </w:rPr>
              <w:t xml:space="preserve"> </w:t>
            </w:r>
            <w:r>
              <w:t xml:space="preserve"> т</w:t>
            </w:r>
            <w:r w:rsidRPr="00CA53FF">
              <w:t>ехнология проблемного обучения</w:t>
            </w:r>
            <w:r>
              <w:t>,   технологии нетрадиционного обучения.</w:t>
            </w:r>
          </w:p>
          <w:p w:rsidR="00EC7066" w:rsidRPr="007C1821" w:rsidRDefault="00EC7066" w:rsidP="005019D2">
            <w:pPr>
              <w:jc w:val="both"/>
              <w:rPr>
                <w:rFonts w:eastAsia="Calibri"/>
                <w:lang w:eastAsia="en-US"/>
              </w:rPr>
            </w:pPr>
            <w:r w:rsidRPr="00E70ECE">
              <w:rPr>
                <w:rFonts w:eastAsia="Calibri"/>
                <w:b/>
                <w:lang w:eastAsia="en-US"/>
              </w:rPr>
              <w:t>Актуальность в контексте работы с обучающимися:</w:t>
            </w:r>
            <w:r>
              <w:rPr>
                <w:rFonts w:eastAsia="Calibri"/>
                <w:lang w:eastAsia="en-US"/>
              </w:rPr>
              <w:t xml:space="preserve"> данные технологии в совокупности</w:t>
            </w:r>
            <w:r w:rsidRPr="007C1821">
              <w:rPr>
                <w:rFonts w:eastAsia="Calibri"/>
                <w:lang w:eastAsia="en-US"/>
              </w:rPr>
              <w:t xml:space="preserve"> способствуют</w:t>
            </w:r>
            <w:r>
              <w:rPr>
                <w:rFonts w:eastAsia="Calibri"/>
                <w:lang w:eastAsia="en-US"/>
              </w:rPr>
              <w:t xml:space="preserve"> повышению интереса к предмету, росту </w:t>
            </w:r>
            <w:r w:rsidRPr="007C1821">
              <w:rPr>
                <w:rFonts w:eastAsia="Calibri"/>
                <w:lang w:eastAsia="en-US"/>
              </w:rPr>
              <w:t>уровня внутренней мотивации, созданию условий для внутренней дифференциации и, как результат, повышению качества знаний</w:t>
            </w:r>
            <w:r>
              <w:rPr>
                <w:rFonts w:eastAsia="Calibri"/>
                <w:lang w:eastAsia="en-US"/>
              </w:rPr>
              <w:t xml:space="preserve"> и формированию </w:t>
            </w:r>
            <w:proofErr w:type="spellStart"/>
            <w:proofErr w:type="gramStart"/>
            <w:r>
              <w:rPr>
                <w:rFonts w:eastAsia="Calibri"/>
                <w:lang w:eastAsia="en-US"/>
              </w:rPr>
              <w:t>надпрофессиональных</w:t>
            </w:r>
            <w:proofErr w:type="spellEnd"/>
            <w:r>
              <w:rPr>
                <w:rFonts w:eastAsia="Calibri"/>
                <w:lang w:eastAsia="en-US"/>
              </w:rPr>
              <w:t xml:space="preserve">  компетенций</w:t>
            </w:r>
            <w:proofErr w:type="gramEnd"/>
            <w:r>
              <w:rPr>
                <w:rFonts w:eastAsia="Calibri"/>
                <w:lang w:eastAsia="en-US"/>
              </w:rPr>
              <w:t xml:space="preserve">. </w:t>
            </w:r>
          </w:p>
          <w:p w:rsidR="00EC7066" w:rsidRPr="00371C71" w:rsidRDefault="00EC7066" w:rsidP="005019D2">
            <w:pPr>
              <w:jc w:val="both"/>
              <w:rPr>
                <w:rFonts w:eastAsia="Calibri"/>
                <w:lang w:eastAsia="en-US"/>
              </w:rPr>
            </w:pPr>
            <w:r w:rsidRPr="00E70ECE">
              <w:rPr>
                <w:rFonts w:eastAsia="Calibri"/>
                <w:b/>
                <w:lang w:eastAsia="en-US"/>
              </w:rPr>
              <w:t>Цель изменения: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с</w:t>
            </w:r>
            <w:r w:rsidRPr="004A3A59">
              <w:rPr>
                <w:rFonts w:eastAsia="Calibri"/>
                <w:lang w:eastAsia="en-US"/>
              </w:rPr>
              <w:t>овершенствование методов обучения через поиск и использование новых активных</w:t>
            </w:r>
            <w:r>
              <w:rPr>
                <w:rFonts w:eastAsia="Calibri"/>
                <w:lang w:eastAsia="en-US"/>
              </w:rPr>
              <w:t xml:space="preserve"> и </w:t>
            </w:r>
            <w:proofErr w:type="spellStart"/>
            <w:r>
              <w:rPr>
                <w:rFonts w:eastAsia="Calibri"/>
                <w:lang w:eastAsia="en-US"/>
              </w:rPr>
              <w:t>нестадиционных</w:t>
            </w:r>
            <w:proofErr w:type="spellEnd"/>
            <w:r w:rsidRPr="004A3A59">
              <w:rPr>
                <w:rFonts w:eastAsia="Calibri"/>
                <w:lang w:eastAsia="en-US"/>
              </w:rPr>
              <w:t xml:space="preserve"> форм, а также развитие мотивации</w:t>
            </w:r>
            <w:r>
              <w:rPr>
                <w:rFonts w:eastAsia="Calibri"/>
                <w:lang w:eastAsia="en-US"/>
              </w:rPr>
              <w:t xml:space="preserve"> и повышение качества подготовки</w:t>
            </w:r>
            <w:r w:rsidRPr="00371C71">
              <w:rPr>
                <w:rFonts w:eastAsia="Calibri"/>
                <w:lang w:eastAsia="en-US"/>
              </w:rPr>
              <w:t xml:space="preserve"> специалиста СПО </w:t>
            </w:r>
            <w:r>
              <w:rPr>
                <w:rFonts w:eastAsia="Calibri"/>
                <w:lang w:eastAsia="en-US"/>
              </w:rPr>
              <w:t>к будущей профессиональной деятельности.</w:t>
            </w:r>
          </w:p>
          <w:p w:rsidR="00EC7066" w:rsidRPr="007652EA" w:rsidRDefault="00EC7066" w:rsidP="005019D2">
            <w:pPr>
              <w:jc w:val="both"/>
              <w:rPr>
                <w:rFonts w:eastAsia="Calibri"/>
                <w:b/>
                <w:lang w:eastAsia="en-US"/>
              </w:rPr>
            </w:pPr>
            <w:r w:rsidRPr="00E70ECE">
              <w:rPr>
                <w:rFonts w:eastAsia="Calibri"/>
                <w:b/>
                <w:lang w:eastAsia="en-US"/>
              </w:rPr>
              <w:t>Элементы (методы и (или) приемы) базовых технологий ФГОС подверглись изменению:</w:t>
            </w:r>
          </w:p>
          <w:p w:rsidR="00EC7066" w:rsidRDefault="00EC7066" w:rsidP="005019D2">
            <w:pPr>
              <w:jc w:val="both"/>
              <w:rPr>
                <w:rFonts w:eastAsia="Calibri"/>
                <w:lang w:eastAsia="en-US"/>
              </w:rPr>
            </w:pPr>
            <w:r w:rsidRPr="009A07D7">
              <w:rPr>
                <w:rFonts w:eastAsia="Calibri"/>
                <w:lang w:eastAsia="en-US"/>
              </w:rPr>
              <w:t xml:space="preserve">метод приобретения </w:t>
            </w:r>
            <w:r>
              <w:rPr>
                <w:rFonts w:eastAsia="Calibri"/>
                <w:lang w:eastAsia="en-US"/>
              </w:rPr>
              <w:t xml:space="preserve">и усвоения </w:t>
            </w:r>
            <w:r w:rsidRPr="009A07D7">
              <w:rPr>
                <w:rFonts w:eastAsia="Calibri"/>
                <w:lang w:eastAsia="en-US"/>
              </w:rPr>
              <w:t xml:space="preserve">новых знаний (предлагается </w:t>
            </w:r>
            <w:r>
              <w:rPr>
                <w:rFonts w:eastAsia="Calibri"/>
                <w:lang w:eastAsia="en-US"/>
              </w:rPr>
              <w:t>нестандартная подача</w:t>
            </w:r>
            <w:r w:rsidRPr="004603F7">
              <w:rPr>
                <w:rFonts w:eastAsia="Calibri"/>
                <w:lang w:eastAsia="en-US"/>
              </w:rPr>
              <w:t xml:space="preserve"> учебного  материала</w:t>
            </w:r>
            <w:r>
              <w:rPr>
                <w:rFonts w:eastAsia="Calibri"/>
                <w:lang w:eastAsia="en-US"/>
              </w:rPr>
              <w:t xml:space="preserve">, использование </w:t>
            </w:r>
            <w:r w:rsidRPr="009A07D7">
              <w:rPr>
                <w:rFonts w:eastAsia="Calibri"/>
                <w:lang w:eastAsia="en-US"/>
              </w:rPr>
              <w:t>электронного</w:t>
            </w:r>
            <w:r>
              <w:rPr>
                <w:rFonts w:eastAsia="Calibri"/>
                <w:lang w:eastAsia="en-US"/>
              </w:rPr>
              <w:t xml:space="preserve"> и информационного ресурса, </w:t>
            </w:r>
            <w:r w:rsidRPr="0058741A">
              <w:rPr>
                <w:color w:val="000000"/>
                <w:lang w:eastAsia="en-US"/>
              </w:rPr>
              <w:t>усвоение содер</w:t>
            </w:r>
            <w:r>
              <w:rPr>
                <w:color w:val="000000"/>
                <w:lang w:eastAsia="en-US"/>
              </w:rPr>
              <w:t>жания темы занятия через</w:t>
            </w:r>
            <w:r w:rsidRPr="0058741A">
              <w:rPr>
                <w:color w:val="000000"/>
                <w:lang w:eastAsia="en-US"/>
              </w:rPr>
              <w:t xml:space="preserve"> решени</w:t>
            </w:r>
            <w:r>
              <w:rPr>
                <w:color w:val="000000"/>
                <w:lang w:eastAsia="en-US"/>
              </w:rPr>
              <w:t>е</w:t>
            </w:r>
            <w:r w:rsidRPr="0058741A">
              <w:rPr>
                <w:color w:val="000000"/>
                <w:lang w:eastAsia="en-US"/>
              </w:rPr>
              <w:t xml:space="preserve"> по</w:t>
            </w:r>
            <w:r>
              <w:rPr>
                <w:color w:val="000000"/>
                <w:lang w:eastAsia="en-US"/>
              </w:rPr>
              <w:t>знавательных и проблемных задач, изображение  ментальных карт, коллажей</w:t>
            </w:r>
            <w:r>
              <w:rPr>
                <w:rFonts w:eastAsia="Calibri"/>
                <w:lang w:eastAsia="en-US"/>
              </w:rPr>
              <w:t>);</w:t>
            </w:r>
          </w:p>
          <w:p w:rsidR="00EC7066" w:rsidRPr="009A07D7" w:rsidRDefault="00EC7066" w:rsidP="005019D2">
            <w:pPr>
              <w:jc w:val="both"/>
              <w:rPr>
                <w:rFonts w:eastAsia="Calibri"/>
                <w:lang w:eastAsia="en-US"/>
              </w:rPr>
            </w:pPr>
            <w:r w:rsidRPr="009A07D7">
              <w:rPr>
                <w:rFonts w:eastAsia="Calibri"/>
                <w:lang w:eastAsia="en-US"/>
              </w:rPr>
              <w:t>методы проверки и оценки (предлагается внедрение автоматизированного контроля, а также смещение акцента на самооценку студента наряду с объективной оценкой преподавателя</w:t>
            </w:r>
            <w:r>
              <w:rPr>
                <w:rFonts w:eastAsia="Calibri"/>
                <w:lang w:eastAsia="en-US"/>
              </w:rPr>
              <w:t xml:space="preserve">, а иногда и </w:t>
            </w:r>
            <w:proofErr w:type="spellStart"/>
            <w:r>
              <w:rPr>
                <w:rFonts w:eastAsia="Calibri"/>
                <w:lang w:eastAsia="en-US"/>
              </w:rPr>
              <w:t>сокурстников</w:t>
            </w:r>
            <w:proofErr w:type="spellEnd"/>
            <w:r w:rsidRPr="009A07D7">
              <w:rPr>
                <w:rFonts w:eastAsia="Calibri"/>
                <w:lang w:eastAsia="en-US"/>
              </w:rPr>
              <w:t>).</w:t>
            </w:r>
          </w:p>
          <w:p w:rsidR="00EC7066" w:rsidRPr="007652EA" w:rsidRDefault="00EC7066" w:rsidP="005019D2">
            <w:pPr>
              <w:rPr>
                <w:rFonts w:eastAsia="Calibri"/>
                <w:b/>
                <w:lang w:eastAsia="en-US"/>
              </w:rPr>
            </w:pPr>
            <w:r w:rsidRPr="00E70ECE">
              <w:rPr>
                <w:rFonts w:eastAsia="Calibri"/>
                <w:b/>
                <w:lang w:eastAsia="en-US"/>
              </w:rPr>
              <w:t>Показатели, по которым отслеживалась эффективность изменения (совершенствования):</w:t>
            </w:r>
          </w:p>
          <w:p w:rsidR="00EC7066" w:rsidRDefault="00EC7066" w:rsidP="005019D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</w:t>
            </w:r>
            <w:r w:rsidRPr="00634A4F">
              <w:rPr>
                <w:rFonts w:eastAsia="Calibri"/>
                <w:lang w:eastAsia="en-US"/>
              </w:rPr>
              <w:t>психологическая к</w:t>
            </w:r>
            <w:r>
              <w:rPr>
                <w:rFonts w:eastAsia="Calibri"/>
                <w:lang w:eastAsia="en-US"/>
              </w:rPr>
              <w:t>омфортность на учебном занятии;</w:t>
            </w:r>
          </w:p>
          <w:p w:rsidR="00EC7066" w:rsidRDefault="00EC7066" w:rsidP="005019D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мотивация изучения дисциплины (внешняя и внутренняя);</w:t>
            </w:r>
          </w:p>
          <w:p w:rsidR="00EC7066" w:rsidRPr="00E70ECE" w:rsidRDefault="00EC7066" w:rsidP="005019D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</w:t>
            </w:r>
            <w:r w:rsidRPr="00634A4F">
              <w:rPr>
                <w:rFonts w:eastAsia="Calibri"/>
                <w:lang w:eastAsia="en-US"/>
              </w:rPr>
              <w:t>повышение результативности обучения (качества и овладения стандартом</w:t>
            </w:r>
            <w:r>
              <w:rPr>
                <w:rFonts w:eastAsia="Calibri"/>
                <w:lang w:eastAsia="en-US"/>
              </w:rPr>
              <w:t>)</w:t>
            </w:r>
            <w:r w:rsidRPr="00634A4F">
              <w:rPr>
                <w:rFonts w:eastAsia="Calibri"/>
                <w:lang w:eastAsia="en-US"/>
              </w:rPr>
              <w:t>.</w:t>
            </w:r>
          </w:p>
          <w:p w:rsidR="00EC7066" w:rsidRPr="00E70ECE" w:rsidRDefault="00EC7066" w:rsidP="005019D2">
            <w:pPr>
              <w:rPr>
                <w:rFonts w:eastAsia="Calibri"/>
                <w:b/>
                <w:lang w:eastAsia="en-US"/>
              </w:rPr>
            </w:pPr>
            <w:r w:rsidRPr="00E70ECE">
              <w:rPr>
                <w:rFonts w:eastAsia="Calibri"/>
                <w:b/>
                <w:lang w:eastAsia="en-US"/>
              </w:rPr>
              <w:t>Результаты использования (стартовая и итоговая диагностики):</w:t>
            </w:r>
          </w:p>
        </w:tc>
      </w:tr>
      <w:tr w:rsidR="00EC7066" w:rsidRPr="00E70ECE" w:rsidTr="005019D2">
        <w:trPr>
          <w:trHeight w:val="405"/>
        </w:trPr>
        <w:tc>
          <w:tcPr>
            <w:tcW w:w="3402" w:type="dxa"/>
            <w:vMerge/>
          </w:tcPr>
          <w:p w:rsidR="00EC7066" w:rsidRPr="00E70ECE" w:rsidRDefault="00EC7066" w:rsidP="005019D2">
            <w:pPr>
              <w:tabs>
                <w:tab w:val="left" w:pos="2880"/>
              </w:tabs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</w:tcPr>
          <w:p w:rsidR="00EC7066" w:rsidRPr="00E70ECE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Учебная группа</w:t>
            </w:r>
            <w:r>
              <w:rPr>
                <w:rFonts w:eastAsia="Calibri"/>
                <w:bCs/>
                <w:lang w:eastAsia="en-US"/>
              </w:rPr>
              <w:t xml:space="preserve">/ </w:t>
            </w:r>
            <w:r w:rsidRPr="00912F7A">
              <w:rPr>
                <w:rFonts w:eastAsia="Calibri"/>
                <w:bCs/>
                <w:lang w:eastAsia="en-US"/>
              </w:rPr>
              <w:t>Количество обучающихся</w:t>
            </w:r>
          </w:p>
        </w:tc>
        <w:tc>
          <w:tcPr>
            <w:tcW w:w="5670" w:type="dxa"/>
          </w:tcPr>
          <w:p w:rsidR="00EC7066" w:rsidRPr="00E70ECE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Показатели мониторинга</w:t>
            </w:r>
          </w:p>
        </w:tc>
        <w:tc>
          <w:tcPr>
            <w:tcW w:w="1560" w:type="dxa"/>
          </w:tcPr>
          <w:p w:rsidR="00EC7066" w:rsidRPr="00E70ECE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Стартовая диагностика, %</w:t>
            </w:r>
          </w:p>
        </w:tc>
        <w:tc>
          <w:tcPr>
            <w:tcW w:w="1593" w:type="dxa"/>
          </w:tcPr>
          <w:p w:rsidR="00EC7066" w:rsidRPr="00E70ECE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Итоговая диагностика, %</w:t>
            </w:r>
          </w:p>
        </w:tc>
      </w:tr>
      <w:tr w:rsidR="00EC7066" w:rsidRPr="00E70ECE" w:rsidTr="005019D2">
        <w:trPr>
          <w:trHeight w:val="194"/>
        </w:trPr>
        <w:tc>
          <w:tcPr>
            <w:tcW w:w="3402" w:type="dxa"/>
            <w:vMerge/>
          </w:tcPr>
          <w:p w:rsidR="00EC7066" w:rsidRPr="00E70ECE" w:rsidRDefault="00EC7066" w:rsidP="005019D2">
            <w:pPr>
              <w:tabs>
                <w:tab w:val="left" w:pos="2880"/>
              </w:tabs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EC7066" w:rsidRDefault="00EC7066" w:rsidP="005019D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  <w:p w:rsidR="00EC7066" w:rsidRPr="00E70ECE" w:rsidRDefault="00EC7066" w:rsidP="005019D2">
            <w:pPr>
              <w:tabs>
                <w:tab w:val="left" w:pos="288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812зс / 23</w:t>
            </w:r>
          </w:p>
          <w:p w:rsidR="00EC7066" w:rsidRPr="00E70ECE" w:rsidRDefault="00EC7066" w:rsidP="005019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0" w:type="dxa"/>
          </w:tcPr>
          <w:p w:rsidR="00EC7066" w:rsidRPr="00E70ECE" w:rsidRDefault="00EC7066" w:rsidP="005019D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Pr="00634A4F">
              <w:rPr>
                <w:rFonts w:eastAsia="Calibri"/>
                <w:lang w:eastAsia="en-US"/>
              </w:rPr>
              <w:t>сихологическая к</w:t>
            </w:r>
            <w:r>
              <w:rPr>
                <w:rFonts w:eastAsia="Calibri"/>
                <w:lang w:eastAsia="en-US"/>
              </w:rPr>
              <w:t>омфортность на учебном занятии</w:t>
            </w:r>
          </w:p>
        </w:tc>
        <w:tc>
          <w:tcPr>
            <w:tcW w:w="1560" w:type="dxa"/>
          </w:tcPr>
          <w:p w:rsidR="00EC7066" w:rsidRPr="00E70ECE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</w:t>
            </w:r>
          </w:p>
        </w:tc>
        <w:tc>
          <w:tcPr>
            <w:tcW w:w="1593" w:type="dxa"/>
          </w:tcPr>
          <w:p w:rsidR="00EC7066" w:rsidRPr="00E70ECE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90</w:t>
            </w:r>
          </w:p>
        </w:tc>
      </w:tr>
      <w:tr w:rsidR="00EC7066" w:rsidRPr="00E70ECE" w:rsidTr="005019D2">
        <w:trPr>
          <w:trHeight w:val="198"/>
        </w:trPr>
        <w:tc>
          <w:tcPr>
            <w:tcW w:w="3402" w:type="dxa"/>
            <w:vMerge/>
          </w:tcPr>
          <w:p w:rsidR="00EC7066" w:rsidRPr="00E70ECE" w:rsidRDefault="00EC7066" w:rsidP="005019D2">
            <w:pPr>
              <w:tabs>
                <w:tab w:val="left" w:pos="2880"/>
              </w:tabs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EC7066" w:rsidRPr="00E70ECE" w:rsidRDefault="00EC7066" w:rsidP="005019D2">
            <w:pPr>
              <w:rPr>
                <w:rFonts w:eastAsia="Calibri"/>
                <w:lang w:eastAsia="en-US"/>
              </w:rPr>
            </w:pPr>
          </w:p>
        </w:tc>
        <w:tc>
          <w:tcPr>
            <w:tcW w:w="5670" w:type="dxa"/>
          </w:tcPr>
          <w:p w:rsidR="00EC7066" w:rsidRPr="00D253C1" w:rsidRDefault="00EC7066" w:rsidP="005019D2">
            <w:pPr>
              <w:rPr>
                <w:rFonts w:eastAsia="Calibri"/>
                <w:lang w:eastAsia="en-US"/>
              </w:rPr>
            </w:pPr>
            <w:r w:rsidRPr="00D253C1">
              <w:rPr>
                <w:rFonts w:eastAsia="Calibri"/>
                <w:lang w:eastAsia="en-US"/>
              </w:rPr>
              <w:t>Мотивация изучения дисциплины:</w:t>
            </w:r>
          </w:p>
          <w:p w:rsidR="00EC7066" w:rsidRPr="00D253C1" w:rsidRDefault="00EC7066" w:rsidP="005019D2">
            <w:pPr>
              <w:rPr>
                <w:rFonts w:eastAsia="Calibri"/>
                <w:lang w:eastAsia="en-US"/>
              </w:rPr>
            </w:pPr>
            <w:r w:rsidRPr="00D253C1">
              <w:rPr>
                <w:rFonts w:eastAsia="Calibri"/>
                <w:lang w:eastAsia="en-US"/>
              </w:rPr>
              <w:t>- внешняя мотивация;</w:t>
            </w:r>
          </w:p>
          <w:p w:rsidR="00EC7066" w:rsidRPr="00D253C1" w:rsidRDefault="00EC7066" w:rsidP="005019D2">
            <w:pPr>
              <w:rPr>
                <w:rFonts w:eastAsia="Calibri"/>
                <w:lang w:eastAsia="en-US"/>
              </w:rPr>
            </w:pPr>
            <w:r w:rsidRPr="00D253C1">
              <w:rPr>
                <w:rFonts w:eastAsia="Calibri"/>
                <w:lang w:eastAsia="en-US"/>
              </w:rPr>
              <w:lastRenderedPageBreak/>
              <w:t>- внутренняя мотивация</w:t>
            </w:r>
          </w:p>
        </w:tc>
        <w:tc>
          <w:tcPr>
            <w:tcW w:w="1560" w:type="dxa"/>
          </w:tcPr>
          <w:p w:rsidR="00EC7066" w:rsidRPr="00D253C1" w:rsidRDefault="00EC7066" w:rsidP="005019D2">
            <w:pPr>
              <w:jc w:val="center"/>
              <w:rPr>
                <w:rFonts w:eastAsia="Calibri"/>
                <w:lang w:eastAsia="en-US"/>
              </w:rPr>
            </w:pPr>
          </w:p>
          <w:p w:rsidR="00EC7066" w:rsidRPr="00D253C1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D253C1">
              <w:rPr>
                <w:rFonts w:eastAsia="Calibri"/>
                <w:lang w:eastAsia="en-US"/>
              </w:rPr>
              <w:t>38</w:t>
            </w:r>
          </w:p>
          <w:p w:rsidR="00EC7066" w:rsidRPr="00D253C1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D253C1">
              <w:rPr>
                <w:rFonts w:eastAsia="Calibri"/>
                <w:lang w:eastAsia="en-US"/>
              </w:rPr>
              <w:lastRenderedPageBreak/>
              <w:t>19</w:t>
            </w:r>
          </w:p>
        </w:tc>
        <w:tc>
          <w:tcPr>
            <w:tcW w:w="1593" w:type="dxa"/>
          </w:tcPr>
          <w:p w:rsidR="00EC7066" w:rsidRPr="00D253C1" w:rsidRDefault="00EC7066" w:rsidP="005019D2">
            <w:pPr>
              <w:jc w:val="center"/>
              <w:rPr>
                <w:rFonts w:eastAsia="Calibri"/>
                <w:lang w:eastAsia="en-US"/>
              </w:rPr>
            </w:pPr>
          </w:p>
          <w:p w:rsidR="00EC7066" w:rsidRPr="00D253C1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D253C1">
              <w:rPr>
                <w:rFonts w:eastAsia="Calibri"/>
                <w:lang w:eastAsia="en-US"/>
              </w:rPr>
              <w:t>62</w:t>
            </w:r>
          </w:p>
          <w:p w:rsidR="00EC7066" w:rsidRPr="00D253C1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D253C1">
              <w:rPr>
                <w:rFonts w:eastAsia="Calibri"/>
                <w:lang w:eastAsia="en-US"/>
              </w:rPr>
              <w:lastRenderedPageBreak/>
              <w:t>81</w:t>
            </w:r>
          </w:p>
        </w:tc>
      </w:tr>
      <w:tr w:rsidR="00EC7066" w:rsidRPr="00E70ECE" w:rsidTr="005019D2">
        <w:trPr>
          <w:trHeight w:val="216"/>
        </w:trPr>
        <w:tc>
          <w:tcPr>
            <w:tcW w:w="3402" w:type="dxa"/>
            <w:vMerge/>
          </w:tcPr>
          <w:p w:rsidR="00EC7066" w:rsidRPr="00E70ECE" w:rsidRDefault="00EC7066" w:rsidP="005019D2">
            <w:pPr>
              <w:tabs>
                <w:tab w:val="left" w:pos="2880"/>
              </w:tabs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EC7066" w:rsidRPr="00E70ECE" w:rsidRDefault="00EC7066" w:rsidP="005019D2">
            <w:pPr>
              <w:rPr>
                <w:rFonts w:eastAsia="Calibri"/>
                <w:lang w:eastAsia="en-US"/>
              </w:rPr>
            </w:pPr>
          </w:p>
        </w:tc>
        <w:tc>
          <w:tcPr>
            <w:tcW w:w="5670" w:type="dxa"/>
          </w:tcPr>
          <w:p w:rsidR="00EC7066" w:rsidRPr="00E70ECE" w:rsidRDefault="00EC7066" w:rsidP="005019D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</w:t>
            </w:r>
            <w:r w:rsidRPr="00C66E79">
              <w:rPr>
                <w:rFonts w:eastAsia="Calibri"/>
                <w:lang w:eastAsia="en-US"/>
              </w:rPr>
              <w:t>ыполнение стандарта</w:t>
            </w:r>
          </w:p>
        </w:tc>
        <w:tc>
          <w:tcPr>
            <w:tcW w:w="1560" w:type="dxa"/>
          </w:tcPr>
          <w:p w:rsidR="00EC7066" w:rsidRPr="00E70ECE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76</w:t>
            </w:r>
          </w:p>
        </w:tc>
        <w:tc>
          <w:tcPr>
            <w:tcW w:w="1593" w:type="dxa"/>
          </w:tcPr>
          <w:p w:rsidR="00EC7066" w:rsidRPr="00E70ECE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  <w:tr w:rsidR="00EC7066" w:rsidRPr="00E70ECE" w:rsidTr="005019D2">
        <w:trPr>
          <w:trHeight w:val="248"/>
        </w:trPr>
        <w:tc>
          <w:tcPr>
            <w:tcW w:w="3402" w:type="dxa"/>
            <w:vMerge/>
          </w:tcPr>
          <w:p w:rsidR="00EC7066" w:rsidRPr="00E70ECE" w:rsidRDefault="00EC7066" w:rsidP="005019D2">
            <w:pPr>
              <w:tabs>
                <w:tab w:val="left" w:pos="2880"/>
              </w:tabs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EC7066" w:rsidRPr="00E70ECE" w:rsidRDefault="00EC7066" w:rsidP="005019D2">
            <w:pPr>
              <w:rPr>
                <w:rFonts w:eastAsia="Calibri"/>
                <w:lang w:eastAsia="en-US"/>
              </w:rPr>
            </w:pPr>
          </w:p>
        </w:tc>
        <w:tc>
          <w:tcPr>
            <w:tcW w:w="5670" w:type="dxa"/>
          </w:tcPr>
          <w:p w:rsidR="00EC7066" w:rsidRPr="00C66E79" w:rsidRDefault="00EC7066" w:rsidP="005019D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Качество знаний</w:t>
            </w:r>
          </w:p>
        </w:tc>
        <w:tc>
          <w:tcPr>
            <w:tcW w:w="1560" w:type="dxa"/>
          </w:tcPr>
          <w:p w:rsidR="00EC7066" w:rsidRPr="00E70ECE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1593" w:type="dxa"/>
          </w:tcPr>
          <w:p w:rsidR="00EC7066" w:rsidRPr="00E70ECE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71</w:t>
            </w:r>
          </w:p>
        </w:tc>
      </w:tr>
    </w:tbl>
    <w:p w:rsidR="00EC7066" w:rsidRDefault="00EC7066" w:rsidP="00EC7066">
      <w:pPr>
        <w:ind w:firstLine="709"/>
        <w:rPr>
          <w:rFonts w:eastAsia="Calibri"/>
          <w:lang w:eastAsia="en-US"/>
        </w:rPr>
      </w:pPr>
    </w:p>
    <w:p w:rsidR="00EC7066" w:rsidRPr="006C2DD0" w:rsidRDefault="00EC7066" w:rsidP="00EC7066">
      <w:pPr>
        <w:ind w:firstLine="709"/>
        <w:rPr>
          <w:rFonts w:eastAsia="Calibri"/>
          <w:lang w:eastAsia="en-US"/>
        </w:rPr>
      </w:pPr>
      <w:r w:rsidRPr="006C2DD0">
        <w:rPr>
          <w:rFonts w:eastAsia="Calibri"/>
          <w:lang w:eastAsia="en-US"/>
        </w:rPr>
        <w:t>Краткий комментарий педагогического работника</w:t>
      </w:r>
      <w:r>
        <w:rPr>
          <w:rFonts w:eastAsia="Calibri"/>
          <w:lang w:eastAsia="en-US"/>
        </w:rPr>
        <w:t>.</w:t>
      </w:r>
    </w:p>
    <w:p w:rsidR="00EC7066" w:rsidRDefault="00EC7066" w:rsidP="00EC7066">
      <w:pPr>
        <w:ind w:firstLine="709"/>
        <w:jc w:val="both"/>
      </w:pPr>
      <w:r w:rsidRPr="005D1CC5">
        <w:t>Разработка нетрадиционных методов и внедрение их в образовательный процесс обусловлено тем, что получение знаний само по себе является сложным процессом, который требует постоянной выработки способов и средств повышения эффективности получения знаний. В мире образования всегда необходимо быть открытым к инновациям.</w:t>
      </w:r>
    </w:p>
    <w:p w:rsidR="00EC7066" w:rsidRPr="00A557F5" w:rsidRDefault="00EC7066" w:rsidP="00EC7066">
      <w:pPr>
        <w:ind w:firstLine="709"/>
        <w:jc w:val="both"/>
        <w:rPr>
          <w:rFonts w:eastAsia="Calibri"/>
          <w:lang w:eastAsia="en-US"/>
        </w:rPr>
      </w:pPr>
      <w:r>
        <w:t>Проблемный подход дает</w:t>
      </w:r>
      <w:r w:rsidRPr="00A557F5">
        <w:t xml:space="preserve"> возможность решить проблему согласования целей образования и мотивов образовательной деятельности обучаемых. Этот подход предполагает отказ от ориентации на образование исключительно как на способ подготовки к будущей жизни, понимание того, что образование должно обеспечивать возможность решения проблем, которые являются актуальными для обучаемых "здесь и сейчас", а не только в будущем, которое может казаться им достаточно далеким и весьма неопределенным, что может снижать мотивацию к обучению.</w:t>
      </w:r>
      <w:r w:rsidRPr="00A557F5">
        <w:rPr>
          <w:rFonts w:ascii="Arial" w:hAnsi="Arial" w:cs="Arial"/>
          <w:color w:val="646464"/>
          <w:sz w:val="23"/>
          <w:szCs w:val="23"/>
        </w:rPr>
        <w:t xml:space="preserve"> </w:t>
      </w:r>
      <w:r w:rsidRPr="00A557F5">
        <w:t>Таким образом, технология проблемного обучения позволяет показать обучаемым образцы решений, технологию анализа проблемы и выработки решений, построение доказательств и аргументаций, освоение алгоритмов разрешения проблемных ситуаций. При организации проблемного обучения нельзя обойтись, как считают специалисты, без разумного сочетания традиционных технологий обучения с репродуктивными, объяснительно-иллюстративными, поисковыми, экспериментальными и эвристическими технологиями, активизирующими взаимодействие участников образовательного процесса.</w:t>
      </w:r>
    </w:p>
    <w:p w:rsidR="00EC7066" w:rsidRDefault="00EC7066" w:rsidP="00EC7066">
      <w:pPr>
        <w:pBdr>
          <w:bottom w:val="single" w:sz="4" w:space="1" w:color="auto"/>
        </w:pBdr>
        <w:jc w:val="right"/>
        <w:rPr>
          <w:rFonts w:eastAsia="Calibri"/>
          <w:b/>
          <w:sz w:val="28"/>
          <w:szCs w:val="28"/>
          <w:lang w:eastAsia="en-US"/>
        </w:rPr>
      </w:pPr>
    </w:p>
    <w:p w:rsidR="00EC7066" w:rsidRDefault="00EC7066" w:rsidP="00EC7066">
      <w:pPr>
        <w:spacing w:after="200" w:line="276" w:lineRule="auto"/>
        <w:rPr>
          <w:rFonts w:eastAsia="Calibri"/>
          <w:b/>
          <w:sz w:val="28"/>
          <w:szCs w:val="28"/>
          <w:highlight w:val="yellow"/>
          <w:lang w:eastAsia="en-US"/>
        </w:rPr>
      </w:pPr>
      <w:r>
        <w:rPr>
          <w:rFonts w:eastAsia="Calibri"/>
          <w:b/>
          <w:sz w:val="28"/>
          <w:szCs w:val="28"/>
          <w:highlight w:val="yellow"/>
          <w:lang w:eastAsia="en-US"/>
        </w:rPr>
        <w:br w:type="page"/>
      </w:r>
    </w:p>
    <w:p w:rsidR="00EC7066" w:rsidRPr="0046048F" w:rsidRDefault="00EC7066" w:rsidP="00EC7066">
      <w:pPr>
        <w:jc w:val="right"/>
        <w:rPr>
          <w:rFonts w:eastAsia="Calibri"/>
          <w:b/>
          <w:sz w:val="28"/>
          <w:szCs w:val="28"/>
          <w:lang w:eastAsia="en-US"/>
        </w:rPr>
      </w:pPr>
      <w:r w:rsidRPr="0046048F">
        <w:rPr>
          <w:rFonts w:eastAsia="Calibri"/>
          <w:b/>
          <w:sz w:val="28"/>
          <w:szCs w:val="28"/>
          <w:lang w:eastAsia="en-US"/>
        </w:rPr>
        <w:lastRenderedPageBreak/>
        <w:t>Форма 14</w:t>
      </w:r>
    </w:p>
    <w:p w:rsidR="00EC7066" w:rsidRPr="00004B7D" w:rsidRDefault="00EC7066" w:rsidP="00EC7066">
      <w:pPr>
        <w:numPr>
          <w:ilvl w:val="1"/>
          <w:numId w:val="1"/>
        </w:numPr>
        <w:suppressAutoHyphens/>
        <w:spacing w:after="120"/>
        <w:jc w:val="center"/>
        <w:rPr>
          <w:b/>
          <w:szCs w:val="22"/>
          <w:lang w:eastAsia="ar-SA"/>
        </w:rPr>
      </w:pPr>
      <w:r w:rsidRPr="00004B7D">
        <w:rPr>
          <w:b/>
          <w:sz w:val="28"/>
          <w:szCs w:val="28"/>
          <w:lang w:eastAsia="ar-SA"/>
        </w:rPr>
        <w:t>Участие педагогического работника в исследовательской (инновационной) деятельности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3260"/>
        <w:gridCol w:w="1843"/>
        <w:gridCol w:w="3118"/>
        <w:gridCol w:w="2269"/>
        <w:gridCol w:w="2845"/>
      </w:tblGrid>
      <w:tr w:rsidR="00EC7066" w:rsidRPr="00004B7D" w:rsidTr="005019D2">
        <w:trPr>
          <w:trHeight w:val="27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066" w:rsidRPr="00004B7D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004B7D">
              <w:rPr>
                <w:rFonts w:eastAsia="Calibri"/>
                <w:sz w:val="22"/>
                <w:szCs w:val="22"/>
                <w:lang w:eastAsia="en-US"/>
              </w:rPr>
              <w:t>Учебный год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066" w:rsidRPr="00004B7D" w:rsidRDefault="00EC7066" w:rsidP="005019D2">
            <w:pPr>
              <w:jc w:val="center"/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</w:pPr>
            <w:r w:rsidRPr="00004B7D">
              <w:rPr>
                <w:rFonts w:eastAsia="Calibri"/>
                <w:sz w:val="22"/>
                <w:szCs w:val="22"/>
                <w:lang w:eastAsia="en-US"/>
              </w:rPr>
              <w:t>Виды деятельности.</w:t>
            </w:r>
            <w:r w:rsidRPr="00004B7D">
              <w:rPr>
                <w:rFonts w:eastAsia="Calibri"/>
                <w:sz w:val="22"/>
                <w:szCs w:val="22"/>
                <w:lang w:eastAsia="en-US"/>
              </w:rPr>
              <w:br/>
              <w:t xml:space="preserve">Уровень участия </w:t>
            </w:r>
            <w:r w:rsidRPr="00004B7D">
              <w:rPr>
                <w:rFonts w:eastAsia="Calibri"/>
                <w:sz w:val="22"/>
                <w:szCs w:val="22"/>
                <w:lang w:eastAsia="en-US"/>
              </w:rPr>
              <w:br/>
              <w:t>(на</w:t>
            </w:r>
            <w:r w:rsidRPr="00004B7D">
              <w:rPr>
                <w:rFonts w:eastAsia="Calibri"/>
                <w:b/>
                <w:sz w:val="22"/>
                <w:szCs w:val="22"/>
                <w:lang w:eastAsia="en-US"/>
              </w:rPr>
              <w:t xml:space="preserve"> уровне образовательной организации, муниципальном уровне или на региональном, всероссийском уровне</w:t>
            </w:r>
            <w:r w:rsidRPr="00004B7D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066" w:rsidRPr="00004B7D" w:rsidRDefault="00EC7066" w:rsidP="005019D2">
            <w:pPr>
              <w:jc w:val="center"/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</w:pPr>
            <w:r w:rsidRPr="00004B7D">
              <w:rPr>
                <w:rFonts w:eastAsia="Calibri"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Степень участия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066" w:rsidRPr="00004B7D" w:rsidRDefault="00EC7066" w:rsidP="005019D2">
            <w:pPr>
              <w:jc w:val="center"/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</w:pPr>
            <w:r w:rsidRPr="00004B7D">
              <w:rPr>
                <w:rFonts w:eastAsia="Calibri"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Виды выполненных работ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066" w:rsidRPr="00004B7D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004B7D">
              <w:rPr>
                <w:rFonts w:eastAsia="Calibri"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Перечень функций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066" w:rsidRPr="00004B7D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004B7D">
              <w:rPr>
                <w:rFonts w:eastAsia="Calibri"/>
                <w:sz w:val="22"/>
                <w:szCs w:val="22"/>
                <w:lang w:eastAsia="en-US"/>
              </w:rPr>
              <w:t>Выходные</w:t>
            </w:r>
            <w:r w:rsidRPr="00004B7D">
              <w:rPr>
                <w:rFonts w:eastAsia="Calibri"/>
                <w:sz w:val="22"/>
                <w:szCs w:val="22"/>
                <w:lang w:eastAsia="en-US"/>
              </w:rPr>
              <w:br/>
              <w:t>данные документа со ссылкой</w:t>
            </w:r>
            <w:r w:rsidRPr="00004B7D">
              <w:rPr>
                <w:rFonts w:eastAsia="Calibri"/>
                <w:sz w:val="22"/>
                <w:szCs w:val="22"/>
                <w:lang w:eastAsia="en-US"/>
              </w:rPr>
              <w:br/>
              <w:t>на Интернет-ресурс</w:t>
            </w:r>
          </w:p>
        </w:tc>
      </w:tr>
      <w:tr w:rsidR="00EC7066" w:rsidRPr="004C2ECF" w:rsidTr="005019D2">
        <w:trPr>
          <w:trHeight w:val="223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066" w:rsidRPr="004C2ECF" w:rsidRDefault="00EC7066" w:rsidP="005019D2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2018-2019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066" w:rsidRPr="00041BDE" w:rsidRDefault="00EC7066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t>Р</w:t>
            </w:r>
            <w:r w:rsidRPr="00041BDE">
              <w:t>егионального заочного конкурса психолого-педагогических программ и технологий специалистов психолого-педагогических служб Смоленской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066" w:rsidRPr="00207DA1" w:rsidRDefault="00EC7066" w:rsidP="005019D2">
            <w:pPr>
              <w:snapToGrid w:val="0"/>
              <w:rPr>
                <w:rFonts w:eastAsia="Calibri"/>
                <w:bCs/>
                <w:shd w:val="clear" w:color="auto" w:fill="FFFFFF"/>
                <w:lang w:eastAsia="en-US"/>
              </w:rPr>
            </w:pPr>
            <w:r>
              <w:rPr>
                <w:rFonts w:eastAsia="Calibri"/>
                <w:bCs/>
                <w:shd w:val="clear" w:color="auto" w:fill="FFFFFF"/>
                <w:lang w:eastAsia="en-US"/>
              </w:rPr>
              <w:t>Автор</w:t>
            </w:r>
          </w:p>
          <w:p w:rsidR="00EC7066" w:rsidRPr="00207DA1" w:rsidRDefault="00EC7066" w:rsidP="005019D2">
            <w:pPr>
              <w:snapToGrid w:val="0"/>
              <w:rPr>
                <w:rFonts w:eastAsia="Calibri"/>
                <w:bCs/>
                <w:shd w:val="clear" w:color="auto" w:fill="FFFFFF"/>
                <w:lang w:eastAsia="en-US"/>
              </w:rPr>
            </w:pPr>
          </w:p>
          <w:p w:rsidR="00EC7066" w:rsidRPr="00207DA1" w:rsidRDefault="00EC7066" w:rsidP="005019D2">
            <w:pPr>
              <w:snapToGrid w:val="0"/>
              <w:rPr>
                <w:rFonts w:eastAsia="Calibri"/>
                <w:bCs/>
                <w:shd w:val="clear" w:color="auto" w:fill="FFFFFF"/>
                <w:lang w:eastAsia="en-US"/>
              </w:rPr>
            </w:pPr>
          </w:p>
          <w:p w:rsidR="00EC7066" w:rsidRPr="00207DA1" w:rsidRDefault="00EC7066" w:rsidP="005019D2">
            <w:pPr>
              <w:snapToGrid w:val="0"/>
              <w:rPr>
                <w:rFonts w:eastAsia="Calibri"/>
                <w:bCs/>
                <w:shd w:val="clear" w:color="auto" w:fill="FFFFFF"/>
                <w:lang w:eastAsia="en-US"/>
              </w:rPr>
            </w:pPr>
          </w:p>
          <w:p w:rsidR="00EC7066" w:rsidRPr="00207DA1" w:rsidRDefault="00EC7066" w:rsidP="005019D2">
            <w:pPr>
              <w:snapToGrid w:val="0"/>
              <w:rPr>
                <w:rFonts w:eastAsia="Calibri"/>
                <w:bCs/>
                <w:shd w:val="clear" w:color="auto" w:fill="FFFFFF"/>
                <w:lang w:eastAsia="en-US"/>
              </w:rPr>
            </w:pPr>
          </w:p>
          <w:p w:rsidR="00EC7066" w:rsidRPr="00207DA1" w:rsidRDefault="00EC7066" w:rsidP="005019D2">
            <w:pPr>
              <w:snapToGrid w:val="0"/>
              <w:rPr>
                <w:rFonts w:eastAsia="Calibri"/>
                <w:bCs/>
                <w:shd w:val="clear" w:color="auto" w:fill="FFFFFF"/>
                <w:lang w:eastAsia="en-US"/>
              </w:rPr>
            </w:pPr>
          </w:p>
          <w:p w:rsidR="00EC7066" w:rsidRPr="00207DA1" w:rsidRDefault="00EC7066" w:rsidP="005019D2">
            <w:pPr>
              <w:snapToGrid w:val="0"/>
              <w:rPr>
                <w:rFonts w:eastAsia="Calibri"/>
                <w:bCs/>
                <w:shd w:val="clear" w:color="auto" w:fill="FFFFFF"/>
                <w:lang w:eastAsia="en-US"/>
              </w:rPr>
            </w:pPr>
          </w:p>
          <w:p w:rsidR="00EC7066" w:rsidRPr="00207DA1" w:rsidRDefault="00EC7066" w:rsidP="005019D2">
            <w:pPr>
              <w:snapToGrid w:val="0"/>
              <w:rPr>
                <w:rFonts w:eastAsia="Calibri"/>
                <w:bCs/>
                <w:shd w:val="clear" w:color="auto" w:fill="FFFFFF"/>
                <w:lang w:eastAsia="en-US"/>
              </w:rPr>
            </w:pPr>
          </w:p>
          <w:p w:rsidR="00EC7066" w:rsidRPr="00207DA1" w:rsidRDefault="00EC7066" w:rsidP="005019D2">
            <w:pPr>
              <w:snapToGrid w:val="0"/>
              <w:rPr>
                <w:rFonts w:eastAsia="Calibri"/>
                <w:bCs/>
                <w:shd w:val="clear" w:color="auto" w:fill="FFFFFF"/>
                <w:lang w:eastAsia="en-US"/>
              </w:rPr>
            </w:pPr>
          </w:p>
          <w:p w:rsidR="00EC7066" w:rsidRPr="00207DA1" w:rsidRDefault="00EC7066" w:rsidP="005019D2">
            <w:pPr>
              <w:snapToGrid w:val="0"/>
              <w:rPr>
                <w:rFonts w:eastAsia="Calibri"/>
                <w:bCs/>
                <w:shd w:val="clear" w:color="auto" w:fill="FFFFFF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066" w:rsidRPr="00041BDE" w:rsidRDefault="00EC7066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 w:rsidRPr="00041BDE">
              <w:t xml:space="preserve">Развивающая психолого-педагогическая программа подготовки участников  </w:t>
            </w:r>
            <w:r w:rsidRPr="00041BDE">
              <w:rPr>
                <w:rFonts w:eastAsia="Calibri"/>
                <w:lang w:eastAsia="en-US"/>
              </w:rPr>
              <w:t xml:space="preserve">Регионального чемпионата «Молодые профессионалы» </w:t>
            </w:r>
            <w:r w:rsidRPr="00041BDE">
              <w:rPr>
                <w:rFonts w:eastAsia="Calibri"/>
                <w:lang w:val="en-US" w:eastAsia="en-US"/>
              </w:rPr>
              <w:t>WORLD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41BDE">
              <w:rPr>
                <w:rFonts w:eastAsia="Calibri"/>
                <w:lang w:val="en-US" w:eastAsia="en-US"/>
              </w:rPr>
              <w:t>SKILLS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41BDE">
              <w:rPr>
                <w:rFonts w:eastAsia="Calibri"/>
                <w:lang w:val="en-US" w:eastAsia="en-US"/>
              </w:rPr>
              <w:t>RUSSIA</w:t>
            </w:r>
          </w:p>
          <w:p w:rsidR="00EC7066" w:rsidRPr="00041BDE" w:rsidRDefault="00EC7066" w:rsidP="005019D2">
            <w:pPr>
              <w:snapToGrid w:val="0"/>
              <w:jc w:val="both"/>
              <w:rPr>
                <w:rFonts w:eastAsia="Calibri"/>
                <w:bCs/>
                <w:shd w:val="clear" w:color="auto" w:fill="FFFFFF"/>
                <w:lang w:eastAsia="en-US"/>
              </w:rPr>
            </w:pPr>
            <w:r w:rsidRPr="00041BDE">
              <w:rPr>
                <w:rFonts w:eastAsia="Calibri"/>
                <w:lang w:eastAsia="en-US"/>
              </w:rPr>
              <w:t>Смоленской области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066" w:rsidRPr="004C2ECF" w:rsidRDefault="00EC7066" w:rsidP="005019D2">
            <w:pPr>
              <w:snapToGrid w:val="0"/>
              <w:jc w:val="center"/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Написание программы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066" w:rsidRPr="004576AD" w:rsidRDefault="00005446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hyperlink r:id="rId8" w:history="1">
              <w:r w:rsidR="00EC7066" w:rsidRPr="00F31A99">
                <w:rPr>
                  <w:color w:val="0000FF"/>
                  <w:u w:val="single"/>
                </w:rPr>
                <w:t>http://smolapo.ru/node/186</w:t>
              </w:r>
            </w:hyperlink>
          </w:p>
        </w:tc>
      </w:tr>
      <w:tr w:rsidR="00EC7066" w:rsidRPr="00DB5C2F" w:rsidTr="005019D2">
        <w:trPr>
          <w:trHeight w:val="2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066" w:rsidRPr="00D80DFA" w:rsidRDefault="00EC7066" w:rsidP="005019D2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2018</w:t>
            </w:r>
            <w:r w:rsidRPr="00D80DFA">
              <w:rPr>
                <w:rFonts w:eastAsia="Calibri"/>
                <w:sz w:val="22"/>
                <w:szCs w:val="22"/>
                <w:lang w:eastAsia="en-US"/>
              </w:rPr>
              <w:t xml:space="preserve"> -2</w:t>
            </w:r>
            <w:r>
              <w:rPr>
                <w:rFonts w:eastAsia="Calibri"/>
                <w:sz w:val="22"/>
                <w:szCs w:val="22"/>
                <w:lang w:eastAsia="en-US"/>
              </w:rPr>
              <w:t>019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066" w:rsidRPr="00892922" w:rsidRDefault="00EC7066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 w:rsidRPr="00892922">
              <w:t>Региональный конкурс методических разработок и лучших практик педагогических работников профессиональных образовательных организаций Смоленской области «Моя педагогическая копилка»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066" w:rsidRPr="00DB5C2F" w:rsidRDefault="00EC7066" w:rsidP="005019D2">
            <w:pPr>
              <w:snapToGrid w:val="0"/>
              <w:rPr>
                <w:rFonts w:eastAsia="Calibri"/>
                <w:bCs/>
                <w:shd w:val="clear" w:color="auto" w:fill="FFFFFF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shd w:val="clear" w:color="auto" w:fill="FFFFFF"/>
                <w:lang w:eastAsia="en-US"/>
              </w:rPr>
              <w:t>Автор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066" w:rsidRPr="00041BDE" w:rsidRDefault="00EC7066" w:rsidP="005019D2">
            <w:pPr>
              <w:snapToGrid w:val="0"/>
              <w:jc w:val="both"/>
              <w:rPr>
                <w:rFonts w:eastAsia="Calibri"/>
                <w:bCs/>
                <w:shd w:val="clear" w:color="auto" w:fill="FFFFFF"/>
                <w:lang w:eastAsia="en-US"/>
              </w:rPr>
            </w:pPr>
            <w:r w:rsidRPr="00041BDE">
              <w:t xml:space="preserve">Психологический практикум по   формированию  эффективной команды участников </w:t>
            </w:r>
            <w:r w:rsidRPr="00041BDE">
              <w:rPr>
                <w:bCs/>
                <w:color w:val="000000"/>
              </w:rPr>
              <w:t>Региональных  чемпионатов  «Молодые профессионалы» (</w:t>
            </w:r>
            <w:proofErr w:type="spellStart"/>
            <w:r w:rsidRPr="00041BDE">
              <w:rPr>
                <w:bCs/>
                <w:color w:val="000000"/>
              </w:rPr>
              <w:t>WorldSkills</w:t>
            </w:r>
            <w:proofErr w:type="spellEnd"/>
            <w:r w:rsidRPr="00041BDE">
              <w:rPr>
                <w:bCs/>
                <w:color w:val="000000"/>
              </w:rPr>
              <w:t xml:space="preserve"> </w:t>
            </w:r>
            <w:proofErr w:type="spellStart"/>
            <w:r w:rsidRPr="00041BDE">
              <w:rPr>
                <w:bCs/>
                <w:color w:val="000000"/>
              </w:rPr>
              <w:t>Russia</w:t>
            </w:r>
            <w:proofErr w:type="spellEnd"/>
            <w:r w:rsidRPr="00041BDE">
              <w:rPr>
                <w:bCs/>
                <w:color w:val="000000"/>
              </w:rPr>
              <w:t>)  Смоленской области  в рамках командных компетенций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066" w:rsidRPr="00DB5C2F" w:rsidRDefault="00EC7066" w:rsidP="005019D2">
            <w:pPr>
              <w:snapToGrid w:val="0"/>
              <w:jc w:val="center"/>
              <w:rPr>
                <w:rFonts w:eastAsia="Calibri"/>
                <w:bCs/>
                <w:shd w:val="clear" w:color="auto" w:fill="FFFFFF"/>
                <w:lang w:eastAsia="en-US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Написание программы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066" w:rsidRPr="00DB5C2F" w:rsidRDefault="00005446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hyperlink r:id="rId9" w:history="1">
              <w:r w:rsidR="00EC7066" w:rsidRPr="00F31A99">
                <w:rPr>
                  <w:color w:val="0000FF"/>
                  <w:u w:val="single"/>
                </w:rPr>
                <w:t>http://smolapo.ru/node/186</w:t>
              </w:r>
            </w:hyperlink>
          </w:p>
          <w:p w:rsidR="00EC7066" w:rsidRPr="00DB5C2F" w:rsidRDefault="00EC7066" w:rsidP="005019D2">
            <w:pPr>
              <w:snapToGrid w:val="0"/>
              <w:rPr>
                <w:rFonts w:eastAsia="Calibri"/>
                <w:bCs/>
                <w:shd w:val="clear" w:color="auto" w:fill="FFFFFF"/>
                <w:lang w:eastAsia="en-US"/>
              </w:rPr>
            </w:pPr>
          </w:p>
        </w:tc>
      </w:tr>
      <w:tr w:rsidR="00EC7066" w:rsidRPr="00DB5C2F" w:rsidTr="005019D2">
        <w:trPr>
          <w:trHeight w:val="2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066" w:rsidRDefault="00EC7066" w:rsidP="005019D2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2018</w:t>
            </w:r>
            <w:r w:rsidRPr="00D80DFA">
              <w:rPr>
                <w:rFonts w:eastAsia="Calibri"/>
                <w:sz w:val="22"/>
                <w:szCs w:val="22"/>
                <w:lang w:eastAsia="en-US"/>
              </w:rPr>
              <w:t xml:space="preserve"> -2</w:t>
            </w:r>
            <w:r>
              <w:rPr>
                <w:rFonts w:eastAsia="Calibri"/>
                <w:sz w:val="22"/>
                <w:szCs w:val="22"/>
                <w:lang w:eastAsia="en-US"/>
              </w:rPr>
              <w:t>019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066" w:rsidRPr="00892922" w:rsidRDefault="00EC7066" w:rsidP="005019D2">
            <w:pPr>
              <w:snapToGrid w:val="0"/>
              <w:jc w:val="both"/>
            </w:pPr>
            <w:r>
              <w:t>Научно-практическая конференция «Современная наука-шаги к прогрессу»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066" w:rsidRDefault="00EC7066" w:rsidP="005019D2">
            <w:pPr>
              <w:snapToGrid w:val="0"/>
              <w:rPr>
                <w:rFonts w:eastAsia="Calibri"/>
                <w:bCs/>
                <w:shd w:val="clear" w:color="auto" w:fill="FFFFFF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shd w:val="clear" w:color="auto" w:fill="FFFFFF"/>
                <w:lang w:eastAsia="en-US"/>
              </w:rPr>
              <w:t>Автор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066" w:rsidRPr="00041BDE" w:rsidRDefault="00EC7066" w:rsidP="005019D2">
            <w:pPr>
              <w:snapToGrid w:val="0"/>
              <w:jc w:val="both"/>
            </w:pPr>
            <w:r>
              <w:t xml:space="preserve">Написание статьи «Формирование </w:t>
            </w:r>
            <w:proofErr w:type="spellStart"/>
            <w:r>
              <w:t>надпрофессиональных</w:t>
            </w:r>
            <w:proofErr w:type="spellEnd"/>
            <w:r>
              <w:t xml:space="preserve"> навыков в процессе преподавания психологических дисциплин».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066" w:rsidRDefault="00EC7066" w:rsidP="005019D2">
            <w:pPr>
              <w:snapToGrid w:val="0"/>
              <w:jc w:val="center"/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Написание статьи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066" w:rsidRPr="00DB5C2F" w:rsidRDefault="00005446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hyperlink r:id="rId10" w:history="1">
              <w:r w:rsidR="00EC7066" w:rsidRPr="00F31A99">
                <w:rPr>
                  <w:color w:val="0000FF"/>
                  <w:u w:val="single"/>
                </w:rPr>
                <w:t>http://smolapo.ru/node/186</w:t>
              </w:r>
            </w:hyperlink>
          </w:p>
          <w:p w:rsidR="00EC7066" w:rsidRDefault="00EC7066" w:rsidP="005019D2">
            <w:pPr>
              <w:snapToGrid w:val="0"/>
              <w:jc w:val="both"/>
            </w:pPr>
          </w:p>
        </w:tc>
      </w:tr>
    </w:tbl>
    <w:p w:rsidR="00EC7066" w:rsidRPr="00C41742" w:rsidRDefault="00EC7066" w:rsidP="00EC7066">
      <w:pPr>
        <w:rPr>
          <w:rFonts w:eastAsia="Calibri"/>
        </w:rPr>
      </w:pPr>
    </w:p>
    <w:p w:rsidR="00EC7066" w:rsidRDefault="00EC7066" w:rsidP="00EC7066">
      <w:pPr>
        <w:ind w:firstLine="709"/>
      </w:pPr>
    </w:p>
    <w:p w:rsidR="00EC7066" w:rsidRPr="00AD7368" w:rsidRDefault="00EC7066" w:rsidP="00EC7066">
      <w:pPr>
        <w:ind w:firstLine="709"/>
      </w:pPr>
    </w:p>
    <w:p w:rsidR="00EC7066" w:rsidRPr="00320775" w:rsidRDefault="00EC7066" w:rsidP="00EC7066">
      <w:pPr>
        <w:ind w:firstLine="709"/>
        <w:rPr>
          <w:color w:val="FF0000"/>
        </w:rPr>
      </w:pPr>
    </w:p>
    <w:p w:rsidR="00EC7066" w:rsidRPr="00C41742" w:rsidRDefault="00EC7066" w:rsidP="00EC7066">
      <w:pPr>
        <w:ind w:firstLine="709"/>
        <w:jc w:val="both"/>
      </w:pPr>
    </w:p>
    <w:p w:rsidR="00EC7066" w:rsidRDefault="00EC7066" w:rsidP="00EC7066">
      <w:pPr>
        <w:spacing w:after="200" w:line="276" w:lineRule="auto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br w:type="page"/>
      </w:r>
    </w:p>
    <w:p w:rsidR="00EC7066" w:rsidRPr="005E15D4" w:rsidRDefault="00EC7066" w:rsidP="00EC7066">
      <w:pPr>
        <w:suppressAutoHyphens/>
        <w:ind w:left="450"/>
        <w:jc w:val="right"/>
        <w:rPr>
          <w:b/>
          <w:sz w:val="28"/>
          <w:szCs w:val="28"/>
          <w:lang w:eastAsia="ar-SA"/>
        </w:rPr>
      </w:pPr>
      <w:r w:rsidRPr="005E15D4">
        <w:rPr>
          <w:b/>
          <w:sz w:val="28"/>
          <w:szCs w:val="28"/>
          <w:lang w:eastAsia="ar-SA"/>
        </w:rPr>
        <w:lastRenderedPageBreak/>
        <w:t>Форма 15</w:t>
      </w:r>
    </w:p>
    <w:p w:rsidR="00EC7066" w:rsidRPr="005E15D4" w:rsidRDefault="00EC7066" w:rsidP="00EC7066">
      <w:pPr>
        <w:numPr>
          <w:ilvl w:val="1"/>
          <w:numId w:val="1"/>
        </w:numPr>
        <w:suppressAutoHyphens/>
        <w:spacing w:after="120"/>
        <w:jc w:val="center"/>
        <w:rPr>
          <w:b/>
          <w:szCs w:val="22"/>
          <w:lang w:eastAsia="ar-SA"/>
        </w:rPr>
      </w:pPr>
      <w:r w:rsidRPr="005E15D4">
        <w:rPr>
          <w:b/>
          <w:sz w:val="28"/>
          <w:szCs w:val="28"/>
          <w:lang w:eastAsia="ar-SA"/>
        </w:rPr>
        <w:t>Участие педагога в работе экспертных групп, жюри профессиональных конкурсов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4040"/>
        <w:gridCol w:w="4040"/>
        <w:gridCol w:w="5245"/>
      </w:tblGrid>
      <w:tr w:rsidR="00EC7066" w:rsidRPr="005E15D4" w:rsidTr="005019D2">
        <w:trPr>
          <w:trHeight w:val="377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066" w:rsidRPr="005E15D4" w:rsidRDefault="00EC7066" w:rsidP="005019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E15D4">
              <w:rPr>
                <w:rFonts w:eastAsia="Calibri"/>
                <w:sz w:val="22"/>
                <w:szCs w:val="22"/>
                <w:lang w:eastAsia="en-US"/>
              </w:rPr>
              <w:t>Учебный год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066" w:rsidRPr="005E15D4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5E15D4">
              <w:rPr>
                <w:rFonts w:eastAsia="Calibri"/>
                <w:szCs w:val="28"/>
                <w:lang w:eastAsia="en-US"/>
              </w:rPr>
              <w:t>Уровень участия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066" w:rsidRPr="005E15D4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5E15D4">
              <w:rPr>
                <w:rFonts w:eastAsia="Calibri"/>
                <w:sz w:val="22"/>
                <w:szCs w:val="22"/>
                <w:lang w:eastAsia="en-US"/>
              </w:rPr>
              <w:t>Выходные данные документов</w:t>
            </w:r>
            <w:r w:rsidRPr="005E15D4">
              <w:rPr>
                <w:rFonts w:eastAsia="Calibri"/>
                <w:sz w:val="22"/>
                <w:szCs w:val="22"/>
                <w:lang w:eastAsia="en-US"/>
              </w:rPr>
              <w:br/>
              <w:t>по видам деятельности со ссылкой</w:t>
            </w:r>
            <w:r w:rsidRPr="005E15D4">
              <w:rPr>
                <w:rFonts w:eastAsia="Calibri"/>
                <w:sz w:val="22"/>
                <w:szCs w:val="22"/>
                <w:lang w:eastAsia="en-US"/>
              </w:rPr>
              <w:br/>
              <w:t>на Интернет-ресурс</w:t>
            </w:r>
            <w:r w:rsidRPr="005E15D4">
              <w:rPr>
                <w:rFonts w:eastAsia="Calibri"/>
                <w:sz w:val="22"/>
                <w:szCs w:val="22"/>
                <w:lang w:eastAsia="en-US"/>
              </w:rPr>
              <w:br/>
              <w:t>(</w:t>
            </w:r>
            <w:r w:rsidRPr="005E15D4">
              <w:rPr>
                <w:rFonts w:eastAsia="Calibri"/>
                <w:i/>
                <w:sz w:val="22"/>
                <w:szCs w:val="22"/>
                <w:lang w:eastAsia="en-US"/>
              </w:rPr>
              <w:t>приказы, протоколы заседаний оргкомитетов профессиональных конкурсов</w:t>
            </w:r>
            <w:r w:rsidRPr="005E15D4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EC7066" w:rsidRPr="005E15D4" w:rsidTr="005019D2">
        <w:trPr>
          <w:trHeight w:val="41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066" w:rsidRPr="005E15D4" w:rsidRDefault="00EC706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066" w:rsidRPr="005E15D4" w:rsidRDefault="00EC7066" w:rsidP="005019D2">
            <w:pPr>
              <w:jc w:val="center"/>
              <w:rPr>
                <w:rFonts w:eastAsia="Calibri"/>
                <w:b/>
                <w:i/>
                <w:lang w:eastAsia="en-US"/>
              </w:rPr>
            </w:pPr>
            <w:r w:rsidRPr="005E15D4">
              <w:rPr>
                <w:rFonts w:eastAsia="Calibri"/>
                <w:b/>
                <w:i/>
                <w:sz w:val="22"/>
                <w:szCs w:val="22"/>
                <w:lang w:eastAsia="en-US"/>
              </w:rPr>
              <w:t>Уровень образовательной организации, муниципальный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066" w:rsidRPr="005E15D4" w:rsidRDefault="00EC7066" w:rsidP="005019D2">
            <w:pPr>
              <w:jc w:val="center"/>
              <w:rPr>
                <w:rFonts w:eastAsia="Calibri"/>
                <w:b/>
                <w:i/>
                <w:lang w:eastAsia="en-US"/>
              </w:rPr>
            </w:pPr>
            <w:r w:rsidRPr="005E15D4">
              <w:rPr>
                <w:rFonts w:eastAsia="Calibri"/>
                <w:b/>
                <w:i/>
                <w:sz w:val="22"/>
                <w:szCs w:val="22"/>
                <w:lang w:eastAsia="en-US"/>
              </w:rPr>
              <w:t>Региональный, всероссийский</w:t>
            </w:r>
          </w:p>
        </w:tc>
        <w:tc>
          <w:tcPr>
            <w:tcW w:w="5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066" w:rsidRPr="005E15D4" w:rsidRDefault="00EC7066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C7066" w:rsidRPr="005E15D4" w:rsidTr="005019D2">
        <w:trPr>
          <w:trHeight w:val="91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066" w:rsidRDefault="00EC7066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066" w:rsidRPr="00AD6321" w:rsidRDefault="00EC7066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066" w:rsidRDefault="00EC7066" w:rsidP="005019D2">
            <w:pPr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066" w:rsidRPr="00E16D50" w:rsidRDefault="00EC7066" w:rsidP="00005446">
            <w:pPr>
              <w:snapToGrid w:val="0"/>
              <w:jc w:val="center"/>
              <w:rPr>
                <w:rFonts w:eastAsia="Calibri"/>
                <w:lang w:eastAsia="en-US"/>
              </w:rPr>
            </w:pPr>
            <w:bookmarkStart w:id="0" w:name="_GoBack"/>
            <w:bookmarkEnd w:id="0"/>
          </w:p>
        </w:tc>
      </w:tr>
    </w:tbl>
    <w:p w:rsidR="00EC7066" w:rsidRDefault="00EC7066" w:rsidP="00EC7066">
      <w:pPr>
        <w:ind w:firstLine="709"/>
      </w:pPr>
    </w:p>
    <w:p w:rsidR="00EC7066" w:rsidRPr="00D863A9" w:rsidRDefault="00EC7066" w:rsidP="00EC7066">
      <w:pPr>
        <w:ind w:firstLine="709"/>
      </w:pPr>
      <w:r w:rsidRPr="00D863A9">
        <w:t>Краткий комментарий педагогического работника</w:t>
      </w:r>
      <w:r>
        <w:t xml:space="preserve"> </w:t>
      </w:r>
    </w:p>
    <w:p w:rsidR="00EC7066" w:rsidRDefault="00EC7066" w:rsidP="00EC7066">
      <w:pPr>
        <w:ind w:firstLine="709"/>
        <w:jc w:val="both"/>
        <w:rPr>
          <w:rFonts w:eastAsia="Calibri"/>
          <w:sz w:val="22"/>
          <w:szCs w:val="22"/>
          <w:lang w:eastAsia="en-US"/>
        </w:rPr>
      </w:pPr>
    </w:p>
    <w:p w:rsidR="00EC7066" w:rsidRPr="00C41742" w:rsidRDefault="00EC7066" w:rsidP="00EC7066">
      <w:pPr>
        <w:spacing w:after="200" w:line="276" w:lineRule="auto"/>
        <w:jc w:val="right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br w:type="page"/>
      </w:r>
      <w:r w:rsidRPr="0043055F">
        <w:rPr>
          <w:b/>
          <w:sz w:val="28"/>
          <w:szCs w:val="28"/>
          <w:lang w:eastAsia="ar-SA"/>
        </w:rPr>
        <w:lastRenderedPageBreak/>
        <w:t>Форма 16</w:t>
      </w:r>
    </w:p>
    <w:p w:rsidR="00EC7066" w:rsidRPr="00CD1759" w:rsidRDefault="00EC7066" w:rsidP="00EC7066">
      <w:pPr>
        <w:numPr>
          <w:ilvl w:val="1"/>
          <w:numId w:val="1"/>
        </w:numPr>
        <w:suppressAutoHyphens/>
        <w:spacing w:after="120"/>
        <w:jc w:val="center"/>
        <w:rPr>
          <w:b/>
          <w:szCs w:val="22"/>
          <w:lang w:eastAsia="ar-SA"/>
        </w:rPr>
      </w:pPr>
      <w:r w:rsidRPr="00C41742">
        <w:rPr>
          <w:b/>
          <w:sz w:val="28"/>
          <w:szCs w:val="28"/>
          <w:lang w:eastAsia="ar-SA"/>
        </w:rPr>
        <w:t>Информация о теме самообразования педагогического работника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54"/>
        <w:gridCol w:w="4332"/>
        <w:gridCol w:w="3505"/>
        <w:gridCol w:w="1272"/>
        <w:gridCol w:w="1700"/>
        <w:gridCol w:w="2823"/>
      </w:tblGrid>
      <w:tr w:rsidR="00EC7066" w:rsidRPr="00CD1759" w:rsidTr="005019D2">
        <w:tc>
          <w:tcPr>
            <w:tcW w:w="1101" w:type="dxa"/>
            <w:vAlign w:val="center"/>
          </w:tcPr>
          <w:p w:rsidR="00EC7066" w:rsidRPr="00CD1759" w:rsidRDefault="00EC7066" w:rsidP="005019D2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D1759">
              <w:rPr>
                <w:rFonts w:eastAsia="Calibri"/>
                <w:szCs w:val="28"/>
                <w:lang w:eastAsia="en-US"/>
              </w:rPr>
              <w:t>Учебный год</w:t>
            </w:r>
          </w:p>
        </w:tc>
        <w:tc>
          <w:tcPr>
            <w:tcW w:w="4394" w:type="dxa"/>
            <w:vAlign w:val="center"/>
          </w:tcPr>
          <w:p w:rsidR="00EC7066" w:rsidRPr="004955BE" w:rsidRDefault="00EC7066" w:rsidP="005019D2">
            <w:pPr>
              <w:jc w:val="center"/>
              <w:rPr>
                <w:rFonts w:eastAsia="Calibri"/>
                <w:b/>
                <w:i/>
                <w:lang w:eastAsia="en-US"/>
              </w:rPr>
            </w:pPr>
            <w:r w:rsidRPr="004955BE">
              <w:rPr>
                <w:rFonts w:eastAsia="Calibri"/>
                <w:b/>
                <w:lang w:eastAsia="en-US"/>
              </w:rPr>
              <w:t>Констатирующий уровень</w:t>
            </w:r>
          </w:p>
        </w:tc>
        <w:tc>
          <w:tcPr>
            <w:tcW w:w="9214" w:type="dxa"/>
            <w:gridSpan w:val="4"/>
            <w:vAlign w:val="center"/>
          </w:tcPr>
          <w:p w:rsidR="00EC7066" w:rsidRPr="004955BE" w:rsidRDefault="00EC7066" w:rsidP="005019D2">
            <w:pPr>
              <w:jc w:val="center"/>
              <w:rPr>
                <w:rFonts w:eastAsia="Calibri"/>
                <w:b/>
                <w:i/>
                <w:lang w:eastAsia="en-US"/>
              </w:rPr>
            </w:pPr>
            <w:r w:rsidRPr="004955BE">
              <w:rPr>
                <w:rFonts w:eastAsia="Calibri"/>
                <w:b/>
                <w:lang w:eastAsia="en-US"/>
              </w:rPr>
              <w:t>Планово-прогностический уровень</w:t>
            </w:r>
          </w:p>
        </w:tc>
      </w:tr>
      <w:tr w:rsidR="00EC7066" w:rsidRPr="00CD1759" w:rsidTr="005019D2">
        <w:trPr>
          <w:trHeight w:val="682"/>
        </w:trPr>
        <w:tc>
          <w:tcPr>
            <w:tcW w:w="1101" w:type="dxa"/>
            <w:vMerge w:val="restart"/>
          </w:tcPr>
          <w:p w:rsidR="00EC7066" w:rsidRPr="00CD1759" w:rsidRDefault="00EC7066" w:rsidP="005019D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394" w:type="dxa"/>
            <w:vMerge w:val="restart"/>
          </w:tcPr>
          <w:p w:rsidR="00EC7066" w:rsidRPr="00CD1759" w:rsidRDefault="00EC7066" w:rsidP="005019D2">
            <w:pPr>
              <w:rPr>
                <w:rFonts w:eastAsia="Calibri"/>
                <w:szCs w:val="28"/>
                <w:lang w:eastAsia="en-US"/>
              </w:rPr>
            </w:pPr>
            <w:r w:rsidRPr="00CD1759">
              <w:rPr>
                <w:rFonts w:eastAsia="Calibri"/>
                <w:szCs w:val="28"/>
                <w:lang w:eastAsia="en-US"/>
              </w:rPr>
              <w:t>Тема, сроки, этапы, планируемый практический выход (если работа не закончена) / результаты работы, выводы (если работа окончена)</w:t>
            </w:r>
          </w:p>
          <w:p w:rsidR="00EC7066" w:rsidRPr="00CD1759" w:rsidRDefault="00EC7066" w:rsidP="005019D2">
            <w:pPr>
              <w:rPr>
                <w:rFonts w:eastAsia="Calibri"/>
                <w:szCs w:val="28"/>
                <w:lang w:eastAsia="en-US"/>
              </w:rPr>
            </w:pPr>
            <w:r w:rsidRPr="00CD1759">
              <w:rPr>
                <w:rFonts w:eastAsia="Calibri"/>
                <w:lang w:eastAsia="en-US"/>
              </w:rPr>
              <w:t>Выходные данные документов со ссылкой на Интернет-ресурс</w:t>
            </w:r>
          </w:p>
        </w:tc>
        <w:tc>
          <w:tcPr>
            <w:tcW w:w="9214" w:type="dxa"/>
            <w:gridSpan w:val="4"/>
          </w:tcPr>
          <w:p w:rsidR="00EC7066" w:rsidRPr="00041BDE" w:rsidRDefault="00EC7066" w:rsidP="005019D2">
            <w:pPr>
              <w:snapToGrid w:val="0"/>
              <w:ind w:firstLine="709"/>
              <w:jc w:val="both"/>
            </w:pPr>
            <w:r w:rsidRPr="00CF308A">
              <w:rPr>
                <w:rFonts w:eastAsia="Calibri"/>
                <w:lang w:eastAsia="en-US"/>
              </w:rPr>
              <w:t>Тема:</w:t>
            </w:r>
            <w:r w:rsidRPr="00CD1759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«</w:t>
            </w:r>
            <w:r w:rsidRPr="00041BDE">
              <w:t xml:space="preserve">Формирование  </w:t>
            </w:r>
            <w:r w:rsidRPr="00041BDE">
              <w:rPr>
                <w:lang w:val="en-US"/>
              </w:rPr>
              <w:t>soft</w:t>
            </w:r>
            <w:r w:rsidRPr="00041BDE">
              <w:t xml:space="preserve"> </w:t>
            </w:r>
            <w:r w:rsidRPr="00041BDE">
              <w:rPr>
                <w:lang w:val="en-US"/>
              </w:rPr>
              <w:t>skills</w:t>
            </w:r>
            <w:r w:rsidRPr="00041BDE">
              <w:t xml:space="preserve"> (</w:t>
            </w:r>
            <w:proofErr w:type="spellStart"/>
            <w:r w:rsidRPr="00041BDE">
              <w:t>надпрофессиональных</w:t>
            </w:r>
            <w:proofErr w:type="spellEnd"/>
            <w:r w:rsidRPr="00041BDE">
              <w:t xml:space="preserve"> навыков) у участников </w:t>
            </w:r>
            <w:r w:rsidRPr="00041BDE">
              <w:rPr>
                <w:rFonts w:eastAsia="Calibri"/>
                <w:lang w:eastAsia="en-US"/>
              </w:rPr>
              <w:t xml:space="preserve"> Регионального чемпионата </w:t>
            </w:r>
            <w:r w:rsidRPr="00041BDE">
              <w:t>«Молодые профессионалы» (</w:t>
            </w:r>
            <w:proofErr w:type="spellStart"/>
            <w:r w:rsidRPr="00041BDE">
              <w:rPr>
                <w:lang w:val="en-US"/>
              </w:rPr>
              <w:t>WorldSkills</w:t>
            </w:r>
            <w:proofErr w:type="spellEnd"/>
            <w:r w:rsidRPr="00041BDE">
              <w:t xml:space="preserve"> </w:t>
            </w:r>
            <w:r w:rsidRPr="00041BDE">
              <w:rPr>
                <w:lang w:val="en-US"/>
              </w:rPr>
              <w:t>Russia</w:t>
            </w:r>
            <w:r w:rsidRPr="00041BDE">
              <w:t>) Смоленской области</w:t>
            </w:r>
            <w:r>
              <w:t>»</w:t>
            </w:r>
            <w:r w:rsidRPr="00041BDE">
              <w:t xml:space="preserve">. </w:t>
            </w:r>
          </w:p>
        </w:tc>
      </w:tr>
      <w:tr w:rsidR="00EC7066" w:rsidRPr="00CD1759" w:rsidTr="005019D2">
        <w:trPr>
          <w:trHeight w:val="315"/>
        </w:trPr>
        <w:tc>
          <w:tcPr>
            <w:tcW w:w="1101" w:type="dxa"/>
            <w:vMerge/>
          </w:tcPr>
          <w:p w:rsidR="00EC7066" w:rsidRPr="00CD1759" w:rsidRDefault="00EC7066" w:rsidP="005019D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394" w:type="dxa"/>
            <w:vMerge/>
          </w:tcPr>
          <w:p w:rsidR="00EC7066" w:rsidRPr="00CD1759" w:rsidRDefault="00EC7066" w:rsidP="005019D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6" w:type="dxa"/>
            <w:gridSpan w:val="2"/>
          </w:tcPr>
          <w:p w:rsidR="00EC7066" w:rsidRPr="00CF308A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CF308A">
              <w:rPr>
                <w:rFonts w:eastAsia="Calibri"/>
                <w:lang w:eastAsia="en-US"/>
              </w:rPr>
              <w:t>Сроки</w:t>
            </w:r>
          </w:p>
        </w:tc>
        <w:tc>
          <w:tcPr>
            <w:tcW w:w="4398" w:type="dxa"/>
            <w:gridSpan w:val="2"/>
          </w:tcPr>
          <w:p w:rsidR="00EC7066" w:rsidRPr="00CF308A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CF308A">
              <w:rPr>
                <w:rFonts w:eastAsia="Calibri"/>
                <w:lang w:eastAsia="en-US"/>
              </w:rPr>
              <w:t>Краткое описание программы</w:t>
            </w:r>
          </w:p>
        </w:tc>
      </w:tr>
      <w:tr w:rsidR="00EC7066" w:rsidRPr="00CD1759" w:rsidTr="005019D2">
        <w:trPr>
          <w:trHeight w:val="315"/>
        </w:trPr>
        <w:tc>
          <w:tcPr>
            <w:tcW w:w="1101" w:type="dxa"/>
            <w:vMerge/>
          </w:tcPr>
          <w:p w:rsidR="00EC7066" w:rsidRPr="00CD1759" w:rsidRDefault="00EC7066" w:rsidP="005019D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394" w:type="dxa"/>
            <w:vMerge/>
          </w:tcPr>
          <w:p w:rsidR="00EC7066" w:rsidRPr="00CD1759" w:rsidRDefault="00EC7066" w:rsidP="005019D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6" w:type="dxa"/>
            <w:gridSpan w:val="2"/>
          </w:tcPr>
          <w:p w:rsidR="00EC7066" w:rsidRPr="00CD1759" w:rsidRDefault="00EC7066" w:rsidP="005019D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Подготовительный период -2018-2019</w:t>
            </w:r>
            <w:r w:rsidRPr="00CD1759">
              <w:rPr>
                <w:rFonts w:eastAsia="Calibri"/>
                <w:lang w:eastAsia="en-US"/>
              </w:rPr>
              <w:t xml:space="preserve"> г</w:t>
            </w:r>
          </w:p>
        </w:tc>
        <w:tc>
          <w:tcPr>
            <w:tcW w:w="4398" w:type="dxa"/>
            <w:gridSpan w:val="2"/>
          </w:tcPr>
          <w:p w:rsidR="00EC7066" w:rsidRPr="00CD1759" w:rsidRDefault="00EC7066" w:rsidP="005019D2">
            <w:pPr>
              <w:jc w:val="both"/>
              <w:rPr>
                <w:rFonts w:eastAsia="Calibri"/>
                <w:lang w:eastAsia="en-US"/>
              </w:rPr>
            </w:pPr>
            <w:r w:rsidRPr="00CD1759">
              <w:t>Изучение литературы и передового опыта по теме самообразования</w:t>
            </w:r>
          </w:p>
        </w:tc>
      </w:tr>
      <w:tr w:rsidR="00EC7066" w:rsidRPr="00CD1759" w:rsidTr="005019D2">
        <w:trPr>
          <w:trHeight w:val="315"/>
        </w:trPr>
        <w:tc>
          <w:tcPr>
            <w:tcW w:w="1101" w:type="dxa"/>
            <w:vMerge/>
          </w:tcPr>
          <w:p w:rsidR="00EC7066" w:rsidRPr="00CD1759" w:rsidRDefault="00EC7066" w:rsidP="005019D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394" w:type="dxa"/>
            <w:vMerge/>
          </w:tcPr>
          <w:p w:rsidR="00EC7066" w:rsidRPr="00CD1759" w:rsidRDefault="00EC7066" w:rsidP="005019D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6" w:type="dxa"/>
            <w:gridSpan w:val="2"/>
          </w:tcPr>
          <w:p w:rsidR="00EC7066" w:rsidRDefault="00EC7066" w:rsidP="005019D2">
            <w:pPr>
              <w:rPr>
                <w:rFonts w:eastAsia="Calibri"/>
                <w:lang w:eastAsia="en-US"/>
              </w:rPr>
            </w:pPr>
            <w:r w:rsidRPr="00CD1759">
              <w:rPr>
                <w:rFonts w:eastAsia="Calibri"/>
                <w:lang w:eastAsia="en-US"/>
              </w:rPr>
              <w:t>Практический период</w:t>
            </w:r>
            <w:r>
              <w:rPr>
                <w:rFonts w:eastAsia="Calibri"/>
                <w:lang w:eastAsia="en-US"/>
              </w:rPr>
              <w:t xml:space="preserve"> - 2018- 2019, 2019 - 2020</w:t>
            </w:r>
          </w:p>
          <w:p w:rsidR="00EC7066" w:rsidRDefault="00EC7066" w:rsidP="005019D2">
            <w:pPr>
              <w:rPr>
                <w:rFonts w:eastAsia="Calibri"/>
                <w:lang w:eastAsia="en-US"/>
              </w:rPr>
            </w:pPr>
          </w:p>
          <w:p w:rsidR="00EC7066" w:rsidRDefault="00EC7066" w:rsidP="005019D2">
            <w:pPr>
              <w:rPr>
                <w:rFonts w:eastAsia="Calibri"/>
                <w:lang w:eastAsia="en-US"/>
              </w:rPr>
            </w:pPr>
          </w:p>
          <w:p w:rsidR="00EC7066" w:rsidRDefault="00EC7066" w:rsidP="005019D2">
            <w:pPr>
              <w:rPr>
                <w:rFonts w:eastAsia="Calibri"/>
                <w:color w:val="FF0000"/>
                <w:lang w:eastAsia="en-US"/>
              </w:rPr>
            </w:pPr>
          </w:p>
          <w:p w:rsidR="00EC7066" w:rsidRDefault="00EC7066" w:rsidP="005019D2">
            <w:pPr>
              <w:rPr>
                <w:rFonts w:eastAsia="Calibri"/>
                <w:color w:val="FF0000"/>
                <w:lang w:eastAsia="en-US"/>
              </w:rPr>
            </w:pPr>
          </w:p>
          <w:p w:rsidR="00EC7066" w:rsidRDefault="00EC7066" w:rsidP="005019D2">
            <w:pPr>
              <w:rPr>
                <w:rFonts w:eastAsia="Calibri"/>
                <w:color w:val="FF0000"/>
                <w:lang w:eastAsia="en-US"/>
              </w:rPr>
            </w:pPr>
          </w:p>
          <w:p w:rsidR="00EC7066" w:rsidRDefault="00EC7066" w:rsidP="005019D2">
            <w:pPr>
              <w:rPr>
                <w:rFonts w:eastAsia="Calibri"/>
                <w:color w:val="FF0000"/>
                <w:lang w:eastAsia="en-US"/>
              </w:rPr>
            </w:pPr>
          </w:p>
          <w:p w:rsidR="00EC7066" w:rsidRDefault="00EC7066" w:rsidP="005019D2">
            <w:pPr>
              <w:rPr>
                <w:rFonts w:eastAsia="Calibri"/>
                <w:color w:val="FF0000"/>
                <w:lang w:eastAsia="en-US"/>
              </w:rPr>
            </w:pPr>
          </w:p>
          <w:p w:rsidR="00EC7066" w:rsidRDefault="00EC7066" w:rsidP="005019D2">
            <w:pPr>
              <w:rPr>
                <w:rFonts w:eastAsia="Calibri"/>
                <w:color w:val="FF0000"/>
                <w:lang w:eastAsia="en-US"/>
              </w:rPr>
            </w:pPr>
          </w:p>
          <w:p w:rsidR="00EC7066" w:rsidRDefault="00EC7066" w:rsidP="005019D2">
            <w:pPr>
              <w:rPr>
                <w:rFonts w:eastAsia="Calibri"/>
                <w:color w:val="FF0000"/>
                <w:lang w:eastAsia="en-US"/>
              </w:rPr>
            </w:pPr>
          </w:p>
          <w:p w:rsidR="00EC7066" w:rsidRPr="00D863A9" w:rsidRDefault="00EC7066" w:rsidP="005019D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Обобщающий период – 2020 - 2021</w:t>
            </w:r>
          </w:p>
        </w:tc>
        <w:tc>
          <w:tcPr>
            <w:tcW w:w="4398" w:type="dxa"/>
            <w:gridSpan w:val="2"/>
          </w:tcPr>
          <w:p w:rsidR="00EC7066" w:rsidRPr="00F31A99" w:rsidRDefault="00EC7066" w:rsidP="005019D2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CD1759">
              <w:rPr>
                <w:rFonts w:eastAsia="Calibri"/>
                <w:szCs w:val="28"/>
                <w:lang w:eastAsia="en-US"/>
              </w:rPr>
              <w:t>Формулировка основных целей и зада</w:t>
            </w:r>
            <w:r>
              <w:rPr>
                <w:rFonts w:eastAsia="Calibri"/>
                <w:szCs w:val="28"/>
                <w:lang w:eastAsia="en-US"/>
              </w:rPr>
              <w:t xml:space="preserve">ч по формированию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надпрофессиональных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навыков  в рамках движения </w:t>
            </w:r>
            <w:r w:rsidRPr="00CD1759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Pr="00CD1759">
              <w:rPr>
                <w:rFonts w:eastAsia="Calibri"/>
                <w:szCs w:val="28"/>
                <w:lang w:val="en-US" w:eastAsia="en-US"/>
              </w:rPr>
              <w:t>WorldSkills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  <w:p w:rsidR="00EC7066" w:rsidRPr="00E87F61" w:rsidRDefault="00EC7066" w:rsidP="005019D2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CD1759">
              <w:rPr>
                <w:rFonts w:eastAsia="Calibri"/>
                <w:lang w:eastAsia="en-US"/>
              </w:rPr>
              <w:t>Изучение передового зарубежного</w:t>
            </w:r>
            <w:r>
              <w:rPr>
                <w:rFonts w:eastAsia="Calibri"/>
                <w:lang w:eastAsia="en-US"/>
              </w:rPr>
              <w:t xml:space="preserve"> и отечественного </w:t>
            </w:r>
            <w:r w:rsidRPr="00CD1759">
              <w:rPr>
                <w:rFonts w:eastAsia="Calibri"/>
                <w:lang w:eastAsia="en-US"/>
              </w:rPr>
              <w:t xml:space="preserve"> опыта </w:t>
            </w:r>
            <w:r w:rsidRPr="00CD1759">
              <w:rPr>
                <w:rFonts w:eastAsia="Calibri"/>
                <w:szCs w:val="28"/>
                <w:lang w:eastAsia="en-US"/>
              </w:rPr>
              <w:t>формирования</w:t>
            </w:r>
            <w:r w:rsidRPr="00E87F61">
              <w:t xml:space="preserve"> </w:t>
            </w:r>
            <w:r w:rsidRPr="00041BDE">
              <w:rPr>
                <w:lang w:val="en-US"/>
              </w:rPr>
              <w:t>soft</w:t>
            </w:r>
            <w:r w:rsidRPr="00041BDE">
              <w:t xml:space="preserve"> </w:t>
            </w:r>
            <w:r w:rsidRPr="00041BDE">
              <w:rPr>
                <w:lang w:val="en-US"/>
              </w:rPr>
              <w:t>skills</w:t>
            </w:r>
            <w:r>
              <w:t>.</w:t>
            </w:r>
          </w:p>
          <w:p w:rsidR="00EC7066" w:rsidRPr="00CD1759" w:rsidRDefault="00EC7066" w:rsidP="005019D2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t xml:space="preserve">Разработка и </w:t>
            </w:r>
            <w:r w:rsidRPr="00CD1759">
              <w:t>апроб</w:t>
            </w:r>
            <w:r>
              <w:t>ац</w:t>
            </w:r>
            <w:r w:rsidRPr="00CD1759">
              <w:t>и</w:t>
            </w:r>
            <w:r>
              <w:t xml:space="preserve">я программы по формированию </w:t>
            </w:r>
            <w:r w:rsidRPr="00E87F61">
              <w:t xml:space="preserve"> </w:t>
            </w:r>
            <w:r w:rsidRPr="00041BDE">
              <w:rPr>
                <w:lang w:val="en-US"/>
              </w:rPr>
              <w:t>soft</w:t>
            </w:r>
            <w:r w:rsidRPr="00041BDE">
              <w:t xml:space="preserve"> </w:t>
            </w:r>
            <w:r w:rsidRPr="00041BDE">
              <w:rPr>
                <w:lang w:val="en-US"/>
              </w:rPr>
              <w:t>skills</w:t>
            </w:r>
            <w:r>
              <w:t xml:space="preserve"> в рамах психологической готовности обучающихся к участию в </w:t>
            </w:r>
            <w:r w:rsidRPr="00CD1759">
              <w:t>чемпионат</w:t>
            </w:r>
            <w:r>
              <w:t xml:space="preserve">ах </w:t>
            </w:r>
            <w:proofErr w:type="spellStart"/>
            <w:r w:rsidRPr="00CD1759">
              <w:t>WorldSkills</w:t>
            </w:r>
            <w:proofErr w:type="spellEnd"/>
          </w:p>
        </w:tc>
      </w:tr>
      <w:tr w:rsidR="00EC7066" w:rsidRPr="00CD1759" w:rsidTr="005019D2">
        <w:trPr>
          <w:trHeight w:val="1028"/>
        </w:trPr>
        <w:tc>
          <w:tcPr>
            <w:tcW w:w="1101" w:type="dxa"/>
            <w:vMerge/>
          </w:tcPr>
          <w:p w:rsidR="00EC7066" w:rsidRPr="00CD1759" w:rsidRDefault="00EC7066" w:rsidP="005019D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394" w:type="dxa"/>
            <w:vMerge/>
          </w:tcPr>
          <w:p w:rsidR="00EC7066" w:rsidRPr="00CD1759" w:rsidRDefault="00EC7066" w:rsidP="005019D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214" w:type="dxa"/>
            <w:gridSpan w:val="4"/>
          </w:tcPr>
          <w:p w:rsidR="00EC7066" w:rsidRPr="00E87F61" w:rsidRDefault="00EC7066" w:rsidP="005019D2">
            <w:pPr>
              <w:jc w:val="both"/>
              <w:rPr>
                <w:rFonts w:eastAsia="Calibri"/>
                <w:lang w:eastAsia="en-US"/>
              </w:rPr>
            </w:pPr>
            <w:r w:rsidRPr="00CF308A">
              <w:rPr>
                <w:rFonts w:eastAsia="Calibri"/>
                <w:lang w:eastAsia="en-US"/>
              </w:rPr>
              <w:t>Показатели, по которым отлеживалась эффективность деятельности:</w:t>
            </w:r>
          </w:p>
          <w:p w:rsidR="00EC7066" w:rsidRPr="00CD1759" w:rsidRDefault="00EC7066" w:rsidP="005019D2">
            <w:pPr>
              <w:jc w:val="both"/>
              <w:rPr>
                <w:rFonts w:eastAsia="Calibri"/>
                <w:lang w:eastAsia="en-US"/>
              </w:rPr>
            </w:pPr>
            <w:r>
              <w:t xml:space="preserve">- результативность участия в </w:t>
            </w:r>
            <w:r w:rsidRPr="00CD1759">
              <w:t>чемпионат</w:t>
            </w:r>
            <w:r>
              <w:t xml:space="preserve">ах </w:t>
            </w:r>
            <w:proofErr w:type="spellStart"/>
            <w:r w:rsidRPr="00CD1759">
              <w:t>WorldSkills</w:t>
            </w:r>
            <w:proofErr w:type="spellEnd"/>
            <w:r>
              <w:t>.</w:t>
            </w:r>
          </w:p>
          <w:p w:rsidR="00EC7066" w:rsidRDefault="00EC7066" w:rsidP="005019D2">
            <w:pPr>
              <w:tabs>
                <w:tab w:val="left" w:pos="567"/>
              </w:tabs>
              <w:jc w:val="both"/>
              <w:rPr>
                <w:rFonts w:eastAsia="Calibri"/>
                <w:lang w:eastAsia="en-US"/>
              </w:rPr>
            </w:pPr>
          </w:p>
          <w:p w:rsidR="00EC7066" w:rsidRPr="00CF308A" w:rsidRDefault="00EC7066" w:rsidP="005019D2">
            <w:pPr>
              <w:tabs>
                <w:tab w:val="left" w:pos="567"/>
              </w:tabs>
              <w:jc w:val="both"/>
              <w:rPr>
                <w:rFonts w:eastAsia="Calibri"/>
                <w:lang w:eastAsia="en-US"/>
              </w:rPr>
            </w:pPr>
            <w:r w:rsidRPr="00CF308A">
              <w:rPr>
                <w:rFonts w:eastAsia="Calibri"/>
                <w:lang w:eastAsia="en-US"/>
              </w:rPr>
              <w:t>Результаты стартовой и итоговой диагностики</w:t>
            </w:r>
          </w:p>
        </w:tc>
      </w:tr>
      <w:tr w:rsidR="00EC7066" w:rsidRPr="00CD1759" w:rsidTr="005019D2">
        <w:trPr>
          <w:trHeight w:val="158"/>
        </w:trPr>
        <w:tc>
          <w:tcPr>
            <w:tcW w:w="1101" w:type="dxa"/>
            <w:vMerge/>
          </w:tcPr>
          <w:p w:rsidR="00EC7066" w:rsidRPr="00CD1759" w:rsidRDefault="00EC7066" w:rsidP="005019D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394" w:type="dxa"/>
            <w:vMerge/>
          </w:tcPr>
          <w:p w:rsidR="00EC7066" w:rsidRPr="00CD1759" w:rsidRDefault="00EC7066" w:rsidP="005019D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544" w:type="dxa"/>
          </w:tcPr>
          <w:p w:rsidR="00EC7066" w:rsidRPr="00CD1759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Показатель </w:t>
            </w:r>
          </w:p>
        </w:tc>
        <w:tc>
          <w:tcPr>
            <w:tcW w:w="2976" w:type="dxa"/>
            <w:gridSpan w:val="2"/>
          </w:tcPr>
          <w:p w:rsidR="00EC7066" w:rsidRPr="00D863A9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D863A9">
              <w:rPr>
                <w:rFonts w:eastAsia="Calibri"/>
                <w:lang w:eastAsia="en-US"/>
              </w:rPr>
              <w:t>Стартовая диагностика</w:t>
            </w:r>
          </w:p>
        </w:tc>
        <w:tc>
          <w:tcPr>
            <w:tcW w:w="2694" w:type="dxa"/>
          </w:tcPr>
          <w:p w:rsidR="00EC7066" w:rsidRPr="00D863A9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 w:rsidRPr="00D863A9">
              <w:rPr>
                <w:rFonts w:eastAsia="Calibri"/>
                <w:lang w:eastAsia="en-US"/>
              </w:rPr>
              <w:t>Итоговая диагностика</w:t>
            </w:r>
          </w:p>
        </w:tc>
      </w:tr>
      <w:tr w:rsidR="00EC7066" w:rsidRPr="00CD1759" w:rsidTr="005019D2">
        <w:trPr>
          <w:trHeight w:val="3534"/>
        </w:trPr>
        <w:tc>
          <w:tcPr>
            <w:tcW w:w="1101" w:type="dxa"/>
            <w:vMerge/>
          </w:tcPr>
          <w:p w:rsidR="00EC7066" w:rsidRPr="00CD1759" w:rsidRDefault="00EC7066" w:rsidP="005019D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394" w:type="dxa"/>
            <w:vMerge/>
          </w:tcPr>
          <w:p w:rsidR="00EC7066" w:rsidRPr="00CD1759" w:rsidRDefault="00EC7066" w:rsidP="005019D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544" w:type="dxa"/>
          </w:tcPr>
          <w:p w:rsidR="00EC7066" w:rsidRDefault="00EC7066" w:rsidP="005019D2">
            <w:r>
              <w:t xml:space="preserve">Результативность участия в </w:t>
            </w:r>
            <w:r w:rsidRPr="00CD1759">
              <w:t>чемпионат</w:t>
            </w:r>
            <w:r>
              <w:t xml:space="preserve">ах </w:t>
            </w:r>
            <w:proofErr w:type="spellStart"/>
            <w:r w:rsidRPr="00CD1759">
              <w:t>WorldSkills</w:t>
            </w:r>
            <w:proofErr w:type="spellEnd"/>
          </w:p>
        </w:tc>
        <w:tc>
          <w:tcPr>
            <w:tcW w:w="2976" w:type="dxa"/>
            <w:gridSpan w:val="2"/>
          </w:tcPr>
          <w:p w:rsidR="00EC7066" w:rsidRPr="00E13AE9" w:rsidRDefault="00EC7066" w:rsidP="005019D2">
            <w:pPr>
              <w:jc w:val="center"/>
              <w:rPr>
                <w:rFonts w:eastAsia="Calibri"/>
                <w:b/>
                <w:lang w:eastAsia="en-US"/>
              </w:rPr>
            </w:pPr>
            <w:r w:rsidRPr="00E13AE9">
              <w:rPr>
                <w:rFonts w:eastAsia="Calibri"/>
                <w:b/>
                <w:lang w:eastAsia="en-US"/>
              </w:rPr>
              <w:t>До внедрения программы</w:t>
            </w:r>
            <w:r>
              <w:rPr>
                <w:rFonts w:eastAsia="Calibri"/>
                <w:b/>
                <w:lang w:eastAsia="en-US"/>
              </w:rPr>
              <w:t>.</w:t>
            </w:r>
          </w:p>
          <w:p w:rsidR="00EC7066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Сертификаты  участников  в</w:t>
            </w:r>
            <w:r w:rsidRPr="00C53CAC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val="en-US" w:eastAsia="en-US"/>
              </w:rPr>
              <w:t>III</w:t>
            </w:r>
            <w:r w:rsidRPr="00C53CAC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Открытом  региональном чемпионате  «Молодые профессионалы»</w:t>
            </w:r>
          </w:p>
          <w:p w:rsidR="00EC7066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WorldSkills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Russia</w:t>
            </w:r>
            <w:r>
              <w:rPr>
                <w:rFonts w:eastAsia="Calibri"/>
                <w:lang w:eastAsia="en-US"/>
              </w:rPr>
              <w:t xml:space="preserve"> Смоленской области </w:t>
            </w:r>
          </w:p>
          <w:p w:rsidR="00EC7066" w:rsidRDefault="00EC7066" w:rsidP="005019D2">
            <w:pPr>
              <w:jc w:val="center"/>
              <w:rPr>
                <w:rFonts w:eastAsia="Calibri"/>
                <w:lang w:eastAsia="en-US"/>
              </w:rPr>
            </w:pPr>
          </w:p>
          <w:p w:rsidR="00EC7066" w:rsidRDefault="00005446" w:rsidP="005019D2">
            <w:pPr>
              <w:jc w:val="center"/>
              <w:rPr>
                <w:rFonts w:eastAsia="Calibri"/>
                <w:lang w:eastAsia="en-US"/>
              </w:rPr>
            </w:pPr>
            <w:hyperlink r:id="rId11" w:history="1">
              <w:r w:rsidR="00EC7066" w:rsidRPr="00F31A99">
                <w:rPr>
                  <w:color w:val="0000FF"/>
                  <w:u w:val="single"/>
                </w:rPr>
                <w:t>http://smolapo.ru/node/186</w:t>
              </w:r>
            </w:hyperlink>
          </w:p>
          <w:p w:rsidR="00EC7066" w:rsidRPr="00CD1759" w:rsidRDefault="00EC7066" w:rsidP="005019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</w:tcPr>
          <w:p w:rsidR="00EC7066" w:rsidRPr="00E13AE9" w:rsidRDefault="00EC7066" w:rsidP="005019D2">
            <w:pPr>
              <w:jc w:val="center"/>
              <w:rPr>
                <w:rFonts w:eastAsia="Calibri"/>
                <w:b/>
                <w:lang w:eastAsia="en-US"/>
              </w:rPr>
            </w:pPr>
            <w:r w:rsidRPr="00E13AE9">
              <w:rPr>
                <w:rFonts w:eastAsia="Calibri"/>
                <w:b/>
                <w:lang w:eastAsia="en-US"/>
              </w:rPr>
              <w:t>После внедрения программы</w:t>
            </w:r>
            <w:r>
              <w:rPr>
                <w:rFonts w:eastAsia="Calibri"/>
                <w:b/>
                <w:lang w:eastAsia="en-US"/>
              </w:rPr>
              <w:t>.</w:t>
            </w:r>
          </w:p>
          <w:p w:rsidR="00EC7066" w:rsidRPr="00892922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Диплом 1 место по компетенции «Туризм»</w:t>
            </w:r>
            <w:r w:rsidRPr="0089292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в</w:t>
            </w:r>
          </w:p>
          <w:p w:rsidR="00EC7066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IV</w:t>
            </w:r>
            <w:r w:rsidRPr="00C53CAC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Открытом  региональном чемпионате  «Молодые профессионалы»</w:t>
            </w:r>
          </w:p>
          <w:p w:rsidR="00EC7066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WorldSkills</w:t>
            </w:r>
            <w:proofErr w:type="spellEnd"/>
            <w:r w:rsidRPr="0089292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val="en-US" w:eastAsia="en-US"/>
              </w:rPr>
              <w:t>Russia</w:t>
            </w:r>
            <w:r>
              <w:rPr>
                <w:rFonts w:eastAsia="Calibri"/>
                <w:lang w:eastAsia="en-US"/>
              </w:rPr>
              <w:t xml:space="preserve"> Смоленской области </w:t>
            </w:r>
          </w:p>
          <w:p w:rsidR="00EC7066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(2019 г) </w:t>
            </w:r>
          </w:p>
          <w:p w:rsidR="00EC7066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Диплом 1 место по компетенции «Предпринимательство»</w:t>
            </w:r>
          </w:p>
          <w:p w:rsidR="00EC7066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IV</w:t>
            </w:r>
            <w:r w:rsidRPr="00C53CAC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Открытом  региональном чемпионате  «Молодые профессионалы»</w:t>
            </w:r>
          </w:p>
          <w:p w:rsidR="00EC7066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WorldSkills</w:t>
            </w:r>
            <w:proofErr w:type="spellEnd"/>
            <w:r w:rsidRPr="0089292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val="en-US" w:eastAsia="en-US"/>
              </w:rPr>
              <w:t>Russia</w:t>
            </w:r>
            <w:r>
              <w:rPr>
                <w:rFonts w:eastAsia="Calibri"/>
                <w:lang w:eastAsia="en-US"/>
              </w:rPr>
              <w:t xml:space="preserve"> Смоленской области </w:t>
            </w:r>
          </w:p>
          <w:p w:rsidR="00EC7066" w:rsidRDefault="00EC7066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(2019 г) </w:t>
            </w:r>
          </w:p>
          <w:p w:rsidR="00EC7066" w:rsidRDefault="00005446" w:rsidP="005019D2">
            <w:pPr>
              <w:jc w:val="center"/>
              <w:rPr>
                <w:rFonts w:eastAsia="Calibri"/>
                <w:lang w:eastAsia="en-US"/>
              </w:rPr>
            </w:pPr>
            <w:hyperlink r:id="rId12" w:history="1">
              <w:r w:rsidR="00EC7066" w:rsidRPr="00F31A99">
                <w:rPr>
                  <w:color w:val="0000FF"/>
                  <w:u w:val="single"/>
                </w:rPr>
                <w:t>http://smolapo.ru/node/186</w:t>
              </w:r>
            </w:hyperlink>
          </w:p>
          <w:p w:rsidR="00EC7066" w:rsidRDefault="00EC7066" w:rsidP="005019D2">
            <w:pPr>
              <w:jc w:val="center"/>
              <w:rPr>
                <w:rFonts w:eastAsia="Calibri"/>
                <w:lang w:eastAsia="en-US"/>
              </w:rPr>
            </w:pPr>
          </w:p>
          <w:p w:rsidR="00EC7066" w:rsidRPr="00CD1759" w:rsidRDefault="00EC7066" w:rsidP="005019D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C7066" w:rsidRPr="00CD1759" w:rsidTr="005019D2">
        <w:trPr>
          <w:trHeight w:val="2047"/>
        </w:trPr>
        <w:tc>
          <w:tcPr>
            <w:tcW w:w="1101" w:type="dxa"/>
            <w:vMerge/>
          </w:tcPr>
          <w:p w:rsidR="00EC7066" w:rsidRPr="00CD1759" w:rsidRDefault="00EC7066" w:rsidP="005019D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394" w:type="dxa"/>
            <w:vMerge/>
          </w:tcPr>
          <w:p w:rsidR="00EC7066" w:rsidRPr="00CD1759" w:rsidRDefault="00EC7066" w:rsidP="005019D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214" w:type="dxa"/>
            <w:gridSpan w:val="4"/>
          </w:tcPr>
          <w:p w:rsidR="00EC7066" w:rsidRPr="00881DF9" w:rsidRDefault="00EC7066" w:rsidP="005019D2">
            <w:pPr>
              <w:jc w:val="both"/>
              <w:rPr>
                <w:rFonts w:eastAsia="Calibri"/>
                <w:lang w:eastAsia="en-US"/>
              </w:rPr>
            </w:pPr>
            <w:r w:rsidRPr="00881DF9">
              <w:rPr>
                <w:rFonts w:eastAsia="Calibri"/>
                <w:lang w:eastAsia="en-US"/>
              </w:rPr>
              <w:t xml:space="preserve">Планируемый практический выход: </w:t>
            </w:r>
          </w:p>
          <w:p w:rsidR="00EC7066" w:rsidRPr="00CD1759" w:rsidRDefault="00EC7066" w:rsidP="005019D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повышение уровня подготовки участников чемпионатов;</w:t>
            </w:r>
          </w:p>
          <w:p w:rsidR="00EC7066" w:rsidRDefault="00EC7066" w:rsidP="005019D2">
            <w:pPr>
              <w:jc w:val="both"/>
            </w:pPr>
            <w:r>
              <w:t xml:space="preserve">- развитие </w:t>
            </w:r>
            <w:r w:rsidRPr="00CD1759">
              <w:t xml:space="preserve"> </w:t>
            </w:r>
            <w:proofErr w:type="spellStart"/>
            <w:r>
              <w:t>над</w:t>
            </w:r>
            <w:r w:rsidRPr="00CD1759">
              <w:t>п</w:t>
            </w:r>
            <w:r>
              <w:t>рофессиональных</w:t>
            </w:r>
            <w:proofErr w:type="spellEnd"/>
            <w:r>
              <w:t xml:space="preserve"> компетенций    у участников чемпионата </w:t>
            </w:r>
          </w:p>
          <w:p w:rsidR="00EC7066" w:rsidRPr="00CD1759" w:rsidRDefault="00EC7066" w:rsidP="005019D2">
            <w:pPr>
              <w:jc w:val="both"/>
            </w:pPr>
            <w:r>
              <w:t>-</w:t>
            </w:r>
            <w:r w:rsidRPr="00CD1759">
              <w:t>удовлетворённости процессом подготовки студентов - участников конкурсов профессионального мастерства</w:t>
            </w:r>
          </w:p>
          <w:p w:rsidR="00EC7066" w:rsidRPr="00881DF9" w:rsidRDefault="00EC7066" w:rsidP="005019D2">
            <w:pPr>
              <w:jc w:val="both"/>
              <w:rPr>
                <w:rFonts w:eastAsia="Calibri"/>
                <w:lang w:eastAsia="en-US"/>
              </w:rPr>
            </w:pPr>
          </w:p>
          <w:p w:rsidR="00EC7066" w:rsidRPr="00881DF9" w:rsidRDefault="00EC7066" w:rsidP="005019D2">
            <w:pPr>
              <w:jc w:val="both"/>
              <w:rPr>
                <w:rFonts w:eastAsia="Calibri"/>
                <w:lang w:eastAsia="en-US"/>
              </w:rPr>
            </w:pPr>
            <w:r w:rsidRPr="00881DF9">
              <w:rPr>
                <w:rFonts w:eastAsia="Calibri"/>
                <w:lang w:eastAsia="en-US"/>
              </w:rPr>
              <w:t>Дальнейшее практическое применение наработанного материала:</w:t>
            </w:r>
          </w:p>
          <w:p w:rsidR="00EC7066" w:rsidRPr="00CD1759" w:rsidRDefault="00EC7066" w:rsidP="005019D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вовлечение обучающихся в движение </w:t>
            </w:r>
            <w:proofErr w:type="spellStart"/>
            <w:r w:rsidRPr="00CD1759">
              <w:t>WorldSkills</w:t>
            </w:r>
            <w:proofErr w:type="spellEnd"/>
            <w:r>
              <w:t>;</w:t>
            </w:r>
          </w:p>
          <w:p w:rsidR="00EC7066" w:rsidRPr="00CD1759" w:rsidRDefault="00EC7066" w:rsidP="005019D2">
            <w:pPr>
              <w:jc w:val="both"/>
              <w:rPr>
                <w:rFonts w:eastAsia="Calibri"/>
                <w:lang w:eastAsia="en-US"/>
              </w:rPr>
            </w:pPr>
            <w:r w:rsidRPr="00CD1759">
              <w:rPr>
                <w:rFonts w:eastAsia="Calibri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lang w:eastAsia="en-US"/>
              </w:rPr>
              <w:t xml:space="preserve">психологическая </w:t>
            </w:r>
            <w:r w:rsidRPr="00CD1759">
              <w:rPr>
                <w:rFonts w:eastAsia="Calibri"/>
                <w:lang w:eastAsia="en-US"/>
              </w:rPr>
              <w:t xml:space="preserve"> подготовка</w:t>
            </w:r>
            <w:proofErr w:type="gramEnd"/>
            <w:r w:rsidRPr="00CD1759">
              <w:rPr>
                <w:rFonts w:eastAsia="Calibri"/>
                <w:lang w:eastAsia="en-US"/>
              </w:rPr>
              <w:t xml:space="preserve"> обучающихся </w:t>
            </w:r>
            <w:r w:rsidRPr="00CD1759">
              <w:t xml:space="preserve">к участию в чемпионатах </w:t>
            </w:r>
            <w:proofErr w:type="spellStart"/>
            <w:r w:rsidRPr="00CD1759">
              <w:t>WorldSkills</w:t>
            </w:r>
            <w:proofErr w:type="spellEnd"/>
            <w:r w:rsidRPr="00CD1759">
              <w:t>;</w:t>
            </w:r>
          </w:p>
          <w:p w:rsidR="00EC7066" w:rsidRDefault="00EC7066" w:rsidP="005019D2">
            <w:pPr>
              <w:jc w:val="both"/>
              <w:rPr>
                <w:rFonts w:eastAsia="Calibri"/>
                <w:lang w:eastAsia="en-US"/>
              </w:rPr>
            </w:pPr>
            <w:r w:rsidRPr="00CD1759">
              <w:rPr>
                <w:rFonts w:eastAsia="Calibri"/>
                <w:lang w:eastAsia="en-US"/>
              </w:rPr>
              <w:lastRenderedPageBreak/>
              <w:t>- выступления на заседаниях различного уровня по теме самообразования</w:t>
            </w:r>
            <w:r>
              <w:rPr>
                <w:rFonts w:eastAsia="Calibri"/>
                <w:lang w:eastAsia="en-US"/>
              </w:rPr>
              <w:t>;</w:t>
            </w:r>
          </w:p>
          <w:p w:rsidR="00EC7066" w:rsidRDefault="00EC7066" w:rsidP="005019D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-разработка новых программ по развитию </w:t>
            </w:r>
            <w:proofErr w:type="spellStart"/>
            <w:r>
              <w:rPr>
                <w:rFonts w:eastAsia="Calibri"/>
                <w:lang w:eastAsia="en-US"/>
              </w:rPr>
              <w:t>надпрофессиональных</w:t>
            </w:r>
            <w:proofErr w:type="spellEnd"/>
            <w:r>
              <w:rPr>
                <w:rFonts w:eastAsia="Calibri"/>
                <w:lang w:eastAsia="en-US"/>
              </w:rPr>
              <w:t xml:space="preserve"> компетенций;</w:t>
            </w:r>
          </w:p>
          <w:p w:rsidR="00EC7066" w:rsidRPr="00630B06" w:rsidRDefault="00EC7066" w:rsidP="005019D2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lang w:eastAsia="en-US"/>
              </w:rPr>
              <w:t>-внедрение опыта по развитию</w:t>
            </w:r>
            <w:r w:rsidRPr="00630B06">
              <w:t xml:space="preserve"> </w:t>
            </w:r>
            <w:r w:rsidRPr="00041BDE">
              <w:rPr>
                <w:lang w:val="en-US"/>
              </w:rPr>
              <w:t>soft</w:t>
            </w:r>
            <w:r w:rsidRPr="00041BDE">
              <w:t xml:space="preserve"> </w:t>
            </w:r>
            <w:r w:rsidRPr="00041BDE">
              <w:rPr>
                <w:lang w:val="en-US"/>
              </w:rPr>
              <w:t>skills</w:t>
            </w:r>
            <w:r>
              <w:t xml:space="preserve"> на </w:t>
            </w:r>
            <w:r>
              <w:rPr>
                <w:rFonts w:eastAsia="Calibri"/>
                <w:lang w:eastAsia="en-US"/>
              </w:rPr>
              <w:t xml:space="preserve"> учебных занятий по дисциплинам «</w:t>
            </w:r>
            <w:proofErr w:type="spellStart"/>
            <w:r>
              <w:rPr>
                <w:rFonts w:eastAsia="Calibri"/>
                <w:lang w:eastAsia="en-US"/>
              </w:rPr>
              <w:t>Конфликтология</w:t>
            </w:r>
            <w:proofErr w:type="spellEnd"/>
            <w:r>
              <w:rPr>
                <w:rFonts w:eastAsia="Calibri"/>
                <w:lang w:eastAsia="en-US"/>
              </w:rPr>
              <w:t>», «Психология общения».</w:t>
            </w:r>
          </w:p>
        </w:tc>
      </w:tr>
    </w:tbl>
    <w:p w:rsidR="00EC7066" w:rsidRDefault="00EC7066" w:rsidP="00EC7066">
      <w:pPr>
        <w:ind w:firstLine="709"/>
        <w:rPr>
          <w:rFonts w:eastAsia="Calibri"/>
          <w:sz w:val="22"/>
          <w:szCs w:val="22"/>
          <w:lang w:eastAsia="en-US"/>
        </w:rPr>
      </w:pPr>
    </w:p>
    <w:p w:rsidR="000619FE" w:rsidRDefault="000619FE"/>
    <w:sectPr w:rsidR="000619FE" w:rsidSect="00BA6AF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D"/>
    <w:multiLevelType w:val="multilevel"/>
    <w:tmpl w:val="0000000D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eastAsia="Batang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eastAsia="Batang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Batang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Batang" w:hint="default"/>
        <w:b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Batang" w:hint="default"/>
        <w:b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Batang" w:hint="default"/>
        <w:b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eastAsia="Batang" w:hint="default"/>
        <w:b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Batang" w:hint="default"/>
        <w:b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eastAsia="Batang" w:hint="default"/>
        <w:b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05"/>
    <w:rsid w:val="00005446"/>
    <w:rsid w:val="000619FE"/>
    <w:rsid w:val="00BA6AFC"/>
    <w:rsid w:val="00D01F05"/>
    <w:rsid w:val="00EC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4D1565-B0EE-487D-9483-85A0ED1A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C70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C70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olapo.ru/node/18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molapo.ru/node/186" TargetMode="External"/><Relationship Id="rId12" Type="http://schemas.openxmlformats.org/officeDocument/2006/relationships/hyperlink" Target="http://smolapo.ru/node/1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molapo.ru/node/186" TargetMode="External"/><Relationship Id="rId11" Type="http://schemas.openxmlformats.org/officeDocument/2006/relationships/hyperlink" Target="http://smolapo.ru/node/186" TargetMode="External"/><Relationship Id="rId5" Type="http://schemas.openxmlformats.org/officeDocument/2006/relationships/hyperlink" Target="http://smolapo.ru/node/186" TargetMode="External"/><Relationship Id="rId10" Type="http://schemas.openxmlformats.org/officeDocument/2006/relationships/hyperlink" Target="http://smolapo.ru/node/1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molapo.ru/node/18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1640</Words>
  <Characters>9350</Characters>
  <Application>Microsoft Office Word</Application>
  <DocSecurity>0</DocSecurity>
  <Lines>77</Lines>
  <Paragraphs>21</Paragraphs>
  <ScaleCrop>false</ScaleCrop>
  <Company/>
  <LinksUpToDate>false</LinksUpToDate>
  <CharactersWithSpaces>10969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userwsr2</dc:creator>
  <cp:keywords/>
  <dc:description/>
  <cp:lastModifiedBy>Адрей</cp:lastModifiedBy>
  <cp:revision>4</cp:revision>
  <dcterms:created xsi:type="dcterms:W3CDTF">2020-05-28T13:30:00Z</dcterms:created>
  <dcterms:modified xsi:type="dcterms:W3CDTF">2020-05-29T17:08:00Z</dcterms:modified>
</cp:coreProperties>
</file>