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8"/>
        </w:rPr>
      </w:pPr>
      <w:r w:rsidRPr="00093F7B">
        <w:rPr>
          <w:bCs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8"/>
        </w:rPr>
      </w:pPr>
      <w:r w:rsidRPr="00093F7B">
        <w:rPr>
          <w:bCs/>
          <w:szCs w:val="28"/>
        </w:rPr>
        <w:t>(ОГБПОУ СмолАПО)</w:t>
      </w:r>
    </w:p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4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Заместитель директора по Н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Судденкова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«        «  мая      2014г.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Комплект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контрольно-оценочных средств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программе учебной дисциплины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Электрорадиоизмерения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профессиональной образовательной программы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специальности СПО </w:t>
      </w:r>
    </w:p>
    <w:p w:rsidR="008770BF" w:rsidRPr="008770BF" w:rsidRDefault="008770BF" w:rsidP="008770BF">
      <w:pPr>
        <w:autoSpaceDE w:val="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</w:p>
    <w:p w:rsidR="008770BF" w:rsidRPr="008770BF" w:rsidRDefault="008770BF" w:rsidP="008770B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2015</w:t>
      </w: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Разработчики: 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</w:rPr>
        <w:t>ОГБПОУ СмолАПО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               </w:t>
      </w:r>
      <w:r w:rsidRPr="0087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   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 .Антипов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от работодателя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_________________________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8770BF" w:rsidRPr="008770BF" w:rsidRDefault="008770BF" w:rsidP="0087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I. Паспорт комплекта контрольно-оценочных средств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………………………  4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8770BF">
        <w:rPr>
          <w:rFonts w:ascii="Calibri" w:eastAsia="Times New Roman" w:hAnsi="Calibri" w:cs="Times New Roman"/>
        </w:rPr>
        <w:t xml:space="preserve">     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дисциплины: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8770BF">
        <w:rPr>
          <w:rFonts w:ascii="Calibri" w:eastAsia="Times New Roman" w:hAnsi="Calibri" w:cs="Times New Roman"/>
        </w:rPr>
        <w:t xml:space="preserve">………        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8770BF">
        <w:rPr>
          <w:rFonts w:ascii="Times New Roman" w:eastAsia="Times New Roman" w:hAnsi="Times New Roman" w:cs="Times New Roman"/>
          <w:sz w:val="28"/>
          <w:szCs w:val="28"/>
        </w:rPr>
        <w:t>……………5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.Комплект материалов для оценки освоенных умений и усвоенных знаний по дисциплине « Электрорадиоизмерения»</w:t>
      </w:r>
      <w:r w:rsidRPr="008770B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…………………………………5</w:t>
      </w:r>
      <w:r w:rsidRPr="008770B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………………………………………………………. 5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 Практическое задание ………………………………………………………   7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Условия выполнения задания …………………………………………….    11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Инструкция по выполнению задания ……………………………………     11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……………………………………………………………     11</w:t>
      </w:r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4.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Источники и литература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…………………………………………………..      12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Пакет экзаменатора …………………………………………………………     12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0BF" w:rsidRPr="008770BF" w:rsidRDefault="008770BF" w:rsidP="008770B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bookmarkStart w:id="0" w:name="_Toc314486952"/>
      <w:bookmarkStart w:id="1" w:name="_Toc307286506"/>
      <w:bookmarkStart w:id="2" w:name="_Toc314034635"/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lastRenderedPageBreak/>
        <w:t>I. Паспорт комплекта контрольно-оценочных средств</w:t>
      </w:r>
      <w:bookmarkEnd w:id="0"/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3" w:name="_Toc314486953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1.1. Область применения</w:t>
      </w:r>
      <w:bookmarkEnd w:id="3"/>
    </w:p>
    <w:p w:rsid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средств, предназначен для проверки результатов освоения профессиональной дисциплины  «Электрорадиоизмерения »  основной профессиональной образовательной программы  по специальности СПО 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углубленной подготовки </w:t>
      </w:r>
    </w:p>
    <w:p w:rsid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контрольно-оценочных средств позволяет оценивать:</w:t>
      </w:r>
      <w:r w:rsidRPr="00877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освоенные умения и усвоенные знания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502"/>
      </w:tblGrid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должен уметь:</w:t>
            </w: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>классифицировать основные виды средств измерений</w:t>
            </w: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полном объеме классифицирует </w:t>
            </w: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>основные виды средств измерений</w:t>
            </w: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основные методы и принципы измерений;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 применяет 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методы и принципы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методы и средства обеспечения единства и точности измерений;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Четко применяет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 средства обеспечения единства и точности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аналоговые и цифровые измерительные приборы, измери-тельные генераторы;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 применяет измерительные приборы и генераторы</w:t>
            </w: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генераторы шумовых сигналов, акустические излучатели, измерители шума и вибраций, изме-рительные микрофоны, вибродатчики;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Грамотно применяет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генераторы шумовых сигналов, акустические излучатели, измерители шума и вибраций, измерительные микрофоны, вибродатчики</w:t>
            </w:r>
          </w:p>
        </w:tc>
      </w:tr>
      <w:tr w:rsidR="008770BF" w:rsidRPr="008770BF" w:rsidTr="008770BF">
        <w:tc>
          <w:tcPr>
            <w:tcW w:w="2656" w:type="pct"/>
            <w:vAlign w:val="center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методические оценки защи-щенности информационных объектов;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 применяет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методичес-кие оценки защищенности информационных объектов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8770BF" w:rsidTr="008770BF">
        <w:trPr>
          <w:trHeight w:val="1529"/>
        </w:trPr>
        <w:tc>
          <w:tcPr>
            <w:tcW w:w="2656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Обучающийся должен знать: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8770BF" w:rsidTr="008770BF">
        <w:trPr>
          <w:trHeight w:val="1432"/>
        </w:trPr>
        <w:tc>
          <w:tcPr>
            <w:tcW w:w="2656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Основные законы электротехники, терминологию.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 формулирует 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электротехники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грамотно применяет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электротехническую терминологию.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8770BF" w:rsidTr="008770BF">
        <w:trPr>
          <w:trHeight w:val="1432"/>
        </w:trPr>
        <w:tc>
          <w:tcPr>
            <w:tcW w:w="2656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расчета простых электрических  цепей.</w:t>
            </w: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расчета простых электрических цепей.</w:t>
            </w:r>
          </w:p>
        </w:tc>
      </w:tr>
      <w:tr w:rsidR="008770BF" w:rsidRPr="008770BF" w:rsidTr="008770BF">
        <w:trPr>
          <w:trHeight w:val="906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об измерениях и единицах физических величин;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знает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измерениях и единицах физических величин;</w:t>
            </w:r>
          </w:p>
        </w:tc>
      </w:tr>
      <w:tr w:rsidR="008770BF" w:rsidRPr="008770BF" w:rsidTr="008770BF">
        <w:trPr>
          <w:trHeight w:val="1026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виды средств измерений и их классификацию; </w:t>
            </w: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определяет и классифицирует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средств измерений</w:t>
            </w:r>
          </w:p>
        </w:tc>
      </w:tr>
      <w:tr w:rsidR="008770BF" w:rsidRPr="008770BF" w:rsidTr="008770BF">
        <w:trPr>
          <w:trHeight w:val="720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измерений</w:t>
            </w:r>
          </w:p>
        </w:tc>
      </w:tr>
      <w:tr w:rsidR="008770BF" w:rsidRPr="008770BF" w:rsidTr="008770BF">
        <w:trPr>
          <w:trHeight w:val="1432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метрологические показатели средств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 перечисляет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метрологические показатели средств измерений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0BF" w:rsidRPr="008770BF" w:rsidTr="008770BF">
        <w:trPr>
          <w:trHeight w:val="822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способы определения погрешностей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полном объеме знает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способы определения погрешностей измерений</w:t>
            </w:r>
          </w:p>
        </w:tc>
      </w:tr>
      <w:tr w:rsidR="008770BF" w:rsidRPr="008770BF" w:rsidTr="008770BF">
        <w:trPr>
          <w:trHeight w:val="836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 xml:space="preserve">влияние измерительных приборов на точность измерений;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представляет </w:t>
            </w: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 xml:space="preserve">влияние измерительных приборов на точность измерений;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8770BF" w:rsidTr="008770BF">
        <w:trPr>
          <w:trHeight w:val="1432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принцип действия приборов формирования стандартных измерительных сигналов; 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описывает </w:t>
            </w: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принцип действия приборов формирования стандартных измерительных сигналов;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8770BF" w:rsidTr="008770BF">
        <w:trPr>
          <w:trHeight w:val="1432"/>
        </w:trPr>
        <w:tc>
          <w:tcPr>
            <w:tcW w:w="2656" w:type="pct"/>
          </w:tcPr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770BF">
              <w:rPr>
                <w:rFonts w:ascii="Calibri" w:eastAsia="Times New Roman" w:hAnsi="Calibri" w:cs="Times New Roman"/>
                <w:sz w:val="28"/>
                <w:szCs w:val="28"/>
              </w:rPr>
              <w:t>методы и способы автоматизации измерений тока, напряжения и мощности.</w:t>
            </w:r>
          </w:p>
          <w:p w:rsidR="008770BF" w:rsidRPr="008770BF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и способы автоматизации измерений электрических величин</w:t>
            </w:r>
          </w:p>
        </w:tc>
      </w:tr>
    </w:tbl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keepNext/>
        <w:numPr>
          <w:ilvl w:val="1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bookmarkStart w:id="4" w:name="_Toc372273016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Система контроля и оценки освоения программы учебной дисциплины</w:t>
      </w:r>
    </w:p>
    <w:p w:rsidR="008770BF" w:rsidRPr="008770BF" w:rsidRDefault="008770BF" w:rsidP="008770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bookmarkEnd w:id="4"/>
      <w:r w:rsidRPr="008770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ru-RU"/>
        </w:rPr>
        <w:tab/>
      </w: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Предметом оценки учебной дисциплины являются освоенные умения и усвоенные знания обучающихся.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8770BF" w:rsidRPr="008770BF" w:rsidRDefault="008770BF" w:rsidP="0087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Оценка освоения программы учебной дисциплины проводится в соответствии с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«Положением о текущем контроле успеваемости и промежуточной аттестации студентов в ОГБОУ СПО «Смоленский промышленно-экономический колледж» и рабочим учебным планом по специальности.</w:t>
      </w:r>
    </w:p>
    <w:p w:rsidR="008770BF" w:rsidRPr="008770BF" w:rsidRDefault="008770BF" w:rsidP="008770BF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итоговой аттестации по ОПОП при освоении учебной дисциплины</w:t>
      </w:r>
      <w:r w:rsidRPr="008770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экзамен </w:t>
      </w:r>
    </w:p>
    <w:p w:rsidR="008770BF" w:rsidRPr="008770BF" w:rsidRDefault="008770BF" w:rsidP="008770BF">
      <w:pPr>
        <w:keepNext/>
        <w:numPr>
          <w:ilvl w:val="2"/>
          <w:numId w:val="4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5" w:name="_Toc372273017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Организация контроля и оценки освоения программы учебной </w:t>
      </w:r>
      <w:r w:rsidRPr="008770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дисциплины</w:t>
      </w:r>
      <w:bookmarkEnd w:id="5"/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допуска к экзамену является положительная текущая аттестация по всем практическим и лабораторным работам учебной дисциплины, а также  ключевым теоретическим вопросам дисциплины.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</w:pPr>
      <w:bookmarkStart w:id="6" w:name="_Toc372273018"/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8770B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  <w:t>дисциплины</w:t>
      </w:r>
      <w:bookmarkEnd w:id="6"/>
    </w:p>
    <w:p w:rsidR="008770BF" w:rsidRPr="008770BF" w:rsidRDefault="008770BF" w:rsidP="008770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8770BF" w:rsidRPr="008770BF" w:rsidRDefault="008770BF" w:rsidP="008770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1"/>
    <w:bookmarkEnd w:id="2"/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понятия об измерениях и единицах физических величин.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виды средств измерений и их классификацию.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Метрологические показатели средств измерений.</w:t>
      </w: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Условные обозначения, наносимые на шкалы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определения погрешностей измерений.</w:t>
      </w: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Влияние измерительных приборов на точность измерений.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Принцип действия приборов формирования стандартных измерительных сигналов.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Методы и способы автоматизации измерений тока, напряжения и мощности.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9. Классы точности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10-. Обработка результатов измерений.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>11. Способы измерений – прямой, косвенный.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12. Общие сведения об  аналоговых  электроизмерительных приборах, основные элементы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13. Магнитоэлектрический измерительный механизм, Магнитоэлектрические  амперметры и вольтметры.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14. Условные обозначения, которые наносятся на шкалу прибора.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15. Классификация измерительных механизмов аналоговых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16. Методы измерения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17. Методы измерения напряжения.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18. Методы измерения мощности в цепях постоянного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19. Расширение пределов измерения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20.  Расширение пределов измерения  напряжения.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21. Методы измерения мощности в цепях переменного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22. Методы измерения реактивной мощности.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23. Методы измерения энергии.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>Основные методы и средства измерения сопротивления электрической цепи постоянному  току.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25.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Измерение  емкости.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>Измерение индуктивности.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27.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Электронные  аналоговые вольтметры.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Цифровые вольтметры  постоянного и  переменного 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hd w:val="clear" w:color="auto" w:fill="FFFFFF"/>
        <w:ind w:right="1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29. Назначение, классификация, структурная схема и принцип действия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генераторов измерительных сигналов.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Назначение и классификация, электронных осциллографов. Структурная схема, назначение узлов, принцип работы.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31. Исследование с помощью осциллографа импульсных и синусоидальных напряжений.   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сведения  об измерениях неэлектрических величин.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33. Классификация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преобразователей.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34.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Резистивные  измерительные преобразователи.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35. Тепловые измерительные преобразователи.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36. Общие сведения и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структурные схемы 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измерительно-информационных систем.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Практическое задание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1.Амперметр класса точности 1,5 с пределом измерения 10 А и внутренним сопротивлением 0,05 Ом включен параллельно шунту, расширяющему пределы измерения до 50А. Определить сопротивление шунта, максимально возможную абсолютную погрешность измерения.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2.Ток, измеренный амперметром класса точности 2 и диапазоном измерения 15А, составлял 11,5А. Определить диапазон возможного действительного значения измеряемого тока с учетом абсолютной погрешности.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3.Вольтметр класса точности 1,5 с пределом измерения 100 В и внутренним сопротивлением 80  кОм снабжен добавочным сопротивлением, расширяющим предел измерения в десять раз. Определить значение добавочного сопротивления, максимально возможную относительную погрешность, если измеренное напряжение равно 800 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4.Вольтметр класса точности 2,5 с пределом измерения 300 В и внутренним сопротивлением 20  кОм снабжен добавочным сопротивлением, расширяющим предел измерения в десять раз. Определить значение добавочного сопротивления, максимально возможную относительную погрешность, если измеренное напряжение равно 1500 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8770B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5.Во сколько раз увеличится верхний предел шкалы  вольтметра с сопротивлением 1 кОм, если к нему последовательно присоединить добавочное сопротивление 9 кОм?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87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6.Амперметр, предназначенный для измерения токов до 10 А, имеет сопротивление 0,18 0м, шкала его разделена на 100 делений. 1). Какое сопротивление надо взять и как включить, чтобы амперметром можно было измерять силу тока до 100 A? 2) Как изменится при этом цена деления?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7.Определите, какое добавочное сопротивление необходимо присоединить к вольтметру, чтобы его цена деления увеличилась в 5 раз. Сопротивление вольтметра равно 1000 Ом.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8.При изменении измеряемого тока на 0,5 А стрелка амперметра отклонилась на половину линейной шкалы, имеющей 100 делений. Определить верхние  пределы измерения, цену деления и чувствительность амперметра.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9.Амперметр класса точности 1 с пределом измерения 5 А и внутренним сопротивлением 0,09 Ом включен параллельно шунту, расширяющему пределы измерения до 50А. Определить сопротивление шунта, максимально возможную абсолютную погрешность измерения.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10.Последовательно с вольтметром, имеющим предел измерения 300 В и внутреннее сопротивление 30 кОм, включено добавочное сопротивление 120 кОм.  Определить расширенный предел измерения, относительную погрешность измерения максимально допустимого напряжения, если на всех делениях шкалы абсолютная погрешность измерения  с добавочным сопротивлением не превышала ±30 В.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11.Какое добавочное сопротивление необходимо подключить к вольтметру, чтобы увеличить предел его измерений в 3 раза, если сопротивление вольтметра равно 3 кОм?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12.Рассчитайте сопротивление шунта к амперметру, если его цена деления увеличилась в 5 раз. Внутреннее сопротивление амперметра равно 1 Ом.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13.В какой части шкалы прибора с равномерной шкалой относительная погрешность измерений будет наибольшей? Объясните и покажите на примере.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8770B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14.Подобрать сопротивление шунта к 5-амперному амперметру так, чтобы его можно было включить в сеть, по которой течёт ток в 100 ампер. Внутреннее сопротивление амперметра 0,2 Ом.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15.Вольтметр может измерить максимальное напряжение 6 В. Подключение к нему добавочного сопротивления 80 кОм позволило увеличить предел его измерения до 240 В. Каково сопротивление вольтметра?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>16.Амперметр класса точности 1,5 с пределом   измерения 0,3 А имеет  внутреннее сопротивлением 0,08 Ом. Определить сопротивление  шунта, обеспечивающего расширение пределов измерения до 1,5 А, максимально возможную абсолютную погрешность измерения.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17.Последовательно с вольтметром включено добавочное сопротивление, расширяющее пределы измерения с 15 до 150 В. Значение добавочного сопротивления 180  кОм.  При поверке прибора с добавочным сопротивлением абсолютная погрешность  на всех точках шкалы не превысила  ±2 В. Определить внутреннее сопротивление вольтметра, относительную погрешность при измерении максимально допустимого напряжения.</w:t>
      </w:r>
    </w:p>
    <w:p w:rsidR="008770BF" w:rsidRPr="008770BF" w:rsidRDefault="008770BF" w:rsidP="008770BF">
      <w:pPr>
        <w:spacing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18.Каким должно быть сопротивление амперметра RА, чтобы он не влиял на режим работы цепи </w:t>
      </w:r>
    </w:p>
    <w:p w:rsidR="008770BF" w:rsidRPr="008770BF" w:rsidRDefault="008770BF" w:rsidP="008770B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8770BF" w:rsidRPr="008770BF">
          <w:footerReference w:type="default" r:id="rId8"/>
          <w:pgSz w:w="11906" w:h="16838"/>
          <w:pgMar w:top="709" w:right="926" w:bottom="1134" w:left="993" w:header="709" w:footer="709" w:gutter="0"/>
          <w:cols w:space="720"/>
          <w:rtlGutter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65C856" wp14:editId="60C364A1">
            <wp:extent cx="752475" cy="914400"/>
            <wp:effectExtent l="0" t="0" r="9525" b="0"/>
            <wp:docPr id="8" name="Рисунок 8" descr="http://pandia.ru/text/78/149/images/image4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andia.ru/text/78/149/images/image492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F86914" wp14:editId="4EE3F004">
            <wp:extent cx="800100" cy="200025"/>
            <wp:effectExtent l="0" t="0" r="0" b="9525"/>
            <wp:docPr id="7" name="Рисунок 7" descr="http://pandia.ru/text/78/149/images/image49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andia.ru/text/78/149/images/image493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  2.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97BBBCC" wp14:editId="3AE03BA1">
            <wp:extent cx="742950" cy="200025"/>
            <wp:effectExtent l="0" t="0" r="0" b="9525"/>
            <wp:docPr id="6" name="Рисунок 6" descr="http://pandia.ru/text/78/149/images/image49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andia.ru/text/78/149/images/image494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     3.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6CFDE0" wp14:editId="105433B3">
            <wp:extent cx="742950" cy="190500"/>
            <wp:effectExtent l="0" t="0" r="0" b="0"/>
            <wp:docPr id="5" name="Рисунок 5" descr="http://pandia.ru/text/78/149/images/image49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andia.ru/text/78/149/images/image495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Условия выполнения задания.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Задание выполняется в учебной аудитории, время выполнения задания один академический час.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 Используемое оборудование: билет,  интернет-ресурс, справочники, плакаты, макеты, электроизмерительные приборы.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 Соблюдение техники безопасности.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Инструкция по выполнению задания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2.4.1 Задание выполняется в два этапа: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практического  задания (решение задачи);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теоретического задания.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Время выполнения задания – максимальное время выполнения задания –  45 мин. (теоретическое  задание – 25 мин., практическое задание – 20 мин.)</w:t>
      </w: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 в случае, если полно раскрыто содержание учебного материала; правильно решена задача, верно использованы справочники и макеты; ответ самостоятельный.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задача решена с ошибками в вычислениях.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продемонстрировано усвоение основного содержания учебного материала, но изложено фрагментарно, задача решена не полностью, с ошибками в  вычислениях.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решена задача.</w:t>
      </w: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72273020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Источники и литература</w:t>
      </w:r>
      <w:bookmarkEnd w:id="7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8770BF">
        <w:rPr>
          <w:rFonts w:ascii="Times New Roman" w:eastAsia="Times New Roman" w:hAnsi="Times New Roman" w:cs="Calibri"/>
          <w:sz w:val="28"/>
          <w:szCs w:val="28"/>
        </w:rPr>
        <w:t>Основные   источники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Димов Ю. В.  Метрология, стандартизация и сертификация.—СПб .: Питер, 2005.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3.Нефедов и др. Электрорадиоизмерения  ред. А.С.Сигов.—М.: Форум: ИНФРА-М, 2004.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4.Хромоин П.К. Электротехнические измерения: учебное пособие / П.К. Хромоин. –М.: ФОРУМ, 2008.</w:t>
      </w:r>
    </w:p>
    <w:p w:rsidR="008770BF" w:rsidRPr="008770BF" w:rsidRDefault="008770BF" w:rsidP="008770B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Шишмарев В.Ю. Электрорадиоизмерения.-М: Академия, 2009.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 источники</w:t>
      </w:r>
    </w:p>
    <w:p w:rsidR="008770BF" w:rsidRPr="008770BF" w:rsidRDefault="008770BF" w:rsidP="008770B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Болтон У.  Карманный справочник инженера –метролога, пер. с англ.—М.: Додэка-ХХ</w:t>
      </w:r>
      <w:r w:rsidRPr="00877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Сергеев А.Г.  Метрология.—М.: Логос, 2005</w:t>
      </w:r>
    </w:p>
    <w:p w:rsidR="008770BF" w:rsidRPr="008770BF" w:rsidRDefault="008770BF" w:rsidP="008770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3. 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Методическое пособие  и рабочая  тетрадь для лабораторных  работ  по дисциплин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 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«Электротехника и  электроника»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СПЭК, 2013.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5.Пакет экзаменатора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  основные понятия об измерениях и единицах физических величин.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  расширения пределов измерения тока, приведите схему.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сопротивление шунта и максимально возможную абсолютную по-грешность измерения, если  амперметр класса точности 1,5 с пределом измерения 10 А и внутренним сопротивлением 0,05 Ом включен параллельно шунту, расширяющему пределы измерения до 50А.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6628" w:rsidRDefault="00416628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основные виды средств измерений и их классификацию.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  расширения пределов измерения  напряжения, приведите схему.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15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Определите диапазон возможного действительного значения измеряемого тока с учетом абсолютной погрешности, если ток, измеренный амперметром класса точности 2 и диапазоном измерения 15А, составлял 11,5А.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метрологические показатели средств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мощности в цепях переменного тока,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значение добавочного сопротивления, максимально возможную относительную погрешность, если измеренное напряжение равно 800 В, а вольтметр класса точности 1,5 с пределом измерения 100 В и внутренним сопротивлением 80  кОм снабжен добавочным сопротивлением, расширяющим предел измерения в десять раз.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условные обозначения, наносимые на шкалы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реактивной мощности,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значение добавочного сопротивления, максимально возможную относительную погрешность, если измеренное напряжение равно 1500 В, а вольтметр класса точности 2,5 с пределом измерения 300 В и внутренним сопротивлением 20  кОм снабжен добавочным сопротивлением, расширяющим предел измерения в десять раз.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виды и способы определения погрешностей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электрической энергии,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Определите, во сколько раз увеличится верхний предел шкалы  вольтметра с сопротивлением 1 кОм, если к нему последовательно присоединить добавочное сопротивление 9 кОм?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Охарактеризуйте влияние измерительных приборов на точность измерений.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 Приведите 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методы и средства измерения сопротивления электрической цепи постоянному  току,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</w:pPr>
            <w:r w:rsidRPr="0087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       3.</w:t>
            </w:r>
            <w:r w:rsidRPr="0087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Какое сопротивление надо взять и как включить, чтобы амперметром можно было измерять силу тока до 100 A, если амперметр, предназначенный для измерения токов до 10 А, имеет сопротивление 0,18 0м а шкала его разделена на 100 делений. Как изменится при этом цена деления?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Расскажите  принцип действия приборов формирования стандартных измерительных сигналов.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 емкости,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Определите, какое добавочное сопротивление необходимо присоединить к вольтметру, чтобы его цена деления увеличилась в 5 раз. Сопротивление вольтметра равно 1000 Ом.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 от 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 способы автоматизации измерений тока, напряжения и мощности.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Охарактеризуйте методы измерения индуктивности,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Определите верхний  предел измерения, цену деления и чувствительность амперметра, если  при изменении измеряемого тока на 0,5 А стрелка амперметра отклонилась на половину линейной шкалы, имеющей 100 делений.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определение класса точности приборов, их классификацию.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принцип действия цифровых вольтметров  постоянного и  переменного  тока.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сопротивление шунта, максимально возможную абсолютную погрешность измерения, если амперметр класса точности 1 с пределом измерения 5 А и внутренним сопротивлением 0,09 Ом включен параллельно шунту, расширяющему пределы измерения до 50А.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Расскажите, как осуществляется обработка результатов измерений.</w:t>
            </w: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Охарактеризуйте электронные  аналоговые вольтметры.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расширенный предел измерения, относительную погрешность измерения максимально допустимого напряжения, если на всех делениях шкалы абсолютная погрешность измерения  с добавочным сопротивлением не превышала ±30 В, а последовательно с вольтметром, имеющим предел измерения 300 В и внутреннее сопротивление 30 кОм, включено добавочное сопротивление 120 кОм.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определение прямому и косвенному способам измерений,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8"/>
              </w:numPr>
              <w:shd w:val="clear" w:color="auto" w:fill="FFFFFF"/>
              <w:ind w:right="125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Расскажите назначение, классификацию и принцип действия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генераторов измерительных сигналов.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Определите, </w:t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какое добавочное сопротивление необходимо подключить к вольтметру, чтобы увеличить предел его измерений в 3 раза, если сопротивление вольтметра равно 3 кОм?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общие сведения об  аналоговых  электроизмерительных приборах, основные элементы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назначение и классификацию электронных осциллографов. Структурная схема, назначение узлов, принцип работы.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Рассчитайте сопротивление шунта к амперметру, если его цена деления увеличилась в 5 раз. Внутреннее сопротивление амперметра равно 1 Ом.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магнитоэлектрический измерительный механизм и его использование в    амперметрах и вольтметрах.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Приведите методы исследования с помощью осциллографа импульсных и синусоидальных напряжений.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Объясните и покажите на примере, в какой части шкалы прибора с равномерной шкалой относительная погрешность измерений будет наибольшей?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об условных обозначениях, которые наносятся на шкалу прибора.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Приведите общие сведения  об измерениях неэлектрических величин.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8770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Подберите сопротивление шунта к пятиамперному амперметру так, чтобы его можно было включить в сеть, по которой течёт ток в 100 ампер. Внутреннее сопротивление амперметра 0,2 Ом.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классификацию измерительных механизмов аналоговых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резистивные  измерительные преобразователи,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Определите сопротивление вольтметра, если вольтметр может измерить максимальное напряжение 6 В, а подключение к нему добавочного сопротивления 80 кОм позволило увеличить предел его измерения до 240 В. 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измерения тока и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Расскажите о классификации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измерительных преобразователей. </w:t>
            </w: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сопротивление  шунта, обеспечивающего расширение пределов измерения до 1,5 А, максимально возможную абсолютную погрешность измерения, если амперметр класса точности 1,5 с пределом   измерения 0,3 А имеет  внутреннее сопротивлением 0,08 Ом.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измерения напряжения и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тепловые измерительные преобразователи,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внутреннее сопротивление вольтметра, относительную погрешность при измерении максимально допустимого напряжения, если последовательно с вольтметром включено добавочное сопротивление, расширяющее пределы измерения с 15 до 150 В. Значение добавочного сопротивления 180  кОм.  При поверке прибора с добавочным сопротивлением абсолютная погрешность  на всех точках шкалы не превысила  ±2 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bookmarkStart w:id="8" w:name="_GoBack"/>
            <w:bookmarkEnd w:id="8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«Электрорадиоизмерения»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Судденкова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Приведите общие сведения и 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основные структурные схемы 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измерительно-информационных систем.</w:t>
            </w:r>
          </w:p>
          <w:p w:rsidR="008770BF" w:rsidRPr="008770BF" w:rsidRDefault="008770BF" w:rsidP="008770B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Перечислите методы измерения мощности в цепях постоянного тока, приведите схемы измерений.</w:t>
            </w:r>
          </w:p>
          <w:p w:rsidR="008770BF" w:rsidRPr="008770BF" w:rsidRDefault="008770BF" w:rsidP="008770B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Каким должно быть сопротивление амперметра RА, чтобы он не влиял на режим работы цепи </w:t>
            </w:r>
          </w:p>
          <w:p w:rsidR="008770BF" w:rsidRPr="008770BF" w:rsidRDefault="008770BF" w:rsidP="008770BF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52475" cy="914400"/>
                  <wp:effectExtent l="0" t="0" r="9525" b="0"/>
                  <wp:docPr id="4" name="Рисунок 4" descr="http://pandia.ru/text/78/149/images/image49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andia.ru/text/78/149/images/image49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800100" cy="200025"/>
                  <wp:effectExtent l="0" t="0" r="0" b="9525"/>
                  <wp:docPr id="3" name="Рисунок 3" descr="http://pandia.ru/text/78/149/images/image49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andia.ru/text/78/149/images/image49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  2.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42950" cy="200025"/>
                  <wp:effectExtent l="0" t="0" r="0" b="9525"/>
                  <wp:docPr id="2" name="Рисунок 2" descr="http://pandia.ru/text/78/149/images/image494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andia.ru/text/78/149/images/image494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     3.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42950" cy="190500"/>
                  <wp:effectExtent l="0" t="0" r="0" b="0"/>
                  <wp:docPr id="1" name="Рисунок 1" descr="http://pandia.ru/text/78/149/images/image49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andia.ru/text/78/149/images/image49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7E7A0C" w:rsidRDefault="007E7A0C"/>
    <w:sectPr w:rsidR="007E7A0C" w:rsidSect="0087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7C" w:rsidRDefault="0049257C" w:rsidP="008770BF">
      <w:pPr>
        <w:spacing w:after="0" w:line="240" w:lineRule="auto"/>
      </w:pPr>
      <w:r>
        <w:separator/>
      </w:r>
    </w:p>
  </w:endnote>
  <w:endnote w:type="continuationSeparator" w:id="0">
    <w:p w:rsidR="0049257C" w:rsidRDefault="0049257C" w:rsidP="0087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F" w:rsidRDefault="008770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16628">
      <w:rPr>
        <w:noProof/>
      </w:rPr>
      <w:t>18</w:t>
    </w:r>
    <w:r>
      <w:fldChar w:fldCharType="end"/>
    </w:r>
  </w:p>
  <w:p w:rsidR="008770BF" w:rsidRDefault="00877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7C" w:rsidRDefault="0049257C" w:rsidP="008770BF">
      <w:pPr>
        <w:spacing w:after="0" w:line="240" w:lineRule="auto"/>
      </w:pPr>
      <w:r>
        <w:separator/>
      </w:r>
    </w:p>
  </w:footnote>
  <w:footnote w:type="continuationSeparator" w:id="0">
    <w:p w:rsidR="0049257C" w:rsidRDefault="0049257C" w:rsidP="008770BF">
      <w:pPr>
        <w:spacing w:after="0" w:line="240" w:lineRule="auto"/>
      </w:pPr>
      <w:r>
        <w:continuationSeparator/>
      </w:r>
    </w:p>
  </w:footnote>
  <w:footnote w:id="1">
    <w:p w:rsidR="008770BF" w:rsidRDefault="008770BF" w:rsidP="008770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0F"/>
    <w:multiLevelType w:val="hybridMultilevel"/>
    <w:tmpl w:val="4F7C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4D2"/>
    <w:multiLevelType w:val="hybridMultilevel"/>
    <w:tmpl w:val="8D4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432F65"/>
    <w:multiLevelType w:val="hybridMultilevel"/>
    <w:tmpl w:val="5C58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85838"/>
    <w:multiLevelType w:val="hybridMultilevel"/>
    <w:tmpl w:val="BF2E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410D6"/>
    <w:multiLevelType w:val="hybridMultilevel"/>
    <w:tmpl w:val="46C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65"/>
        </w:tabs>
        <w:ind w:left="9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05"/>
        </w:tabs>
        <w:ind w:left="6005" w:hanging="360"/>
      </w:pPr>
      <w:rPr>
        <w:rFonts w:cs="Times New Roman"/>
      </w:rPr>
    </w:lvl>
  </w:abstractNum>
  <w:abstractNum w:abstractNumId="6">
    <w:nsid w:val="2F5C2267"/>
    <w:multiLevelType w:val="hybridMultilevel"/>
    <w:tmpl w:val="F536A8C8"/>
    <w:lvl w:ilvl="0" w:tplc="24FAE1E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FA51467"/>
    <w:multiLevelType w:val="hybridMultilevel"/>
    <w:tmpl w:val="EC5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545C"/>
    <w:multiLevelType w:val="hybridMultilevel"/>
    <w:tmpl w:val="64F2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16F9B"/>
    <w:multiLevelType w:val="hybridMultilevel"/>
    <w:tmpl w:val="2B2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60456"/>
    <w:multiLevelType w:val="hybridMultilevel"/>
    <w:tmpl w:val="A62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592F59"/>
    <w:multiLevelType w:val="hybridMultilevel"/>
    <w:tmpl w:val="7EF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9D1298"/>
    <w:multiLevelType w:val="hybridMultilevel"/>
    <w:tmpl w:val="5E6A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47B18"/>
    <w:multiLevelType w:val="hybridMultilevel"/>
    <w:tmpl w:val="1CBC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D654C"/>
    <w:multiLevelType w:val="hybridMultilevel"/>
    <w:tmpl w:val="F36286A2"/>
    <w:lvl w:ilvl="0" w:tplc="3926B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6C51FD"/>
    <w:multiLevelType w:val="hybridMultilevel"/>
    <w:tmpl w:val="BE8A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1835F2"/>
    <w:multiLevelType w:val="hybridMultilevel"/>
    <w:tmpl w:val="3A1A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3E2A93"/>
    <w:multiLevelType w:val="multilevel"/>
    <w:tmpl w:val="084ED89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653D1CC9"/>
    <w:multiLevelType w:val="hybridMultilevel"/>
    <w:tmpl w:val="0AB8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447CF0"/>
    <w:multiLevelType w:val="hybridMultilevel"/>
    <w:tmpl w:val="68B4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63DFB"/>
    <w:multiLevelType w:val="hybridMultilevel"/>
    <w:tmpl w:val="5712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3753F"/>
    <w:multiLevelType w:val="hybridMultilevel"/>
    <w:tmpl w:val="76CC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0770DF"/>
    <w:multiLevelType w:val="hybridMultilevel"/>
    <w:tmpl w:val="A386D3B4"/>
    <w:lvl w:ilvl="0" w:tplc="69D48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BF71F3"/>
    <w:multiLevelType w:val="hybridMultilevel"/>
    <w:tmpl w:val="933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D906F4"/>
    <w:multiLevelType w:val="hybridMultilevel"/>
    <w:tmpl w:val="415A7F84"/>
    <w:lvl w:ilvl="0" w:tplc="7D00D6E8">
      <w:start w:val="2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0B2CF1"/>
    <w:multiLevelType w:val="hybridMultilevel"/>
    <w:tmpl w:val="E38C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6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0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19"/>
  </w:num>
  <w:num w:numId="18">
    <w:abstractNumId w:val="9"/>
  </w:num>
  <w:num w:numId="19">
    <w:abstractNumId w:val="1"/>
  </w:num>
  <w:num w:numId="20">
    <w:abstractNumId w:val="15"/>
  </w:num>
  <w:num w:numId="21">
    <w:abstractNumId w:val="24"/>
  </w:num>
  <w:num w:numId="22">
    <w:abstractNumId w:val="7"/>
  </w:num>
  <w:num w:numId="23">
    <w:abstractNumId w:val="10"/>
  </w:num>
  <w:num w:numId="24">
    <w:abstractNumId w:val="26"/>
  </w:num>
  <w:num w:numId="25">
    <w:abstractNumId w:val="3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F"/>
    <w:rsid w:val="00416628"/>
    <w:rsid w:val="0049257C"/>
    <w:rsid w:val="007E7A0C"/>
    <w:rsid w:val="008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0BF"/>
  </w:style>
  <w:style w:type="paragraph" w:styleId="a3">
    <w:name w:val="footnote text"/>
    <w:basedOn w:val="a"/>
    <w:link w:val="a4"/>
    <w:uiPriority w:val="99"/>
    <w:semiHidden/>
    <w:unhideWhenUsed/>
    <w:rsid w:val="008770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0BF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0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770B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770B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70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0BF"/>
    <w:rPr>
      <w:rFonts w:ascii="Tahoma" w:eastAsia="Times New Roman" w:hAnsi="Tahoma" w:cs="Tahoma"/>
      <w:sz w:val="16"/>
      <w:szCs w:val="16"/>
    </w:rPr>
  </w:style>
  <w:style w:type="paragraph" w:customStyle="1" w:styleId="aa">
    <w:name w:val="Письмо"/>
    <w:basedOn w:val="a"/>
    <w:uiPriority w:val="99"/>
    <w:rsid w:val="008770BF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0BF"/>
  </w:style>
  <w:style w:type="paragraph" w:styleId="a3">
    <w:name w:val="footnote text"/>
    <w:basedOn w:val="a"/>
    <w:link w:val="a4"/>
    <w:uiPriority w:val="99"/>
    <w:semiHidden/>
    <w:unhideWhenUsed/>
    <w:rsid w:val="008770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0BF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0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770B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770B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70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0BF"/>
    <w:rPr>
      <w:rFonts w:ascii="Tahoma" w:eastAsia="Times New Roman" w:hAnsi="Tahoma" w:cs="Tahoma"/>
      <w:sz w:val="16"/>
      <w:szCs w:val="16"/>
    </w:rPr>
  </w:style>
  <w:style w:type="paragraph" w:customStyle="1" w:styleId="aa">
    <w:name w:val="Письмо"/>
    <w:basedOn w:val="a"/>
    <w:uiPriority w:val="99"/>
    <w:rsid w:val="008770BF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2015-10-12T16:45:00Z</dcterms:created>
  <dcterms:modified xsi:type="dcterms:W3CDTF">2015-10-12T17:02:00Z</dcterms:modified>
</cp:coreProperties>
</file>